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95F" w:rsidRPr="0023186E" w:rsidRDefault="0028195F" w:rsidP="0028195F">
      <w:pPr>
        <w:rPr>
          <w:bCs/>
          <w:sz w:val="72"/>
        </w:rPr>
      </w:pPr>
      <w:bookmarkStart w:id="0" w:name="OLE_LINK1"/>
    </w:p>
    <w:p w:rsidR="0028195F" w:rsidRPr="0023186E" w:rsidRDefault="0028195F" w:rsidP="0028195F">
      <w:pPr>
        <w:tabs>
          <w:tab w:val="left" w:pos="5625"/>
        </w:tabs>
        <w:rPr>
          <w:bCs/>
          <w:sz w:val="72"/>
        </w:rPr>
      </w:pPr>
    </w:p>
    <w:p w:rsidR="0028195F" w:rsidRPr="0023186E" w:rsidRDefault="0028195F" w:rsidP="0028195F">
      <w:pPr>
        <w:jc w:val="center"/>
        <w:rPr>
          <w:b/>
          <w:sz w:val="52"/>
          <w:szCs w:val="52"/>
        </w:rPr>
      </w:pPr>
      <w:r w:rsidRPr="0023186E">
        <w:rPr>
          <w:b/>
          <w:sz w:val="52"/>
          <w:szCs w:val="52"/>
        </w:rPr>
        <w:t>建设项目环境影响报告表</w:t>
      </w:r>
    </w:p>
    <w:p w:rsidR="0028195F" w:rsidRPr="00155288" w:rsidRDefault="0028195F" w:rsidP="00A81310">
      <w:pPr>
        <w:spacing w:beforeLines="50" w:line="480" w:lineRule="exact"/>
        <w:jc w:val="center"/>
        <w:rPr>
          <w:bCs/>
          <w:sz w:val="44"/>
          <w:szCs w:val="44"/>
        </w:rPr>
      </w:pPr>
      <w:r w:rsidRPr="00155288">
        <w:rPr>
          <w:rFonts w:hint="eastAsia"/>
          <w:bCs/>
          <w:sz w:val="44"/>
          <w:szCs w:val="44"/>
        </w:rPr>
        <w:t>（试行）</w:t>
      </w:r>
    </w:p>
    <w:p w:rsidR="0028195F" w:rsidRPr="0023186E" w:rsidRDefault="0028195F" w:rsidP="00A81310">
      <w:pPr>
        <w:spacing w:beforeLines="50" w:line="480" w:lineRule="exact"/>
        <w:rPr>
          <w:bCs/>
          <w:sz w:val="32"/>
        </w:rPr>
      </w:pPr>
    </w:p>
    <w:p w:rsidR="0028195F" w:rsidRPr="0023186E" w:rsidRDefault="0028195F" w:rsidP="00A81310">
      <w:pPr>
        <w:spacing w:beforeLines="50" w:line="480" w:lineRule="exact"/>
        <w:rPr>
          <w:bCs/>
          <w:sz w:val="32"/>
        </w:rPr>
      </w:pPr>
    </w:p>
    <w:p w:rsidR="0028195F" w:rsidRPr="0023186E" w:rsidRDefault="0028195F" w:rsidP="00A81310">
      <w:pPr>
        <w:spacing w:beforeLines="50" w:line="480" w:lineRule="exact"/>
        <w:rPr>
          <w:bCs/>
          <w:sz w:val="32"/>
        </w:rPr>
      </w:pPr>
    </w:p>
    <w:p w:rsidR="0028195F" w:rsidRPr="0023186E" w:rsidRDefault="0028195F" w:rsidP="00A81310">
      <w:pPr>
        <w:spacing w:beforeLines="50" w:line="480" w:lineRule="exact"/>
        <w:rPr>
          <w:bCs/>
          <w:sz w:val="32"/>
        </w:rPr>
      </w:pPr>
    </w:p>
    <w:p w:rsidR="0028195F" w:rsidRPr="0023186E" w:rsidRDefault="0028195F" w:rsidP="00A81310">
      <w:pPr>
        <w:spacing w:beforeLines="50" w:line="480" w:lineRule="exact"/>
        <w:rPr>
          <w:bCs/>
          <w:sz w:val="32"/>
        </w:rPr>
      </w:pPr>
    </w:p>
    <w:p w:rsidR="0028195F" w:rsidRPr="0023186E" w:rsidRDefault="0028195F" w:rsidP="00A81310">
      <w:pPr>
        <w:spacing w:beforeLines="50" w:line="480" w:lineRule="exact"/>
        <w:rPr>
          <w:bCs/>
          <w:sz w:val="32"/>
        </w:rPr>
      </w:pPr>
    </w:p>
    <w:p w:rsidR="0028195F" w:rsidRPr="0023186E" w:rsidRDefault="0028195F" w:rsidP="0028195F"/>
    <w:p w:rsidR="0028195F" w:rsidRPr="0023186E" w:rsidRDefault="0028195F" w:rsidP="0028195F"/>
    <w:p w:rsidR="0028195F" w:rsidRPr="0023186E" w:rsidRDefault="0028195F" w:rsidP="0028195F"/>
    <w:p w:rsidR="0028195F" w:rsidRPr="0023186E" w:rsidRDefault="0028195F" w:rsidP="00A81310">
      <w:pPr>
        <w:spacing w:beforeLines="50" w:line="360" w:lineRule="auto"/>
        <w:jc w:val="left"/>
        <w:rPr>
          <w:bCs/>
          <w:sz w:val="32"/>
        </w:rPr>
      </w:pPr>
    </w:p>
    <w:p w:rsidR="0028195F" w:rsidRPr="0023186E" w:rsidRDefault="0028195F" w:rsidP="00A81310">
      <w:pPr>
        <w:spacing w:beforeLines="50" w:line="360" w:lineRule="auto"/>
        <w:jc w:val="left"/>
        <w:rPr>
          <w:bCs/>
          <w:sz w:val="32"/>
        </w:rPr>
      </w:pPr>
    </w:p>
    <w:p w:rsidR="0028195F" w:rsidRPr="0023186E" w:rsidRDefault="0028195F" w:rsidP="00A81310">
      <w:pPr>
        <w:spacing w:beforeLines="50" w:line="360" w:lineRule="auto"/>
        <w:jc w:val="left"/>
        <w:rPr>
          <w:bCs/>
          <w:sz w:val="32"/>
        </w:rPr>
      </w:pPr>
    </w:p>
    <w:p w:rsidR="0028195F" w:rsidRPr="0023186E" w:rsidRDefault="0028195F" w:rsidP="0028195F">
      <w:pPr>
        <w:ind w:firstLineChars="200" w:firstLine="643"/>
        <w:rPr>
          <w:b/>
          <w:sz w:val="32"/>
          <w:u w:val="single"/>
        </w:rPr>
      </w:pPr>
      <w:r w:rsidRPr="0023186E">
        <w:rPr>
          <w:b/>
          <w:sz w:val="32"/>
        </w:rPr>
        <w:t>项目名称：</w:t>
      </w:r>
      <w:r w:rsidR="004A016C">
        <w:rPr>
          <w:rFonts w:hint="eastAsia"/>
          <w:b/>
          <w:sz w:val="32"/>
          <w:u w:val="single"/>
        </w:rPr>
        <w:t>北京石油管理干部学院锅炉（低氮）项目</w:t>
      </w:r>
    </w:p>
    <w:p w:rsidR="0028195F" w:rsidRPr="0023186E" w:rsidRDefault="0028195F" w:rsidP="0028195F">
      <w:pPr>
        <w:spacing w:line="360" w:lineRule="auto"/>
        <w:jc w:val="center"/>
        <w:rPr>
          <w:b/>
          <w:sz w:val="32"/>
          <w:szCs w:val="30"/>
          <w:u w:val="single"/>
        </w:rPr>
      </w:pPr>
      <w:r w:rsidRPr="0023186E">
        <w:rPr>
          <w:b/>
          <w:sz w:val="32"/>
        </w:rPr>
        <w:t>建设单位：</w:t>
      </w:r>
      <w:r w:rsidRPr="00A37A37">
        <w:rPr>
          <w:rFonts w:hint="eastAsia"/>
          <w:b/>
          <w:sz w:val="32"/>
          <w:u w:val="single"/>
        </w:rPr>
        <w:t>北京石油管理干部学院</w:t>
      </w:r>
      <w:r w:rsidRPr="0023186E">
        <w:rPr>
          <w:b/>
          <w:sz w:val="32"/>
        </w:rPr>
        <w:t>（盖章）</w:t>
      </w:r>
    </w:p>
    <w:p w:rsidR="0028195F" w:rsidRDefault="0028195F" w:rsidP="0028195F">
      <w:pPr>
        <w:jc w:val="center"/>
      </w:pPr>
    </w:p>
    <w:p w:rsidR="0028195F" w:rsidRPr="00155288" w:rsidRDefault="0028195F" w:rsidP="0028195F">
      <w:pPr>
        <w:jc w:val="center"/>
      </w:pPr>
    </w:p>
    <w:p w:rsidR="0028195F" w:rsidRPr="0023186E" w:rsidRDefault="0028195F" w:rsidP="00A81310">
      <w:pPr>
        <w:spacing w:beforeLines="50"/>
        <w:jc w:val="center"/>
        <w:rPr>
          <w:b/>
          <w:bCs/>
          <w:sz w:val="32"/>
        </w:rPr>
      </w:pPr>
      <w:r w:rsidRPr="0023186E">
        <w:rPr>
          <w:b/>
          <w:sz w:val="32"/>
          <w:szCs w:val="28"/>
        </w:rPr>
        <w:t>编制日期</w:t>
      </w:r>
      <w:r w:rsidRPr="0023186E">
        <w:rPr>
          <w:b/>
          <w:sz w:val="32"/>
          <w:szCs w:val="28"/>
        </w:rPr>
        <w:t xml:space="preserve">  201</w:t>
      </w:r>
      <w:r>
        <w:rPr>
          <w:rFonts w:hint="eastAsia"/>
          <w:b/>
          <w:sz w:val="32"/>
          <w:szCs w:val="28"/>
        </w:rPr>
        <w:t>9</w:t>
      </w:r>
      <w:r w:rsidRPr="0023186E">
        <w:rPr>
          <w:b/>
          <w:sz w:val="32"/>
          <w:szCs w:val="28"/>
        </w:rPr>
        <w:t>年</w:t>
      </w:r>
      <w:r>
        <w:rPr>
          <w:rFonts w:hint="eastAsia"/>
          <w:b/>
          <w:sz w:val="32"/>
          <w:szCs w:val="28"/>
        </w:rPr>
        <w:t>8</w:t>
      </w:r>
      <w:r w:rsidRPr="0023186E">
        <w:rPr>
          <w:b/>
          <w:sz w:val="32"/>
          <w:szCs w:val="28"/>
        </w:rPr>
        <w:t>月</w:t>
      </w:r>
    </w:p>
    <w:p w:rsidR="0028195F" w:rsidRPr="0023186E" w:rsidRDefault="0028195F" w:rsidP="00A81310">
      <w:pPr>
        <w:spacing w:beforeLines="50" w:line="480" w:lineRule="exact"/>
        <w:jc w:val="center"/>
        <w:rPr>
          <w:sz w:val="44"/>
        </w:rPr>
      </w:pPr>
    </w:p>
    <w:p w:rsidR="0028195F" w:rsidRPr="0023186E" w:rsidRDefault="0028195F" w:rsidP="00A81310">
      <w:pPr>
        <w:spacing w:beforeLines="50" w:line="480" w:lineRule="exact"/>
        <w:jc w:val="center"/>
        <w:rPr>
          <w:sz w:val="44"/>
        </w:rPr>
      </w:pPr>
    </w:p>
    <w:p w:rsidR="0028195F" w:rsidRPr="0023186E" w:rsidRDefault="0028195F" w:rsidP="00A81310">
      <w:pPr>
        <w:spacing w:beforeLines="50" w:line="480" w:lineRule="exact"/>
        <w:jc w:val="center"/>
        <w:rPr>
          <w:sz w:val="44"/>
        </w:rPr>
      </w:pPr>
      <w:r w:rsidRPr="0023186E">
        <w:rPr>
          <w:sz w:val="44"/>
        </w:rPr>
        <w:t>《建设项目环境影响报告表》编制说明</w:t>
      </w:r>
    </w:p>
    <w:p w:rsidR="0028195F" w:rsidRPr="0023186E" w:rsidRDefault="0028195F" w:rsidP="00A81310">
      <w:pPr>
        <w:spacing w:beforeLines="50" w:line="480" w:lineRule="exact"/>
        <w:rPr>
          <w:bCs/>
          <w:sz w:val="32"/>
        </w:rPr>
      </w:pPr>
    </w:p>
    <w:p w:rsidR="0028195F" w:rsidRPr="0023186E" w:rsidRDefault="0028195F" w:rsidP="00A81310">
      <w:pPr>
        <w:spacing w:beforeLines="50" w:line="480" w:lineRule="exact"/>
        <w:ind w:firstLineChars="200" w:firstLine="560"/>
        <w:rPr>
          <w:bCs/>
          <w:sz w:val="28"/>
        </w:rPr>
      </w:pPr>
      <w:r w:rsidRPr="0023186E">
        <w:rPr>
          <w:bCs/>
          <w:sz w:val="28"/>
        </w:rPr>
        <w:t>《建设项目环境影响报告表》由具有从事环境影响评价工作资质的单位编制。</w:t>
      </w:r>
    </w:p>
    <w:p w:rsidR="0028195F" w:rsidRPr="0023186E" w:rsidRDefault="0028195F" w:rsidP="00A81310">
      <w:pPr>
        <w:spacing w:beforeLines="50" w:line="480" w:lineRule="exact"/>
        <w:ind w:firstLineChars="200" w:firstLine="560"/>
        <w:rPr>
          <w:bCs/>
          <w:sz w:val="28"/>
        </w:rPr>
      </w:pPr>
      <w:r w:rsidRPr="0023186E">
        <w:rPr>
          <w:bCs/>
          <w:sz w:val="28"/>
        </w:rPr>
        <w:t>1</w:t>
      </w:r>
      <w:r w:rsidRPr="0023186E">
        <w:rPr>
          <w:bCs/>
          <w:sz w:val="28"/>
        </w:rPr>
        <w:t>．项目名称</w:t>
      </w:r>
      <w:r w:rsidRPr="0023186E">
        <w:rPr>
          <w:bCs/>
          <w:sz w:val="28"/>
        </w:rPr>
        <w:t>——</w:t>
      </w:r>
      <w:r w:rsidRPr="0023186E">
        <w:rPr>
          <w:bCs/>
          <w:sz w:val="28"/>
        </w:rPr>
        <w:t>指项目立项批复时的名称，应不超过</w:t>
      </w:r>
      <w:r w:rsidRPr="0023186E">
        <w:rPr>
          <w:bCs/>
          <w:sz w:val="28"/>
        </w:rPr>
        <w:t>30</w:t>
      </w:r>
      <w:r w:rsidRPr="0023186E">
        <w:rPr>
          <w:bCs/>
          <w:sz w:val="28"/>
        </w:rPr>
        <w:t>个字（两个英文字段作一个汉字）。</w:t>
      </w:r>
    </w:p>
    <w:p w:rsidR="0028195F" w:rsidRPr="0023186E" w:rsidRDefault="0028195F" w:rsidP="00A81310">
      <w:pPr>
        <w:spacing w:beforeLines="50" w:line="480" w:lineRule="exact"/>
        <w:ind w:firstLineChars="200" w:firstLine="560"/>
        <w:rPr>
          <w:bCs/>
          <w:sz w:val="28"/>
        </w:rPr>
      </w:pPr>
      <w:r w:rsidRPr="0023186E">
        <w:rPr>
          <w:bCs/>
          <w:sz w:val="28"/>
        </w:rPr>
        <w:t>2</w:t>
      </w:r>
      <w:r w:rsidRPr="0023186E">
        <w:rPr>
          <w:bCs/>
          <w:sz w:val="28"/>
        </w:rPr>
        <w:t>．建设地点</w:t>
      </w:r>
      <w:r w:rsidRPr="0023186E">
        <w:rPr>
          <w:bCs/>
          <w:sz w:val="28"/>
        </w:rPr>
        <w:t>——</w:t>
      </w:r>
      <w:r w:rsidRPr="0023186E">
        <w:rPr>
          <w:bCs/>
          <w:sz w:val="28"/>
        </w:rPr>
        <w:t>指项目所在地详细地址，公路、铁路应填写起止地点。</w:t>
      </w:r>
    </w:p>
    <w:p w:rsidR="0028195F" w:rsidRPr="0023186E" w:rsidRDefault="0028195F" w:rsidP="00A81310">
      <w:pPr>
        <w:spacing w:beforeLines="50" w:line="480" w:lineRule="exact"/>
        <w:ind w:firstLineChars="200" w:firstLine="560"/>
        <w:rPr>
          <w:bCs/>
          <w:sz w:val="28"/>
        </w:rPr>
      </w:pPr>
      <w:r w:rsidRPr="0023186E">
        <w:rPr>
          <w:bCs/>
          <w:sz w:val="28"/>
        </w:rPr>
        <w:t>3</w:t>
      </w:r>
      <w:r w:rsidRPr="0023186E">
        <w:rPr>
          <w:bCs/>
          <w:sz w:val="28"/>
        </w:rPr>
        <w:t>．行业类别</w:t>
      </w:r>
      <w:r w:rsidRPr="0023186E">
        <w:rPr>
          <w:bCs/>
          <w:sz w:val="28"/>
        </w:rPr>
        <w:t>——</w:t>
      </w:r>
      <w:r w:rsidRPr="0023186E">
        <w:rPr>
          <w:bCs/>
          <w:sz w:val="28"/>
        </w:rPr>
        <w:t>按国标填写。</w:t>
      </w:r>
    </w:p>
    <w:p w:rsidR="0028195F" w:rsidRPr="0023186E" w:rsidRDefault="0028195F" w:rsidP="00A81310">
      <w:pPr>
        <w:spacing w:beforeLines="50" w:line="480" w:lineRule="exact"/>
        <w:ind w:firstLineChars="200" w:firstLine="560"/>
        <w:rPr>
          <w:bCs/>
          <w:sz w:val="28"/>
        </w:rPr>
      </w:pPr>
      <w:r w:rsidRPr="0023186E">
        <w:rPr>
          <w:bCs/>
          <w:sz w:val="28"/>
        </w:rPr>
        <w:t>4</w:t>
      </w:r>
      <w:r w:rsidRPr="0023186E">
        <w:rPr>
          <w:bCs/>
          <w:sz w:val="28"/>
        </w:rPr>
        <w:t>．总投资</w:t>
      </w:r>
      <w:r w:rsidRPr="0023186E">
        <w:rPr>
          <w:bCs/>
          <w:sz w:val="28"/>
        </w:rPr>
        <w:t>——</w:t>
      </w:r>
      <w:r w:rsidRPr="0023186E">
        <w:rPr>
          <w:bCs/>
          <w:sz w:val="28"/>
        </w:rPr>
        <w:t>指项目投资总额。</w:t>
      </w:r>
    </w:p>
    <w:p w:rsidR="0028195F" w:rsidRPr="0023186E" w:rsidRDefault="0028195F" w:rsidP="00A81310">
      <w:pPr>
        <w:spacing w:beforeLines="50" w:line="480" w:lineRule="exact"/>
        <w:ind w:firstLineChars="200" w:firstLine="560"/>
        <w:rPr>
          <w:bCs/>
          <w:sz w:val="28"/>
        </w:rPr>
      </w:pPr>
      <w:r w:rsidRPr="0023186E">
        <w:rPr>
          <w:bCs/>
          <w:sz w:val="28"/>
        </w:rPr>
        <w:t>5</w:t>
      </w:r>
      <w:r w:rsidRPr="0023186E">
        <w:rPr>
          <w:bCs/>
          <w:sz w:val="28"/>
        </w:rPr>
        <w:t>．主要环境保护目标</w:t>
      </w:r>
      <w:r w:rsidRPr="0023186E">
        <w:rPr>
          <w:bCs/>
          <w:sz w:val="28"/>
        </w:rPr>
        <w:t>——</w:t>
      </w:r>
      <w:r w:rsidRPr="0023186E">
        <w:rPr>
          <w:bCs/>
          <w:sz w:val="28"/>
        </w:rPr>
        <w:t>指项目区周围一定范围内集中居民住宅、学校、医院、保护文物、风景名胜区、水源地和生态敏感点等，应尽可能给出保护目标、性质、规模和距厂界距离等。</w:t>
      </w:r>
    </w:p>
    <w:p w:rsidR="0028195F" w:rsidRPr="0023186E" w:rsidRDefault="0028195F" w:rsidP="00A81310">
      <w:pPr>
        <w:spacing w:beforeLines="50" w:line="480" w:lineRule="exact"/>
        <w:ind w:firstLineChars="200" w:firstLine="560"/>
        <w:rPr>
          <w:bCs/>
          <w:sz w:val="28"/>
        </w:rPr>
      </w:pPr>
      <w:r w:rsidRPr="0023186E">
        <w:rPr>
          <w:bCs/>
          <w:sz w:val="28"/>
        </w:rPr>
        <w:t>6</w:t>
      </w:r>
      <w:r w:rsidRPr="0023186E">
        <w:rPr>
          <w:bCs/>
          <w:sz w:val="28"/>
        </w:rPr>
        <w:t>．结论与建议</w:t>
      </w:r>
      <w:r w:rsidRPr="0023186E">
        <w:rPr>
          <w:bCs/>
          <w:sz w:val="28"/>
        </w:rPr>
        <w:t>——</w:t>
      </w:r>
      <w:r w:rsidRPr="0023186E">
        <w:rPr>
          <w:bCs/>
          <w:sz w:val="28"/>
        </w:rPr>
        <w:t>给出本项目清洁生产、达标排放和总量控制的分析结论，确定污染防治措施的有效性，说明本项目对环境造成的影响，给出建设项目环境可行性的明确结论。同时提出减少环境影响的其他建议。</w:t>
      </w:r>
    </w:p>
    <w:p w:rsidR="0028195F" w:rsidRPr="0023186E" w:rsidRDefault="0028195F" w:rsidP="00A81310">
      <w:pPr>
        <w:spacing w:beforeLines="50" w:line="480" w:lineRule="exact"/>
        <w:ind w:firstLineChars="200" w:firstLine="560"/>
        <w:rPr>
          <w:bCs/>
          <w:sz w:val="28"/>
        </w:rPr>
      </w:pPr>
      <w:r w:rsidRPr="0023186E">
        <w:rPr>
          <w:bCs/>
          <w:sz w:val="28"/>
        </w:rPr>
        <w:t>7</w:t>
      </w:r>
      <w:r w:rsidRPr="0023186E">
        <w:rPr>
          <w:bCs/>
          <w:sz w:val="28"/>
        </w:rPr>
        <w:t>．预审意见</w:t>
      </w:r>
      <w:r w:rsidRPr="0023186E">
        <w:rPr>
          <w:bCs/>
          <w:sz w:val="28"/>
        </w:rPr>
        <w:t>——</w:t>
      </w:r>
      <w:r w:rsidRPr="0023186E">
        <w:rPr>
          <w:bCs/>
          <w:sz w:val="28"/>
        </w:rPr>
        <w:t>由行业主管部门填写答复意见，无主管部门项目，可不填。</w:t>
      </w:r>
    </w:p>
    <w:p w:rsidR="0028195F" w:rsidRDefault="0028195F" w:rsidP="00A81310">
      <w:pPr>
        <w:spacing w:beforeLines="50" w:line="360" w:lineRule="auto"/>
        <w:ind w:firstLineChars="200" w:firstLine="560"/>
        <w:rPr>
          <w:bCs/>
          <w:sz w:val="28"/>
        </w:rPr>
      </w:pPr>
      <w:r w:rsidRPr="0023186E">
        <w:rPr>
          <w:bCs/>
          <w:sz w:val="28"/>
        </w:rPr>
        <w:t>8</w:t>
      </w:r>
      <w:r w:rsidRPr="0023186E">
        <w:rPr>
          <w:bCs/>
          <w:sz w:val="28"/>
        </w:rPr>
        <w:t>．审批意见</w:t>
      </w:r>
      <w:r w:rsidRPr="0023186E">
        <w:rPr>
          <w:bCs/>
          <w:sz w:val="28"/>
        </w:rPr>
        <w:t>——</w:t>
      </w:r>
      <w:r w:rsidRPr="0023186E">
        <w:rPr>
          <w:bCs/>
          <w:sz w:val="28"/>
        </w:rPr>
        <w:t>由负责审批该项目的环境保护行政主管部门批复。</w:t>
      </w:r>
    </w:p>
    <w:p w:rsidR="00C56D9B" w:rsidRDefault="00C56D9B" w:rsidP="00C56D9B">
      <w:pPr>
        <w:pStyle w:val="1"/>
      </w:pPr>
    </w:p>
    <w:p w:rsidR="00C56D9B" w:rsidRPr="00C56D9B" w:rsidRDefault="00C56D9B" w:rsidP="00C56D9B">
      <w:pPr>
        <w:sectPr w:rsidR="00C56D9B" w:rsidRPr="00C56D9B" w:rsidSect="00E1371D">
          <w:footerReference w:type="even" r:id="rId7"/>
          <w:footerReference w:type="default" r:id="rId8"/>
          <w:pgSz w:w="11906" w:h="16838"/>
          <w:pgMar w:top="1440" w:right="1418" w:bottom="1440" w:left="1418" w:header="851" w:footer="992" w:gutter="0"/>
          <w:pgNumType w:start="1"/>
          <w:cols w:space="720"/>
          <w:docGrid w:type="linesAndChars" w:linePitch="312"/>
        </w:sectPr>
      </w:pPr>
    </w:p>
    <w:p w:rsidR="0028195F" w:rsidRPr="0023186E" w:rsidRDefault="0028195F" w:rsidP="0028195F">
      <w:pPr>
        <w:pStyle w:val="1"/>
        <w:jc w:val="both"/>
        <w:rPr>
          <w:b w:val="0"/>
          <w:sz w:val="32"/>
          <w:szCs w:val="32"/>
        </w:rPr>
      </w:pPr>
      <w:r w:rsidRPr="0023186E">
        <w:rPr>
          <w:b w:val="0"/>
          <w:sz w:val="32"/>
          <w:szCs w:val="32"/>
        </w:rPr>
        <w:lastRenderedPageBreak/>
        <w:t>建设项目基本情况</w:t>
      </w:r>
    </w:p>
    <w:tbl>
      <w:tblPr>
        <w:tblW w:w="9553"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113" w:type="dxa"/>
          <w:right w:w="113" w:type="dxa"/>
        </w:tblCellMar>
        <w:tblLook w:val="0000"/>
      </w:tblPr>
      <w:tblGrid>
        <w:gridCol w:w="1678"/>
        <w:gridCol w:w="1177"/>
        <w:gridCol w:w="827"/>
        <w:gridCol w:w="1115"/>
        <w:gridCol w:w="1285"/>
        <w:gridCol w:w="724"/>
        <w:gridCol w:w="1260"/>
        <w:gridCol w:w="1487"/>
      </w:tblGrid>
      <w:tr w:rsidR="0028195F" w:rsidRPr="0023186E" w:rsidTr="0028195F">
        <w:trPr>
          <w:trHeight w:val="481"/>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23186E">
              <w:rPr>
                <w:rFonts w:ascii="Times New Roman" w:hAnsi="Times New Roman"/>
                <w:color w:val="auto"/>
                <w:sz w:val="24"/>
              </w:rPr>
              <w:t>项目名称</w:t>
            </w:r>
          </w:p>
        </w:tc>
        <w:tc>
          <w:tcPr>
            <w:tcW w:w="7875" w:type="dxa"/>
            <w:gridSpan w:val="7"/>
            <w:vAlign w:val="center"/>
          </w:tcPr>
          <w:p w:rsidR="0028195F" w:rsidRPr="0023186E" w:rsidRDefault="004A016C" w:rsidP="00E1371D">
            <w:pPr>
              <w:pStyle w:val="2Char2Char12CharC"/>
              <w:spacing w:line="240" w:lineRule="auto"/>
              <w:ind w:firstLine="0"/>
              <w:jc w:val="center"/>
              <w:rPr>
                <w:rFonts w:ascii="Times New Roman" w:hAnsi="Times New Roman"/>
                <w:color w:val="auto"/>
                <w:kern w:val="0"/>
                <w:sz w:val="24"/>
              </w:rPr>
            </w:pPr>
            <w:r>
              <w:rPr>
                <w:rFonts w:ascii="Times New Roman" w:hAnsi="Times New Roman" w:hint="eastAsia"/>
                <w:color w:val="auto"/>
                <w:kern w:val="0"/>
                <w:sz w:val="24"/>
              </w:rPr>
              <w:t>北京石油管理干部学院锅炉（低氮）项目</w:t>
            </w:r>
          </w:p>
        </w:tc>
      </w:tr>
      <w:tr w:rsidR="0028195F" w:rsidRPr="0023186E" w:rsidTr="0028195F">
        <w:trPr>
          <w:trHeight w:val="469"/>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0505C2">
              <w:rPr>
                <w:rFonts w:ascii="Times New Roman" w:hAnsi="Times New Roman"/>
                <w:color w:val="auto"/>
                <w:kern w:val="0"/>
                <w:sz w:val="24"/>
              </w:rPr>
              <w:t>建设单位</w:t>
            </w:r>
          </w:p>
        </w:tc>
        <w:tc>
          <w:tcPr>
            <w:tcW w:w="7875" w:type="dxa"/>
            <w:gridSpan w:val="7"/>
            <w:vAlign w:val="center"/>
          </w:tcPr>
          <w:p w:rsidR="0028195F" w:rsidRPr="0023186E" w:rsidRDefault="0028195F" w:rsidP="00E1371D">
            <w:pPr>
              <w:pStyle w:val="2Char2Char12CharC"/>
              <w:spacing w:line="240" w:lineRule="auto"/>
              <w:ind w:firstLine="0"/>
              <w:jc w:val="center"/>
              <w:rPr>
                <w:rFonts w:ascii="Times New Roman" w:hAnsi="Times New Roman"/>
                <w:color w:val="auto"/>
                <w:kern w:val="0"/>
                <w:sz w:val="24"/>
              </w:rPr>
            </w:pPr>
            <w:r w:rsidRPr="00A37A37">
              <w:rPr>
                <w:rFonts w:ascii="Times New Roman" w:hAnsi="Times New Roman" w:hint="eastAsia"/>
                <w:color w:val="auto"/>
                <w:kern w:val="0"/>
                <w:sz w:val="24"/>
              </w:rPr>
              <w:t>北京石油管理干部学院</w:t>
            </w:r>
          </w:p>
        </w:tc>
      </w:tr>
      <w:tr w:rsidR="0028195F" w:rsidRPr="0023186E" w:rsidTr="00D96DAA">
        <w:trPr>
          <w:trHeight w:val="507"/>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23186E">
              <w:rPr>
                <w:rFonts w:ascii="Times New Roman" w:hAnsi="Times New Roman"/>
                <w:color w:val="auto"/>
                <w:sz w:val="24"/>
              </w:rPr>
              <w:t>法人</w:t>
            </w:r>
            <w:r w:rsidRPr="000505C2">
              <w:rPr>
                <w:rFonts w:ascii="Times New Roman" w:hAnsi="Times New Roman"/>
                <w:color w:val="auto"/>
                <w:kern w:val="0"/>
                <w:sz w:val="24"/>
              </w:rPr>
              <w:t>代表</w:t>
            </w:r>
          </w:p>
        </w:tc>
        <w:tc>
          <w:tcPr>
            <w:tcW w:w="3119" w:type="dxa"/>
            <w:gridSpan w:val="3"/>
            <w:vAlign w:val="center"/>
          </w:tcPr>
          <w:p w:rsidR="0028195F" w:rsidRPr="001341E7" w:rsidRDefault="0028195F" w:rsidP="00E1371D">
            <w:pPr>
              <w:pStyle w:val="2Char2Char12CharC"/>
              <w:spacing w:line="240" w:lineRule="auto"/>
              <w:ind w:firstLine="0"/>
              <w:jc w:val="center"/>
              <w:rPr>
                <w:rFonts w:ascii="Times New Roman" w:hAnsi="Times New Roman"/>
                <w:color w:val="FF0000"/>
                <w:sz w:val="24"/>
              </w:rPr>
            </w:pPr>
            <w:r w:rsidRPr="00C96CAB">
              <w:rPr>
                <w:rFonts w:ascii="Times New Roman" w:hAnsi="Times New Roman" w:hint="eastAsia"/>
                <w:sz w:val="24"/>
                <w:szCs w:val="24"/>
              </w:rPr>
              <w:t>谢文虎</w:t>
            </w:r>
          </w:p>
        </w:tc>
        <w:tc>
          <w:tcPr>
            <w:tcW w:w="1285"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0505C2">
              <w:rPr>
                <w:rFonts w:ascii="Times New Roman" w:hAnsi="Times New Roman"/>
                <w:color w:val="auto"/>
                <w:kern w:val="0"/>
                <w:sz w:val="24"/>
              </w:rPr>
              <w:t>联系人</w:t>
            </w:r>
          </w:p>
        </w:tc>
        <w:tc>
          <w:tcPr>
            <w:tcW w:w="3471" w:type="dxa"/>
            <w:gridSpan w:val="3"/>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C96CAB">
              <w:rPr>
                <w:rFonts w:ascii="Times New Roman" w:hAnsi="Times New Roman" w:hint="eastAsia"/>
                <w:sz w:val="24"/>
                <w:szCs w:val="24"/>
              </w:rPr>
              <w:t>付华</w:t>
            </w:r>
          </w:p>
        </w:tc>
      </w:tr>
      <w:tr w:rsidR="0028195F" w:rsidRPr="0023186E" w:rsidTr="0028195F">
        <w:trPr>
          <w:trHeight w:val="524"/>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sz w:val="24"/>
              </w:rPr>
            </w:pPr>
            <w:r w:rsidRPr="0023186E">
              <w:rPr>
                <w:rFonts w:ascii="Times New Roman" w:hAnsi="Times New Roman"/>
                <w:sz w:val="24"/>
              </w:rPr>
              <w:t>通讯地址</w:t>
            </w:r>
          </w:p>
        </w:tc>
        <w:tc>
          <w:tcPr>
            <w:tcW w:w="7875" w:type="dxa"/>
            <w:gridSpan w:val="7"/>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0658D8">
              <w:rPr>
                <w:rFonts w:ascii="Times New Roman" w:hAnsi="Times New Roman" w:hint="eastAsia"/>
                <w:sz w:val="24"/>
                <w:szCs w:val="24"/>
              </w:rPr>
              <w:t>北京市昌平区黄土东村</w:t>
            </w:r>
            <w:r w:rsidRPr="000658D8">
              <w:rPr>
                <w:rFonts w:ascii="Times New Roman" w:hAnsi="Times New Roman" w:hint="eastAsia"/>
                <w:sz w:val="24"/>
                <w:szCs w:val="24"/>
              </w:rPr>
              <w:t>209</w:t>
            </w:r>
            <w:r w:rsidRPr="000658D8">
              <w:rPr>
                <w:rFonts w:ascii="Times New Roman" w:hAnsi="Times New Roman" w:hint="eastAsia"/>
                <w:sz w:val="24"/>
                <w:szCs w:val="24"/>
              </w:rPr>
              <w:t>号</w:t>
            </w:r>
          </w:p>
        </w:tc>
      </w:tr>
      <w:tr w:rsidR="0028195F" w:rsidRPr="0023186E" w:rsidTr="00D96DAA">
        <w:trPr>
          <w:trHeight w:val="491"/>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23186E">
              <w:rPr>
                <w:rFonts w:ascii="Times New Roman" w:hAnsi="Times New Roman"/>
                <w:color w:val="auto"/>
                <w:sz w:val="24"/>
              </w:rPr>
              <w:t>联系</w:t>
            </w:r>
            <w:r w:rsidRPr="000505C2">
              <w:rPr>
                <w:rFonts w:ascii="Times New Roman" w:hAnsi="Times New Roman"/>
                <w:color w:val="auto"/>
                <w:kern w:val="0"/>
                <w:sz w:val="24"/>
              </w:rPr>
              <w:t>电话</w:t>
            </w:r>
          </w:p>
        </w:tc>
        <w:tc>
          <w:tcPr>
            <w:tcW w:w="2004" w:type="dxa"/>
            <w:gridSpan w:val="2"/>
            <w:vAlign w:val="center"/>
          </w:tcPr>
          <w:p w:rsidR="0028195F" w:rsidRPr="004175F0" w:rsidRDefault="0028195F" w:rsidP="00E1371D">
            <w:pPr>
              <w:pStyle w:val="2Char2Char12CharC"/>
              <w:spacing w:line="240" w:lineRule="auto"/>
              <w:ind w:firstLine="0"/>
              <w:jc w:val="center"/>
              <w:rPr>
                <w:rFonts w:ascii="Times New Roman" w:hAnsi="Times New Roman"/>
                <w:color w:val="auto"/>
                <w:sz w:val="24"/>
              </w:rPr>
            </w:pPr>
            <w:r w:rsidRPr="004175F0">
              <w:rPr>
                <w:rFonts w:ascii="Times New Roman" w:hAnsi="Times New Roman" w:hint="eastAsia"/>
                <w:color w:val="auto"/>
                <w:sz w:val="24"/>
              </w:rPr>
              <w:t>010-69216131</w:t>
            </w:r>
          </w:p>
        </w:tc>
        <w:tc>
          <w:tcPr>
            <w:tcW w:w="1115"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23186E">
              <w:rPr>
                <w:rFonts w:ascii="Times New Roman" w:hAnsi="Times New Roman"/>
                <w:color w:val="auto"/>
                <w:sz w:val="24"/>
              </w:rPr>
              <w:t>传真</w:t>
            </w:r>
          </w:p>
        </w:tc>
        <w:tc>
          <w:tcPr>
            <w:tcW w:w="2009" w:type="dxa"/>
            <w:gridSpan w:val="2"/>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23186E">
              <w:rPr>
                <w:rFonts w:ascii="Times New Roman" w:hAnsi="Times New Roman"/>
                <w:color w:val="auto"/>
                <w:sz w:val="24"/>
              </w:rPr>
              <w:t>/</w:t>
            </w:r>
          </w:p>
        </w:tc>
        <w:tc>
          <w:tcPr>
            <w:tcW w:w="1260"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0505C2">
              <w:rPr>
                <w:rFonts w:ascii="Times New Roman" w:hAnsi="Times New Roman"/>
                <w:color w:val="auto"/>
                <w:kern w:val="0"/>
                <w:sz w:val="24"/>
              </w:rPr>
              <w:t>邮政编码</w:t>
            </w:r>
          </w:p>
        </w:tc>
        <w:tc>
          <w:tcPr>
            <w:tcW w:w="1487" w:type="dxa"/>
            <w:vAlign w:val="center"/>
          </w:tcPr>
          <w:p w:rsidR="0028195F" w:rsidRPr="004175F0" w:rsidRDefault="0028195F" w:rsidP="00E1371D">
            <w:pPr>
              <w:pStyle w:val="2Char2Char12CharC"/>
              <w:spacing w:line="240" w:lineRule="auto"/>
              <w:ind w:firstLine="0"/>
              <w:jc w:val="center"/>
              <w:rPr>
                <w:rFonts w:ascii="Times New Roman" w:hAnsi="Times New Roman"/>
                <w:bCs/>
                <w:color w:val="auto"/>
                <w:sz w:val="24"/>
              </w:rPr>
            </w:pPr>
            <w:r w:rsidRPr="004175F0">
              <w:rPr>
                <w:rFonts w:ascii="Times New Roman" w:hAnsi="Times New Roman" w:hint="eastAsia"/>
                <w:color w:val="auto"/>
                <w:kern w:val="0"/>
                <w:sz w:val="24"/>
              </w:rPr>
              <w:t>100096</w:t>
            </w:r>
          </w:p>
        </w:tc>
      </w:tr>
      <w:tr w:rsidR="0028195F" w:rsidRPr="0023186E" w:rsidTr="0028195F">
        <w:trPr>
          <w:trHeight w:val="619"/>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23186E">
              <w:rPr>
                <w:rFonts w:ascii="Times New Roman" w:hAnsi="Times New Roman"/>
                <w:color w:val="auto"/>
                <w:sz w:val="24"/>
              </w:rPr>
              <w:t>建设</w:t>
            </w:r>
            <w:r w:rsidRPr="000505C2">
              <w:rPr>
                <w:rFonts w:ascii="Times New Roman" w:hAnsi="Times New Roman"/>
                <w:color w:val="auto"/>
                <w:kern w:val="0"/>
                <w:sz w:val="24"/>
              </w:rPr>
              <w:t>地点</w:t>
            </w:r>
          </w:p>
        </w:tc>
        <w:tc>
          <w:tcPr>
            <w:tcW w:w="7875" w:type="dxa"/>
            <w:gridSpan w:val="7"/>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0658D8">
              <w:rPr>
                <w:rFonts w:ascii="Times New Roman" w:hAnsi="Times New Roman" w:hint="eastAsia"/>
                <w:sz w:val="24"/>
                <w:szCs w:val="24"/>
              </w:rPr>
              <w:t>北京市昌平区黄土东村</w:t>
            </w:r>
            <w:r w:rsidRPr="000658D8">
              <w:rPr>
                <w:rFonts w:ascii="Times New Roman" w:hAnsi="Times New Roman" w:hint="eastAsia"/>
                <w:sz w:val="24"/>
                <w:szCs w:val="24"/>
              </w:rPr>
              <w:t>209</w:t>
            </w:r>
            <w:r w:rsidRPr="000658D8">
              <w:rPr>
                <w:rFonts w:ascii="Times New Roman" w:hAnsi="Times New Roman" w:hint="eastAsia"/>
                <w:sz w:val="24"/>
                <w:szCs w:val="24"/>
              </w:rPr>
              <w:t>号</w:t>
            </w:r>
            <w:r w:rsidRPr="00A37A37">
              <w:rPr>
                <w:rFonts w:ascii="Times New Roman" w:hAnsi="Times New Roman" w:hint="eastAsia"/>
                <w:color w:val="auto"/>
                <w:kern w:val="0"/>
                <w:sz w:val="24"/>
              </w:rPr>
              <w:t>北京石油管理干部学院</w:t>
            </w:r>
            <w:r>
              <w:rPr>
                <w:rFonts w:ascii="Times New Roman" w:hAnsi="Times New Roman" w:hint="eastAsia"/>
                <w:color w:val="auto"/>
                <w:kern w:val="0"/>
                <w:sz w:val="24"/>
              </w:rPr>
              <w:t>公寓</w:t>
            </w:r>
            <w:r>
              <w:rPr>
                <w:rFonts w:ascii="Times New Roman" w:hAnsi="Times New Roman" w:hint="eastAsia"/>
                <w:color w:val="auto"/>
                <w:kern w:val="0"/>
                <w:sz w:val="24"/>
              </w:rPr>
              <w:t>C</w:t>
            </w:r>
            <w:r>
              <w:rPr>
                <w:rFonts w:ascii="Times New Roman" w:hAnsi="Times New Roman" w:hint="eastAsia"/>
                <w:color w:val="auto"/>
                <w:kern w:val="0"/>
                <w:sz w:val="24"/>
              </w:rPr>
              <w:t>座地下一层</w:t>
            </w:r>
          </w:p>
        </w:tc>
      </w:tr>
      <w:tr w:rsidR="0028195F" w:rsidRPr="0023186E" w:rsidTr="00D96DAA">
        <w:trPr>
          <w:trHeight w:val="613"/>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立项审批</w:t>
            </w:r>
            <w:r w:rsidRPr="000505C2">
              <w:rPr>
                <w:rFonts w:ascii="Times New Roman" w:hAnsi="Times New Roman"/>
                <w:color w:val="auto"/>
                <w:kern w:val="0"/>
                <w:sz w:val="24"/>
              </w:rPr>
              <w:t>部门</w:t>
            </w:r>
          </w:p>
        </w:tc>
        <w:tc>
          <w:tcPr>
            <w:tcW w:w="3119" w:type="dxa"/>
            <w:gridSpan w:val="3"/>
            <w:tcMar>
              <w:left w:w="57" w:type="dxa"/>
            </w:tcMar>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Pr>
                <w:rFonts w:ascii="Times New Roman" w:hAnsi="Times New Roman" w:hint="eastAsia"/>
                <w:color w:val="auto"/>
                <w:sz w:val="24"/>
              </w:rPr>
              <w:t>-</w:t>
            </w:r>
          </w:p>
        </w:tc>
        <w:tc>
          <w:tcPr>
            <w:tcW w:w="1285" w:type="dxa"/>
            <w:tcMar>
              <w:left w:w="28" w:type="dxa"/>
              <w:right w:w="28" w:type="dxa"/>
            </w:tcMar>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0505C2">
              <w:rPr>
                <w:rFonts w:ascii="Times New Roman" w:hAnsi="Times New Roman"/>
                <w:color w:val="auto"/>
                <w:kern w:val="0"/>
                <w:sz w:val="24"/>
              </w:rPr>
              <w:t>批准</w:t>
            </w:r>
            <w:r w:rsidRPr="0023186E">
              <w:rPr>
                <w:rFonts w:ascii="Times New Roman" w:hAnsi="Times New Roman"/>
                <w:color w:val="auto"/>
                <w:sz w:val="24"/>
                <w:szCs w:val="24"/>
              </w:rPr>
              <w:t>文号</w:t>
            </w:r>
          </w:p>
        </w:tc>
        <w:tc>
          <w:tcPr>
            <w:tcW w:w="3471" w:type="dxa"/>
            <w:gridSpan w:val="3"/>
            <w:tcMar>
              <w:left w:w="0" w:type="dxa"/>
              <w:right w:w="0" w:type="dxa"/>
            </w:tcMar>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Pr>
                <w:rFonts w:ascii="Times New Roman" w:hAnsi="Times New Roman" w:hint="eastAsia"/>
                <w:color w:val="auto"/>
                <w:sz w:val="24"/>
                <w:szCs w:val="24"/>
              </w:rPr>
              <w:t>-</w:t>
            </w:r>
          </w:p>
        </w:tc>
      </w:tr>
      <w:tr w:rsidR="0028195F" w:rsidRPr="0023186E" w:rsidTr="00D96DAA">
        <w:trPr>
          <w:trHeight w:val="1074"/>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建设</w:t>
            </w:r>
            <w:r w:rsidRPr="000505C2">
              <w:rPr>
                <w:rFonts w:ascii="Times New Roman" w:hAnsi="Times New Roman"/>
                <w:color w:val="auto"/>
                <w:kern w:val="0"/>
                <w:sz w:val="24"/>
              </w:rPr>
              <w:t>性质</w:t>
            </w:r>
          </w:p>
        </w:tc>
        <w:tc>
          <w:tcPr>
            <w:tcW w:w="3119" w:type="dxa"/>
            <w:gridSpan w:val="3"/>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新建</w:t>
            </w:r>
            <w:r w:rsidRPr="0023186E">
              <w:rPr>
                <w:rFonts w:ascii="Times New Roman" w:hAnsi="Times New Roman"/>
                <w:color w:val="auto"/>
                <w:sz w:val="24"/>
                <w:szCs w:val="24"/>
              </w:rPr>
              <w:t xml:space="preserve">√ </w:t>
            </w:r>
            <w:r w:rsidRPr="0023186E">
              <w:rPr>
                <w:rFonts w:ascii="Times New Roman" w:hAnsi="Times New Roman"/>
                <w:color w:val="auto"/>
                <w:sz w:val="24"/>
                <w:szCs w:val="24"/>
              </w:rPr>
              <w:t>改扩建技改</w:t>
            </w:r>
          </w:p>
        </w:tc>
        <w:tc>
          <w:tcPr>
            <w:tcW w:w="1285" w:type="dxa"/>
            <w:tcMar>
              <w:left w:w="0" w:type="dxa"/>
              <w:right w:w="0" w:type="dxa"/>
            </w:tcMar>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行业</w:t>
            </w:r>
            <w:r w:rsidRPr="0023186E">
              <w:rPr>
                <w:rFonts w:ascii="Times New Roman" w:hAnsi="Times New Roman"/>
                <w:color w:val="auto"/>
                <w:sz w:val="24"/>
              </w:rPr>
              <w:t>类别</w:t>
            </w:r>
          </w:p>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及代码</w:t>
            </w:r>
          </w:p>
        </w:tc>
        <w:tc>
          <w:tcPr>
            <w:tcW w:w="3471" w:type="dxa"/>
            <w:gridSpan w:val="3"/>
            <w:vAlign w:val="center"/>
          </w:tcPr>
          <w:p w:rsidR="0028195F" w:rsidRPr="0023186E" w:rsidRDefault="0028195F" w:rsidP="00E1371D">
            <w:pPr>
              <w:pStyle w:val="2Char2Char12CharC"/>
              <w:spacing w:line="240" w:lineRule="auto"/>
              <w:ind w:firstLine="0"/>
              <w:jc w:val="center"/>
              <w:rPr>
                <w:rFonts w:ascii="Times New Roman" w:hAnsi="Times New Roman"/>
                <w:bCs/>
                <w:color w:val="auto"/>
                <w:sz w:val="24"/>
              </w:rPr>
            </w:pPr>
            <w:r>
              <w:rPr>
                <w:rFonts w:ascii="Times New Roman" w:hAnsi="Times New Roman" w:hint="eastAsia"/>
                <w:bCs/>
                <w:color w:val="auto"/>
                <w:sz w:val="24"/>
              </w:rPr>
              <w:t>4430</w:t>
            </w:r>
            <w:r>
              <w:rPr>
                <w:rFonts w:ascii="Times New Roman" w:hAnsi="Times New Roman" w:hint="eastAsia"/>
                <w:bCs/>
                <w:color w:val="auto"/>
                <w:sz w:val="24"/>
              </w:rPr>
              <w:t>热力生产和供应</w:t>
            </w:r>
          </w:p>
        </w:tc>
      </w:tr>
      <w:tr w:rsidR="0028195F" w:rsidRPr="0023186E" w:rsidTr="00D96DAA">
        <w:trPr>
          <w:trHeight w:val="762"/>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占地</w:t>
            </w:r>
            <w:r w:rsidRPr="000505C2">
              <w:rPr>
                <w:rFonts w:ascii="Times New Roman" w:hAnsi="Times New Roman"/>
                <w:color w:val="auto"/>
                <w:kern w:val="0"/>
                <w:sz w:val="24"/>
              </w:rPr>
              <w:t>面积</w:t>
            </w:r>
          </w:p>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（平方米）</w:t>
            </w:r>
          </w:p>
        </w:tc>
        <w:tc>
          <w:tcPr>
            <w:tcW w:w="3119" w:type="dxa"/>
            <w:gridSpan w:val="3"/>
            <w:vAlign w:val="center"/>
          </w:tcPr>
          <w:p w:rsidR="0028195F" w:rsidRPr="004175F0" w:rsidRDefault="00DA1F89" w:rsidP="00E1371D">
            <w:pPr>
              <w:pStyle w:val="2Char2Char12CharC"/>
              <w:spacing w:line="240" w:lineRule="auto"/>
              <w:ind w:firstLine="0"/>
              <w:jc w:val="center"/>
              <w:rPr>
                <w:rFonts w:ascii="Times New Roman" w:hAnsi="Times New Roman"/>
                <w:color w:val="FF0000"/>
                <w:sz w:val="24"/>
              </w:rPr>
            </w:pPr>
            <w:r>
              <w:rPr>
                <w:rFonts w:ascii="Times New Roman" w:hAnsi="Times New Roman" w:hint="eastAsia"/>
                <w:color w:val="auto"/>
                <w:kern w:val="0"/>
                <w:sz w:val="24"/>
              </w:rPr>
              <w:t>235</w:t>
            </w:r>
          </w:p>
        </w:tc>
        <w:tc>
          <w:tcPr>
            <w:tcW w:w="1285" w:type="dxa"/>
            <w:tcMar>
              <w:left w:w="0" w:type="dxa"/>
              <w:right w:w="0" w:type="dxa"/>
            </w:tcMar>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绿化面积</w:t>
            </w:r>
          </w:p>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（平方米）</w:t>
            </w:r>
          </w:p>
        </w:tc>
        <w:tc>
          <w:tcPr>
            <w:tcW w:w="3471" w:type="dxa"/>
            <w:gridSpan w:val="3"/>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23186E">
              <w:rPr>
                <w:rFonts w:ascii="Times New Roman" w:hAnsi="Times New Roman"/>
                <w:color w:val="auto"/>
                <w:sz w:val="24"/>
              </w:rPr>
              <w:t>/</w:t>
            </w:r>
          </w:p>
        </w:tc>
      </w:tr>
      <w:tr w:rsidR="0028195F" w:rsidRPr="0023186E" w:rsidTr="00D96DAA">
        <w:trPr>
          <w:trHeight w:val="1043"/>
          <w:jc w:val="center"/>
        </w:trPr>
        <w:tc>
          <w:tcPr>
            <w:tcW w:w="1678"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总</w:t>
            </w:r>
            <w:r w:rsidRPr="000505C2">
              <w:rPr>
                <w:rFonts w:ascii="Times New Roman" w:hAnsi="Times New Roman"/>
                <w:color w:val="auto"/>
                <w:kern w:val="0"/>
                <w:sz w:val="24"/>
              </w:rPr>
              <w:t>投资</w:t>
            </w:r>
          </w:p>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（万元）</w:t>
            </w:r>
          </w:p>
        </w:tc>
        <w:tc>
          <w:tcPr>
            <w:tcW w:w="1177" w:type="dxa"/>
            <w:vAlign w:val="center"/>
          </w:tcPr>
          <w:p w:rsidR="0028195F" w:rsidRPr="0023186E" w:rsidRDefault="004A016C" w:rsidP="00E1371D">
            <w:pPr>
              <w:pStyle w:val="2Char2Char12CharC"/>
              <w:spacing w:line="240" w:lineRule="auto"/>
              <w:ind w:firstLine="0"/>
              <w:jc w:val="center"/>
              <w:rPr>
                <w:rFonts w:ascii="Times New Roman" w:hAnsi="Times New Roman"/>
                <w:color w:val="auto"/>
                <w:sz w:val="24"/>
                <w:szCs w:val="24"/>
              </w:rPr>
            </w:pPr>
            <w:r>
              <w:rPr>
                <w:rFonts w:ascii="Times New Roman" w:hAnsi="Times New Roman"/>
                <w:color w:val="auto"/>
                <w:kern w:val="0"/>
                <w:sz w:val="24"/>
              </w:rPr>
              <w:t>1148</w:t>
            </w:r>
          </w:p>
        </w:tc>
        <w:tc>
          <w:tcPr>
            <w:tcW w:w="1942" w:type="dxa"/>
            <w:gridSpan w:val="2"/>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其中：</w:t>
            </w:r>
            <w:r w:rsidRPr="000505C2">
              <w:rPr>
                <w:rFonts w:ascii="Times New Roman" w:hAnsi="Times New Roman"/>
                <w:color w:val="auto"/>
                <w:kern w:val="0"/>
                <w:sz w:val="24"/>
              </w:rPr>
              <w:t>环保</w:t>
            </w:r>
            <w:r w:rsidRPr="0023186E">
              <w:rPr>
                <w:rFonts w:ascii="Times New Roman" w:hAnsi="Times New Roman"/>
                <w:color w:val="auto"/>
                <w:sz w:val="24"/>
                <w:szCs w:val="24"/>
              </w:rPr>
              <w:t>投资</w:t>
            </w:r>
          </w:p>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（万元）</w:t>
            </w:r>
          </w:p>
        </w:tc>
        <w:tc>
          <w:tcPr>
            <w:tcW w:w="1285" w:type="dxa"/>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Pr>
                <w:rFonts w:ascii="Times New Roman" w:hAnsi="Times New Roman" w:hint="eastAsia"/>
                <w:color w:val="auto"/>
                <w:sz w:val="24"/>
                <w:szCs w:val="24"/>
              </w:rPr>
              <w:t>20</w:t>
            </w:r>
            <w:r w:rsidRPr="0023186E">
              <w:rPr>
                <w:rFonts w:ascii="Times New Roman" w:hAnsi="Times New Roman"/>
                <w:color w:val="auto"/>
                <w:sz w:val="24"/>
                <w:szCs w:val="24"/>
              </w:rPr>
              <w:t>0</w:t>
            </w:r>
          </w:p>
        </w:tc>
        <w:tc>
          <w:tcPr>
            <w:tcW w:w="1984" w:type="dxa"/>
            <w:gridSpan w:val="2"/>
            <w:tcMar>
              <w:left w:w="0" w:type="dxa"/>
              <w:right w:w="0" w:type="dxa"/>
            </w:tcMar>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环保</w:t>
            </w:r>
            <w:r w:rsidRPr="000505C2">
              <w:rPr>
                <w:rFonts w:ascii="Times New Roman" w:hAnsi="Times New Roman"/>
                <w:color w:val="auto"/>
                <w:kern w:val="0"/>
                <w:sz w:val="24"/>
              </w:rPr>
              <w:t>投资</w:t>
            </w:r>
            <w:r w:rsidRPr="0023186E">
              <w:rPr>
                <w:rFonts w:ascii="Times New Roman" w:hAnsi="Times New Roman"/>
                <w:color w:val="auto"/>
                <w:sz w:val="24"/>
                <w:szCs w:val="24"/>
              </w:rPr>
              <w:t>占总投资比例</w:t>
            </w:r>
            <w:r w:rsidRPr="0023186E">
              <w:rPr>
                <w:rFonts w:ascii="Times New Roman" w:hAnsi="Times New Roman"/>
                <w:color w:val="auto"/>
                <w:sz w:val="24"/>
                <w:szCs w:val="24"/>
              </w:rPr>
              <w:t>%</w:t>
            </w:r>
          </w:p>
        </w:tc>
        <w:tc>
          <w:tcPr>
            <w:tcW w:w="1487" w:type="dxa"/>
            <w:tcMar>
              <w:left w:w="0" w:type="dxa"/>
              <w:right w:w="0" w:type="dxa"/>
            </w:tcMar>
            <w:vAlign w:val="center"/>
          </w:tcPr>
          <w:p w:rsidR="0028195F" w:rsidRPr="0023186E" w:rsidRDefault="004A016C" w:rsidP="00E1371D">
            <w:pPr>
              <w:pStyle w:val="2Char2Char12CharC"/>
              <w:spacing w:line="240" w:lineRule="auto"/>
              <w:ind w:firstLine="0"/>
              <w:jc w:val="center"/>
              <w:rPr>
                <w:rFonts w:ascii="Times New Roman" w:hAnsi="Times New Roman"/>
                <w:color w:val="auto"/>
                <w:sz w:val="24"/>
              </w:rPr>
            </w:pPr>
            <w:r>
              <w:rPr>
                <w:rFonts w:ascii="Times New Roman" w:hAnsi="Times New Roman" w:hint="eastAsia"/>
                <w:color w:val="auto"/>
                <w:sz w:val="24"/>
              </w:rPr>
              <w:t>17.42</w:t>
            </w:r>
            <w:r w:rsidR="0028195F">
              <w:rPr>
                <w:rFonts w:ascii="Times New Roman" w:hAnsi="Times New Roman" w:hint="eastAsia"/>
                <w:color w:val="auto"/>
                <w:sz w:val="24"/>
              </w:rPr>
              <w:t>%</w:t>
            </w:r>
          </w:p>
        </w:tc>
      </w:tr>
      <w:tr w:rsidR="0028195F" w:rsidRPr="0023186E" w:rsidTr="00D96DAA">
        <w:trPr>
          <w:trHeight w:val="1064"/>
          <w:jc w:val="center"/>
        </w:trPr>
        <w:tc>
          <w:tcPr>
            <w:tcW w:w="1678" w:type="dxa"/>
            <w:tcBorders>
              <w:bottom w:val="single" w:sz="18" w:space="0" w:color="auto"/>
            </w:tcBorders>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评价</w:t>
            </w:r>
            <w:r w:rsidRPr="0023186E">
              <w:rPr>
                <w:rFonts w:ascii="Times New Roman" w:hAnsi="Times New Roman"/>
                <w:color w:val="auto"/>
                <w:sz w:val="24"/>
              </w:rPr>
              <w:t>经费</w:t>
            </w:r>
          </w:p>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（万元）</w:t>
            </w:r>
          </w:p>
        </w:tc>
        <w:tc>
          <w:tcPr>
            <w:tcW w:w="1177" w:type="dxa"/>
            <w:tcBorders>
              <w:bottom w:val="single" w:sz="18" w:space="0" w:color="auto"/>
            </w:tcBorders>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Pr>
                <w:rFonts w:ascii="Times New Roman" w:hAnsi="Times New Roman" w:hint="eastAsia"/>
                <w:color w:val="auto"/>
                <w:sz w:val="24"/>
                <w:szCs w:val="24"/>
              </w:rPr>
              <w:t>4.5</w:t>
            </w:r>
          </w:p>
        </w:tc>
        <w:tc>
          <w:tcPr>
            <w:tcW w:w="1942" w:type="dxa"/>
            <w:gridSpan w:val="2"/>
            <w:tcBorders>
              <w:bottom w:val="single" w:sz="18" w:space="0" w:color="auto"/>
            </w:tcBorders>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szCs w:val="24"/>
              </w:rPr>
            </w:pPr>
            <w:r w:rsidRPr="0023186E">
              <w:rPr>
                <w:rFonts w:ascii="Times New Roman" w:hAnsi="Times New Roman"/>
                <w:color w:val="auto"/>
                <w:sz w:val="24"/>
                <w:szCs w:val="24"/>
              </w:rPr>
              <w:t>预期投产日期</w:t>
            </w:r>
          </w:p>
        </w:tc>
        <w:tc>
          <w:tcPr>
            <w:tcW w:w="4756" w:type="dxa"/>
            <w:gridSpan w:val="4"/>
            <w:tcBorders>
              <w:bottom w:val="single" w:sz="18" w:space="0" w:color="auto"/>
            </w:tcBorders>
            <w:vAlign w:val="center"/>
          </w:tcPr>
          <w:p w:rsidR="0028195F" w:rsidRPr="0023186E" w:rsidRDefault="0028195F" w:rsidP="00E1371D">
            <w:pPr>
              <w:pStyle w:val="2Char2Char12CharC"/>
              <w:spacing w:line="240" w:lineRule="auto"/>
              <w:ind w:firstLine="0"/>
              <w:jc w:val="center"/>
              <w:rPr>
                <w:rFonts w:ascii="Times New Roman" w:hAnsi="Times New Roman"/>
                <w:color w:val="auto"/>
                <w:sz w:val="24"/>
              </w:rPr>
            </w:pPr>
            <w:r w:rsidRPr="0023186E">
              <w:rPr>
                <w:rFonts w:ascii="Times New Roman" w:hAnsi="Times New Roman"/>
                <w:color w:val="auto"/>
                <w:sz w:val="24"/>
              </w:rPr>
              <w:t>2019</w:t>
            </w:r>
            <w:r w:rsidRPr="0023186E">
              <w:rPr>
                <w:rFonts w:ascii="Times New Roman" w:hAnsi="Times New Roman"/>
                <w:color w:val="auto"/>
                <w:sz w:val="24"/>
              </w:rPr>
              <w:t>年</w:t>
            </w:r>
            <w:r>
              <w:rPr>
                <w:rFonts w:ascii="Times New Roman" w:hAnsi="Times New Roman" w:hint="eastAsia"/>
                <w:color w:val="auto"/>
                <w:sz w:val="24"/>
              </w:rPr>
              <w:t>11</w:t>
            </w:r>
            <w:r w:rsidRPr="0023186E">
              <w:rPr>
                <w:rFonts w:ascii="Times New Roman" w:hAnsi="Times New Roman"/>
                <w:color w:val="auto"/>
                <w:sz w:val="24"/>
              </w:rPr>
              <w:t>月</w:t>
            </w:r>
            <w:bookmarkStart w:id="1" w:name="_GoBack"/>
            <w:bookmarkEnd w:id="1"/>
          </w:p>
        </w:tc>
      </w:tr>
    </w:tbl>
    <w:p w:rsidR="0028195F" w:rsidRDefault="0028195F"/>
    <w:p w:rsidR="0028195F" w:rsidRDefault="0028195F" w:rsidP="0028195F"/>
    <w:p w:rsidR="0028195F" w:rsidRDefault="0028195F" w:rsidP="0028195F"/>
    <w:p w:rsidR="0028195F" w:rsidRDefault="0028195F" w:rsidP="0028195F"/>
    <w:p w:rsidR="0028195F" w:rsidRDefault="0028195F" w:rsidP="0028195F"/>
    <w:p w:rsidR="0028195F" w:rsidRDefault="0028195F" w:rsidP="0028195F"/>
    <w:p w:rsidR="0028195F" w:rsidRDefault="0028195F" w:rsidP="0028195F"/>
    <w:p w:rsidR="0028195F" w:rsidRDefault="0028195F" w:rsidP="0028195F"/>
    <w:p w:rsidR="0028195F" w:rsidRDefault="0028195F" w:rsidP="0028195F"/>
    <w:p w:rsidR="0028195F" w:rsidRPr="0028195F" w:rsidRDefault="0028195F" w:rsidP="0028195F"/>
    <w:p w:rsidR="0028195F" w:rsidRDefault="0028195F" w:rsidP="0028195F"/>
    <w:p w:rsidR="0028195F" w:rsidRDefault="0028195F" w:rsidP="0028195F"/>
    <w:p w:rsidR="0028195F" w:rsidRPr="0028195F" w:rsidRDefault="0028195F" w:rsidP="0028195F"/>
    <w:p w:rsidR="0028195F" w:rsidRDefault="0028195F" w:rsidP="0028195F"/>
    <w:p w:rsidR="0028195F" w:rsidRDefault="0028195F" w:rsidP="0028195F"/>
    <w:p w:rsidR="0028195F" w:rsidRDefault="0028195F" w:rsidP="0028195F"/>
    <w:p w:rsidR="0028195F" w:rsidRDefault="0028195F" w:rsidP="0028195F"/>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296"/>
      </w:tblGrid>
      <w:tr w:rsidR="0028195F" w:rsidTr="0028195F">
        <w:tc>
          <w:tcPr>
            <w:tcW w:w="8296" w:type="dxa"/>
          </w:tcPr>
          <w:p w:rsidR="0028195F" w:rsidRPr="0028195F" w:rsidRDefault="0028195F" w:rsidP="0028195F">
            <w:pPr>
              <w:spacing w:line="360" w:lineRule="auto"/>
              <w:rPr>
                <w:b/>
                <w:bCs/>
                <w:sz w:val="28"/>
                <w:szCs w:val="28"/>
              </w:rPr>
            </w:pPr>
            <w:r w:rsidRPr="0028195F">
              <w:rPr>
                <w:rFonts w:hint="eastAsia"/>
                <w:b/>
                <w:bCs/>
                <w:sz w:val="28"/>
                <w:szCs w:val="28"/>
              </w:rPr>
              <w:lastRenderedPageBreak/>
              <w:t>工程内容及规模：</w:t>
            </w:r>
          </w:p>
          <w:p w:rsidR="0028195F" w:rsidRPr="0028195F" w:rsidRDefault="0028195F" w:rsidP="0028195F">
            <w:pPr>
              <w:spacing w:line="360" w:lineRule="auto"/>
              <w:ind w:firstLineChars="200" w:firstLine="562"/>
              <w:rPr>
                <w:b/>
                <w:bCs/>
                <w:sz w:val="28"/>
                <w:szCs w:val="28"/>
              </w:rPr>
            </w:pPr>
            <w:r w:rsidRPr="0028195F">
              <w:rPr>
                <w:rFonts w:hint="eastAsia"/>
                <w:b/>
                <w:bCs/>
                <w:sz w:val="28"/>
                <w:szCs w:val="28"/>
              </w:rPr>
              <w:t>1</w:t>
            </w:r>
            <w:r w:rsidRPr="0028195F">
              <w:rPr>
                <w:rFonts w:hint="eastAsia"/>
                <w:b/>
                <w:bCs/>
                <w:sz w:val="28"/>
                <w:szCs w:val="28"/>
              </w:rPr>
              <w:t>、项目由来</w:t>
            </w:r>
          </w:p>
          <w:p w:rsidR="0028195F" w:rsidRPr="0028195F" w:rsidRDefault="0028195F" w:rsidP="0028195F">
            <w:pPr>
              <w:spacing w:line="360" w:lineRule="auto"/>
              <w:ind w:firstLineChars="200" w:firstLine="480"/>
              <w:rPr>
                <w:kern w:val="0"/>
                <w:sz w:val="24"/>
              </w:rPr>
            </w:pPr>
            <w:r w:rsidRPr="0028195F">
              <w:rPr>
                <w:rFonts w:hint="eastAsia"/>
                <w:kern w:val="0"/>
                <w:sz w:val="24"/>
                <w:szCs w:val="22"/>
              </w:rPr>
              <w:t>北京石油管理干部学院是中国石油天然气集团公司直属的研究型高级培训中心，以培训服务为主营业务，以中高层管理干部为主要培训对象。学院占地面积约</w:t>
            </w:r>
            <w:r w:rsidRPr="0028195F">
              <w:rPr>
                <w:rFonts w:hint="eastAsia"/>
                <w:kern w:val="0"/>
                <w:sz w:val="24"/>
                <w:szCs w:val="22"/>
              </w:rPr>
              <w:t>92</w:t>
            </w:r>
            <w:r w:rsidRPr="0028195F">
              <w:rPr>
                <w:rFonts w:hint="eastAsia"/>
                <w:kern w:val="0"/>
                <w:sz w:val="24"/>
                <w:szCs w:val="22"/>
              </w:rPr>
              <w:t>亩，建筑面积</w:t>
            </w:r>
            <w:r w:rsidRPr="0028195F">
              <w:rPr>
                <w:rFonts w:hint="eastAsia"/>
                <w:kern w:val="0"/>
                <w:sz w:val="24"/>
                <w:szCs w:val="22"/>
              </w:rPr>
              <w:t>8.48</w:t>
            </w:r>
            <w:r w:rsidRPr="0028195F">
              <w:rPr>
                <w:rFonts w:hint="eastAsia"/>
                <w:kern w:val="0"/>
                <w:sz w:val="24"/>
                <w:szCs w:val="22"/>
              </w:rPr>
              <w:t>万平方米；有教学楼</w:t>
            </w:r>
            <w:r w:rsidRPr="0028195F">
              <w:rPr>
                <w:rFonts w:hint="eastAsia"/>
                <w:kern w:val="0"/>
                <w:sz w:val="24"/>
                <w:szCs w:val="22"/>
              </w:rPr>
              <w:t>3</w:t>
            </w:r>
            <w:r w:rsidRPr="0028195F">
              <w:rPr>
                <w:rFonts w:hint="eastAsia"/>
                <w:kern w:val="0"/>
                <w:sz w:val="24"/>
                <w:szCs w:val="22"/>
              </w:rPr>
              <w:t>栋、公寓楼</w:t>
            </w:r>
            <w:r w:rsidRPr="0028195F">
              <w:rPr>
                <w:rFonts w:hint="eastAsia"/>
                <w:kern w:val="0"/>
                <w:sz w:val="24"/>
                <w:szCs w:val="22"/>
              </w:rPr>
              <w:t>8</w:t>
            </w:r>
            <w:r w:rsidRPr="0028195F">
              <w:rPr>
                <w:rFonts w:hint="eastAsia"/>
                <w:kern w:val="0"/>
                <w:sz w:val="24"/>
                <w:szCs w:val="22"/>
              </w:rPr>
              <w:t>栋、综合楼</w:t>
            </w:r>
            <w:r w:rsidRPr="0028195F">
              <w:rPr>
                <w:rFonts w:hint="eastAsia"/>
                <w:kern w:val="0"/>
                <w:sz w:val="24"/>
                <w:szCs w:val="22"/>
              </w:rPr>
              <w:t>1</w:t>
            </w:r>
            <w:r w:rsidRPr="0028195F">
              <w:rPr>
                <w:rFonts w:hint="eastAsia"/>
                <w:kern w:val="0"/>
                <w:sz w:val="24"/>
                <w:szCs w:val="22"/>
              </w:rPr>
              <w:t>栋、保障楼</w:t>
            </w:r>
            <w:r w:rsidRPr="0028195F">
              <w:rPr>
                <w:rFonts w:hint="eastAsia"/>
                <w:kern w:val="0"/>
                <w:sz w:val="24"/>
                <w:szCs w:val="22"/>
              </w:rPr>
              <w:t>6</w:t>
            </w:r>
            <w:r w:rsidRPr="0028195F">
              <w:rPr>
                <w:rFonts w:hint="eastAsia"/>
                <w:kern w:val="0"/>
                <w:sz w:val="24"/>
                <w:szCs w:val="22"/>
              </w:rPr>
              <w:t>栋；学员公寓</w:t>
            </w:r>
            <w:r w:rsidRPr="0028195F">
              <w:rPr>
                <w:rFonts w:hint="eastAsia"/>
                <w:kern w:val="0"/>
                <w:sz w:val="24"/>
                <w:szCs w:val="22"/>
              </w:rPr>
              <w:t>1063</w:t>
            </w:r>
            <w:r w:rsidRPr="0028195F">
              <w:rPr>
                <w:rFonts w:hint="eastAsia"/>
                <w:kern w:val="0"/>
                <w:sz w:val="24"/>
                <w:szCs w:val="22"/>
              </w:rPr>
              <w:t>间；餐饮中心可同时容纳</w:t>
            </w:r>
            <w:r w:rsidRPr="0028195F">
              <w:rPr>
                <w:rFonts w:hint="eastAsia"/>
                <w:kern w:val="0"/>
                <w:sz w:val="24"/>
                <w:szCs w:val="22"/>
              </w:rPr>
              <w:t>1300</w:t>
            </w:r>
            <w:r w:rsidRPr="0028195F">
              <w:rPr>
                <w:rFonts w:hint="eastAsia"/>
                <w:kern w:val="0"/>
                <w:sz w:val="24"/>
                <w:szCs w:val="22"/>
              </w:rPr>
              <w:t>人就餐；各类教室</w:t>
            </w:r>
            <w:r w:rsidRPr="0028195F">
              <w:rPr>
                <w:rFonts w:hint="eastAsia"/>
                <w:kern w:val="0"/>
                <w:sz w:val="24"/>
                <w:szCs w:val="22"/>
              </w:rPr>
              <w:t>48</w:t>
            </w:r>
            <w:r w:rsidRPr="0028195F">
              <w:rPr>
                <w:rFonts w:hint="eastAsia"/>
                <w:kern w:val="0"/>
                <w:sz w:val="24"/>
                <w:szCs w:val="22"/>
              </w:rPr>
              <w:t>个，座位</w:t>
            </w:r>
            <w:r w:rsidRPr="0028195F">
              <w:rPr>
                <w:rFonts w:hint="eastAsia"/>
                <w:kern w:val="0"/>
                <w:sz w:val="24"/>
                <w:szCs w:val="22"/>
              </w:rPr>
              <w:t>2743</w:t>
            </w:r>
            <w:r w:rsidRPr="0028195F">
              <w:rPr>
                <w:rFonts w:hint="eastAsia"/>
                <w:kern w:val="0"/>
                <w:sz w:val="24"/>
                <w:szCs w:val="22"/>
              </w:rPr>
              <w:t>个，具备日培训</w:t>
            </w:r>
            <w:r w:rsidRPr="0028195F">
              <w:rPr>
                <w:rFonts w:hint="eastAsia"/>
                <w:kern w:val="0"/>
                <w:sz w:val="24"/>
                <w:szCs w:val="22"/>
              </w:rPr>
              <w:t>1200</w:t>
            </w:r>
            <w:r w:rsidRPr="0028195F">
              <w:rPr>
                <w:rFonts w:hint="eastAsia"/>
                <w:kern w:val="0"/>
                <w:sz w:val="24"/>
                <w:szCs w:val="22"/>
              </w:rPr>
              <w:t>人的能力；文体活动中心有保龄球馆、游泳馆、篮球场、网球场等，各类活动器材齐全；校园环境优美，被北京市和集团公司评为“花园式单位”。</w:t>
            </w:r>
          </w:p>
          <w:p w:rsidR="0028195F" w:rsidRPr="0028195F" w:rsidRDefault="0028195F" w:rsidP="0028195F">
            <w:pPr>
              <w:spacing w:line="360" w:lineRule="auto"/>
              <w:ind w:firstLineChars="200" w:firstLine="480"/>
              <w:rPr>
                <w:kern w:val="0"/>
                <w:sz w:val="24"/>
              </w:rPr>
            </w:pPr>
            <w:r w:rsidRPr="0028195F">
              <w:rPr>
                <w:rFonts w:hint="eastAsia"/>
                <w:kern w:val="0"/>
                <w:sz w:val="24"/>
                <w:szCs w:val="22"/>
              </w:rPr>
              <w:t>北京石油管理干部学院为解决冬季院区办公楼及公寓、附属用房提供采暖用热，特新建燃气锅炉房一座，包含</w:t>
            </w:r>
            <w:r w:rsidRPr="0028195F">
              <w:rPr>
                <w:rFonts w:hint="eastAsia"/>
                <w:kern w:val="0"/>
                <w:sz w:val="24"/>
                <w:szCs w:val="22"/>
              </w:rPr>
              <w:t>6</w:t>
            </w:r>
            <w:r w:rsidRPr="0028195F">
              <w:rPr>
                <w:rFonts w:hint="eastAsia"/>
                <w:kern w:val="0"/>
                <w:sz w:val="24"/>
                <w:szCs w:val="22"/>
              </w:rPr>
              <w:t>台</w:t>
            </w:r>
            <w:r w:rsidRPr="0028195F">
              <w:rPr>
                <w:rFonts w:hint="eastAsia"/>
                <w:kern w:val="0"/>
                <w:sz w:val="24"/>
                <w:szCs w:val="22"/>
              </w:rPr>
              <w:t>1.4MW</w:t>
            </w:r>
            <w:r w:rsidRPr="0028195F">
              <w:rPr>
                <w:rFonts w:hint="eastAsia"/>
                <w:kern w:val="0"/>
                <w:sz w:val="24"/>
                <w:szCs w:val="22"/>
              </w:rPr>
              <w:t>常压燃气热水锅炉及其辅机设备。</w:t>
            </w:r>
          </w:p>
          <w:p w:rsidR="0028195F" w:rsidRPr="0028195F" w:rsidRDefault="0028195F" w:rsidP="0028195F">
            <w:pPr>
              <w:spacing w:line="360" w:lineRule="auto"/>
              <w:ind w:firstLineChars="200" w:firstLine="480"/>
              <w:rPr>
                <w:kern w:val="0"/>
                <w:sz w:val="24"/>
              </w:rPr>
            </w:pPr>
            <w:r w:rsidRPr="0028195F">
              <w:rPr>
                <w:rFonts w:hint="eastAsia"/>
                <w:kern w:val="0"/>
                <w:sz w:val="24"/>
                <w:szCs w:val="22"/>
              </w:rPr>
              <w:t>根据《中华人民共和国环境保护法》、《中华人民共和国环境影响评价法》以及中华人民共和国国务院第</w:t>
            </w:r>
            <w:r w:rsidRPr="0028195F">
              <w:rPr>
                <w:rFonts w:hint="eastAsia"/>
                <w:kern w:val="0"/>
                <w:sz w:val="24"/>
                <w:szCs w:val="22"/>
              </w:rPr>
              <w:t>682</w:t>
            </w:r>
            <w:r w:rsidRPr="0028195F">
              <w:rPr>
                <w:rFonts w:hint="eastAsia"/>
                <w:kern w:val="0"/>
                <w:sz w:val="24"/>
                <w:szCs w:val="22"/>
              </w:rPr>
              <w:t>号令《建设项目环境保护管理条例》的有关规定，</w:t>
            </w:r>
            <w:r w:rsidR="004A016C">
              <w:rPr>
                <w:rFonts w:hint="eastAsia"/>
                <w:kern w:val="0"/>
                <w:sz w:val="24"/>
                <w:szCs w:val="22"/>
              </w:rPr>
              <w:t>北京石油管理干部学院锅炉（低氮）项目</w:t>
            </w:r>
            <w:r w:rsidRPr="0028195F">
              <w:rPr>
                <w:rFonts w:hint="eastAsia"/>
                <w:kern w:val="0"/>
                <w:sz w:val="24"/>
                <w:szCs w:val="22"/>
              </w:rPr>
              <w:t>应进行环境影响评价。根据《建设项目环境影响评价分类管理名录》（环保部令第</w:t>
            </w:r>
            <w:r w:rsidRPr="0028195F">
              <w:rPr>
                <w:rFonts w:hint="eastAsia"/>
                <w:kern w:val="0"/>
                <w:sz w:val="24"/>
                <w:szCs w:val="22"/>
              </w:rPr>
              <w:t>44</w:t>
            </w:r>
            <w:r w:rsidRPr="0028195F">
              <w:rPr>
                <w:rFonts w:hint="eastAsia"/>
                <w:kern w:val="0"/>
                <w:sz w:val="24"/>
                <w:szCs w:val="22"/>
              </w:rPr>
              <w:t>号）及关于修改《建设项目环境影响评价分类管理名录》部分内容的决定（部令第</w:t>
            </w:r>
            <w:r w:rsidRPr="0028195F">
              <w:rPr>
                <w:rFonts w:hint="eastAsia"/>
                <w:kern w:val="0"/>
                <w:sz w:val="24"/>
                <w:szCs w:val="22"/>
              </w:rPr>
              <w:t>1</w:t>
            </w:r>
            <w:r w:rsidRPr="0028195F">
              <w:rPr>
                <w:rFonts w:hint="eastAsia"/>
                <w:kern w:val="0"/>
                <w:sz w:val="24"/>
                <w:szCs w:val="22"/>
              </w:rPr>
              <w:t>号），项目应属于“三十一电力、热力生产和供应业”中“</w:t>
            </w:r>
            <w:r w:rsidRPr="0028195F">
              <w:rPr>
                <w:rFonts w:hint="eastAsia"/>
                <w:kern w:val="0"/>
                <w:sz w:val="24"/>
                <w:szCs w:val="22"/>
              </w:rPr>
              <w:t>92</w:t>
            </w:r>
            <w:r w:rsidRPr="0028195F">
              <w:rPr>
                <w:rFonts w:hint="eastAsia"/>
                <w:kern w:val="0"/>
                <w:sz w:val="24"/>
                <w:szCs w:val="22"/>
              </w:rPr>
              <w:t>热力生产和供应工程”中的“其他类（电热锅炉及总容量</w:t>
            </w:r>
            <w:r w:rsidRPr="0028195F">
              <w:rPr>
                <w:rFonts w:hint="eastAsia"/>
                <w:kern w:val="0"/>
                <w:sz w:val="24"/>
                <w:szCs w:val="22"/>
              </w:rPr>
              <w:t>1</w:t>
            </w:r>
            <w:r w:rsidRPr="0028195F">
              <w:rPr>
                <w:rFonts w:hint="eastAsia"/>
                <w:kern w:val="0"/>
                <w:sz w:val="24"/>
                <w:szCs w:val="22"/>
              </w:rPr>
              <w:t>吨</w:t>
            </w:r>
            <w:r w:rsidRPr="0028195F">
              <w:rPr>
                <w:rFonts w:hint="eastAsia"/>
                <w:kern w:val="0"/>
                <w:sz w:val="24"/>
                <w:szCs w:val="22"/>
              </w:rPr>
              <w:t>/</w:t>
            </w:r>
            <w:r w:rsidRPr="0028195F">
              <w:rPr>
                <w:rFonts w:hint="eastAsia"/>
                <w:kern w:val="0"/>
                <w:sz w:val="24"/>
                <w:szCs w:val="22"/>
              </w:rPr>
              <w:t>小时燃气锅炉及以下除外）”，应编制环境影响报告表。</w:t>
            </w:r>
          </w:p>
          <w:p w:rsidR="0028195F" w:rsidRPr="0028195F" w:rsidRDefault="0028195F" w:rsidP="0028195F">
            <w:pPr>
              <w:spacing w:line="360" w:lineRule="auto"/>
              <w:ind w:firstLineChars="200" w:firstLine="480"/>
              <w:rPr>
                <w:kern w:val="0"/>
                <w:sz w:val="24"/>
              </w:rPr>
            </w:pPr>
            <w:r w:rsidRPr="0028195F">
              <w:rPr>
                <w:rFonts w:hint="eastAsia"/>
                <w:kern w:val="0"/>
                <w:sz w:val="24"/>
                <w:szCs w:val="22"/>
              </w:rPr>
              <w:t>北京石油管理干部学院委托北京科欣科技发展有限公司承担该项目的环境影响评价工作。接受委托后，我公司立即组织人员对该项目进行了现场踏勘和资料收集，按照环评技术规范的相关要求，编制出该项目的环境影响报告表，提交当地环保行政管理部门审查。</w:t>
            </w:r>
          </w:p>
          <w:p w:rsidR="0028195F" w:rsidRPr="0028195F" w:rsidRDefault="0028195F" w:rsidP="0028195F">
            <w:pPr>
              <w:spacing w:line="360" w:lineRule="auto"/>
              <w:ind w:firstLineChars="200" w:firstLine="562"/>
              <w:rPr>
                <w:b/>
                <w:bCs/>
                <w:sz w:val="28"/>
                <w:szCs w:val="28"/>
              </w:rPr>
            </w:pPr>
            <w:r w:rsidRPr="0028195F">
              <w:rPr>
                <w:rFonts w:hint="eastAsia"/>
                <w:b/>
                <w:bCs/>
                <w:sz w:val="28"/>
                <w:szCs w:val="28"/>
              </w:rPr>
              <w:t>2</w:t>
            </w:r>
            <w:r w:rsidRPr="0028195F">
              <w:rPr>
                <w:rFonts w:hint="eastAsia"/>
                <w:b/>
                <w:bCs/>
                <w:sz w:val="28"/>
                <w:szCs w:val="28"/>
              </w:rPr>
              <w:t>、产业政策符合性分析</w:t>
            </w:r>
          </w:p>
          <w:p w:rsidR="0028195F" w:rsidRPr="00C87084" w:rsidRDefault="0028195F" w:rsidP="0028195F">
            <w:pPr>
              <w:spacing w:line="360" w:lineRule="auto"/>
              <w:ind w:firstLineChars="200" w:firstLine="480"/>
              <w:rPr>
                <w:kern w:val="0"/>
                <w:sz w:val="24"/>
              </w:rPr>
            </w:pPr>
            <w:r w:rsidRPr="0028195F">
              <w:rPr>
                <w:rFonts w:hint="eastAsia"/>
                <w:kern w:val="0"/>
                <w:sz w:val="24"/>
                <w:szCs w:val="22"/>
              </w:rPr>
              <w:t>根据《产业结构调整指导目录（</w:t>
            </w:r>
            <w:r w:rsidRPr="0028195F">
              <w:rPr>
                <w:rFonts w:hint="eastAsia"/>
                <w:kern w:val="0"/>
                <w:sz w:val="24"/>
                <w:szCs w:val="22"/>
              </w:rPr>
              <w:t>2011</w:t>
            </w:r>
            <w:r w:rsidRPr="0028195F">
              <w:rPr>
                <w:rFonts w:hint="eastAsia"/>
                <w:kern w:val="0"/>
                <w:sz w:val="24"/>
                <w:szCs w:val="22"/>
              </w:rPr>
              <w:t>年本）（修正）》（国家发展和改革委员会令第</w:t>
            </w:r>
            <w:r w:rsidRPr="0028195F">
              <w:rPr>
                <w:rFonts w:hint="eastAsia"/>
                <w:kern w:val="0"/>
                <w:sz w:val="24"/>
                <w:szCs w:val="22"/>
              </w:rPr>
              <w:t xml:space="preserve"> 21</w:t>
            </w:r>
            <w:r w:rsidRPr="0028195F">
              <w:rPr>
                <w:rFonts w:hint="eastAsia"/>
                <w:kern w:val="0"/>
                <w:sz w:val="24"/>
                <w:szCs w:val="22"/>
              </w:rPr>
              <w:t>号），本项目不属于该目录中限制类和淘汰类的项目。根据《北京市产业结构调整指导目录（</w:t>
            </w:r>
            <w:r w:rsidRPr="0028195F">
              <w:rPr>
                <w:rFonts w:hint="eastAsia"/>
                <w:kern w:val="0"/>
                <w:sz w:val="24"/>
                <w:szCs w:val="22"/>
              </w:rPr>
              <w:t>2007</w:t>
            </w:r>
            <w:r w:rsidRPr="0028195F">
              <w:rPr>
                <w:rFonts w:hint="eastAsia"/>
                <w:kern w:val="0"/>
                <w:sz w:val="24"/>
                <w:szCs w:val="22"/>
              </w:rPr>
              <w:t>年本）》（京发改（</w:t>
            </w:r>
            <w:r w:rsidRPr="0028195F">
              <w:rPr>
                <w:rFonts w:hint="eastAsia"/>
                <w:kern w:val="0"/>
                <w:sz w:val="24"/>
                <w:szCs w:val="22"/>
              </w:rPr>
              <w:t>2007</w:t>
            </w:r>
            <w:r w:rsidRPr="0028195F">
              <w:rPr>
                <w:rFonts w:hint="eastAsia"/>
                <w:kern w:val="0"/>
                <w:sz w:val="24"/>
                <w:szCs w:val="22"/>
              </w:rPr>
              <w:t>）</w:t>
            </w:r>
            <w:r w:rsidRPr="0028195F">
              <w:rPr>
                <w:rFonts w:hint="eastAsia"/>
                <w:kern w:val="0"/>
                <w:sz w:val="24"/>
                <w:szCs w:val="22"/>
              </w:rPr>
              <w:t>2039</w:t>
            </w:r>
            <w:r w:rsidRPr="0028195F">
              <w:rPr>
                <w:rFonts w:hint="eastAsia"/>
                <w:kern w:val="0"/>
                <w:sz w:val="24"/>
                <w:szCs w:val="22"/>
              </w:rPr>
              <w:t>号）</w:t>
            </w:r>
            <w:r w:rsidR="00A47B50">
              <w:rPr>
                <w:rFonts w:hint="eastAsia"/>
                <w:kern w:val="0"/>
                <w:sz w:val="24"/>
                <w:szCs w:val="22"/>
              </w:rPr>
              <w:t>，</w:t>
            </w:r>
            <w:r w:rsidRPr="0028195F">
              <w:rPr>
                <w:rFonts w:hint="eastAsia"/>
                <w:kern w:val="0"/>
                <w:sz w:val="24"/>
                <w:szCs w:val="22"/>
              </w:rPr>
              <w:lastRenderedPageBreak/>
              <w:t>本项目不属于该目录中限制类和淘汰类的项目。本项目属于电力、热力、燃气及生产和供应业，根据《北京市新增产业的禁止和限制目录（</w:t>
            </w:r>
            <w:r w:rsidRPr="0028195F">
              <w:rPr>
                <w:rFonts w:hint="eastAsia"/>
                <w:kern w:val="0"/>
                <w:sz w:val="24"/>
                <w:szCs w:val="22"/>
              </w:rPr>
              <w:t xml:space="preserve">2018 </w:t>
            </w:r>
            <w:r w:rsidRPr="0028195F">
              <w:rPr>
                <w:rFonts w:hint="eastAsia"/>
                <w:kern w:val="0"/>
                <w:sz w:val="24"/>
                <w:szCs w:val="22"/>
              </w:rPr>
              <w:t>年版）》（京政办发</w:t>
            </w:r>
            <w:r w:rsidRPr="0028195F">
              <w:rPr>
                <w:rFonts w:hint="eastAsia"/>
                <w:kern w:val="0"/>
                <w:sz w:val="24"/>
                <w:szCs w:val="22"/>
              </w:rPr>
              <w:t>[2018]35</w:t>
            </w:r>
            <w:r w:rsidRPr="0028195F">
              <w:rPr>
                <w:rFonts w:hint="eastAsia"/>
                <w:kern w:val="0"/>
                <w:sz w:val="24"/>
                <w:szCs w:val="22"/>
              </w:rPr>
              <w:t>号），全市范围内禁止新建和扩建（</w:t>
            </w:r>
            <w:r w:rsidRPr="0028195F">
              <w:rPr>
                <w:rFonts w:hint="eastAsia"/>
                <w:kern w:val="0"/>
                <w:sz w:val="24"/>
                <w:szCs w:val="22"/>
              </w:rPr>
              <w:t>4411</w:t>
            </w:r>
            <w:r w:rsidRPr="0028195F">
              <w:rPr>
                <w:rFonts w:hint="eastAsia"/>
                <w:kern w:val="0"/>
                <w:sz w:val="24"/>
                <w:szCs w:val="22"/>
              </w:rPr>
              <w:t>）火力发电中燃煤火力发电、（</w:t>
            </w:r>
            <w:r w:rsidRPr="0028195F">
              <w:rPr>
                <w:rFonts w:hint="eastAsia"/>
                <w:kern w:val="0"/>
                <w:sz w:val="24"/>
                <w:szCs w:val="22"/>
              </w:rPr>
              <w:t>4412</w:t>
            </w:r>
            <w:r w:rsidRPr="0028195F">
              <w:rPr>
                <w:rFonts w:hint="eastAsia"/>
                <w:kern w:val="0"/>
                <w:sz w:val="24"/>
                <w:szCs w:val="22"/>
              </w:rPr>
              <w:t>）热电联产中燃气热电联产（保障城市基本运行的项目除外）、（</w:t>
            </w:r>
            <w:r w:rsidRPr="0028195F">
              <w:rPr>
                <w:rFonts w:hint="eastAsia"/>
                <w:kern w:val="0"/>
                <w:sz w:val="24"/>
                <w:szCs w:val="22"/>
              </w:rPr>
              <w:t>4414</w:t>
            </w:r>
            <w:r w:rsidRPr="0028195F">
              <w:rPr>
                <w:rFonts w:hint="eastAsia"/>
                <w:kern w:val="0"/>
                <w:sz w:val="24"/>
                <w:szCs w:val="22"/>
              </w:rPr>
              <w:t>）核力发电。本项目属于燃气供热锅炉，不属于上述</w:t>
            </w:r>
            <w:r w:rsidRPr="0028195F">
              <w:rPr>
                <w:rFonts w:hint="eastAsia"/>
                <w:kern w:val="0"/>
                <w:sz w:val="24"/>
                <w:szCs w:val="22"/>
              </w:rPr>
              <w:t xml:space="preserve"> 4411 </w:t>
            </w:r>
            <w:r w:rsidRPr="0028195F">
              <w:rPr>
                <w:rFonts w:hint="eastAsia"/>
                <w:kern w:val="0"/>
                <w:sz w:val="24"/>
                <w:szCs w:val="22"/>
              </w:rPr>
              <w:t>和</w:t>
            </w:r>
            <w:r w:rsidRPr="00C87084">
              <w:rPr>
                <w:rFonts w:hint="eastAsia"/>
                <w:kern w:val="0"/>
                <w:sz w:val="24"/>
                <w:szCs w:val="22"/>
              </w:rPr>
              <w:t>和</w:t>
            </w:r>
            <w:r w:rsidRPr="00C87084">
              <w:rPr>
                <w:rFonts w:hint="eastAsia"/>
                <w:kern w:val="0"/>
                <w:sz w:val="24"/>
                <w:szCs w:val="22"/>
              </w:rPr>
              <w:t xml:space="preserve"> 4412 </w:t>
            </w:r>
            <w:r w:rsidRPr="00C87084">
              <w:rPr>
                <w:rFonts w:hint="eastAsia"/>
                <w:kern w:val="0"/>
                <w:sz w:val="24"/>
                <w:szCs w:val="22"/>
              </w:rPr>
              <w:t>规定的内容，不在北京市禁止新建和扩建的范围内。</w:t>
            </w:r>
          </w:p>
          <w:p w:rsidR="0028195F" w:rsidRPr="00C87084" w:rsidRDefault="0028195F" w:rsidP="0028195F">
            <w:pPr>
              <w:spacing w:line="360" w:lineRule="auto"/>
              <w:ind w:firstLineChars="200" w:firstLine="480"/>
              <w:rPr>
                <w:kern w:val="0"/>
                <w:sz w:val="24"/>
              </w:rPr>
            </w:pPr>
            <w:r w:rsidRPr="00C87084">
              <w:rPr>
                <w:rFonts w:hint="eastAsia"/>
                <w:kern w:val="0"/>
                <w:sz w:val="24"/>
                <w:szCs w:val="22"/>
              </w:rPr>
              <w:t>根据《北京市昌平区人民政府办公室关于贯彻落实</w:t>
            </w:r>
            <w:r w:rsidRPr="00C87084">
              <w:rPr>
                <w:rFonts w:hint="eastAsia"/>
                <w:kern w:val="0"/>
                <w:sz w:val="24"/>
                <w:szCs w:val="22"/>
              </w:rPr>
              <w:t>&lt;</w:t>
            </w:r>
            <w:r w:rsidRPr="00C87084">
              <w:rPr>
                <w:rFonts w:hint="eastAsia"/>
                <w:kern w:val="0"/>
                <w:sz w:val="24"/>
                <w:szCs w:val="22"/>
              </w:rPr>
              <w:t>北京市新增产业的禁止和限制目录（</w:t>
            </w:r>
            <w:r w:rsidRPr="00C87084">
              <w:rPr>
                <w:rFonts w:hint="eastAsia"/>
                <w:kern w:val="0"/>
                <w:sz w:val="24"/>
                <w:szCs w:val="22"/>
              </w:rPr>
              <w:t>201</w:t>
            </w:r>
            <w:r>
              <w:rPr>
                <w:rFonts w:hint="eastAsia"/>
                <w:kern w:val="0"/>
                <w:sz w:val="24"/>
                <w:szCs w:val="22"/>
              </w:rPr>
              <w:t>8</w:t>
            </w:r>
            <w:r w:rsidRPr="00C87084">
              <w:rPr>
                <w:rFonts w:hint="eastAsia"/>
                <w:kern w:val="0"/>
                <w:sz w:val="24"/>
                <w:szCs w:val="22"/>
              </w:rPr>
              <w:t>年版）》的通知</w:t>
            </w:r>
            <w:r w:rsidRPr="00C87084">
              <w:rPr>
                <w:rFonts w:hint="eastAsia"/>
                <w:kern w:val="0"/>
                <w:sz w:val="24"/>
                <w:szCs w:val="22"/>
              </w:rPr>
              <w:t>&gt;</w:t>
            </w:r>
            <w:r w:rsidRPr="00C87084">
              <w:rPr>
                <w:rFonts w:hint="eastAsia"/>
                <w:kern w:val="0"/>
                <w:sz w:val="24"/>
                <w:szCs w:val="22"/>
              </w:rPr>
              <w:t>（昌政办发〔</w:t>
            </w:r>
            <w:r w:rsidRPr="00C87084">
              <w:rPr>
                <w:rFonts w:hint="eastAsia"/>
                <w:kern w:val="0"/>
                <w:sz w:val="24"/>
                <w:szCs w:val="22"/>
              </w:rPr>
              <w:t>2018</w:t>
            </w:r>
            <w:r w:rsidRPr="00C87084">
              <w:rPr>
                <w:rFonts w:hint="eastAsia"/>
                <w:kern w:val="0"/>
                <w:sz w:val="24"/>
                <w:szCs w:val="22"/>
              </w:rPr>
              <w:t>〕</w:t>
            </w:r>
            <w:r w:rsidRPr="00C87084">
              <w:rPr>
                <w:rFonts w:hint="eastAsia"/>
                <w:kern w:val="0"/>
                <w:sz w:val="24"/>
                <w:szCs w:val="22"/>
              </w:rPr>
              <w:t>2</w:t>
            </w:r>
            <w:r>
              <w:rPr>
                <w:rFonts w:hint="eastAsia"/>
                <w:kern w:val="0"/>
                <w:sz w:val="24"/>
                <w:szCs w:val="22"/>
              </w:rPr>
              <w:t>7</w:t>
            </w:r>
            <w:r w:rsidRPr="00C87084">
              <w:rPr>
                <w:rFonts w:hint="eastAsia"/>
                <w:kern w:val="0"/>
                <w:sz w:val="24"/>
                <w:szCs w:val="22"/>
              </w:rPr>
              <w:t>号），昌平区禁止新建和扩建的范围与北京市一致，因此本项目不在昌平区禁止新建和扩建的范围内。</w:t>
            </w:r>
          </w:p>
          <w:p w:rsidR="0028195F" w:rsidRPr="00C87084" w:rsidRDefault="0028195F" w:rsidP="0028195F">
            <w:pPr>
              <w:spacing w:line="360" w:lineRule="auto"/>
              <w:ind w:firstLineChars="200" w:firstLine="480"/>
              <w:rPr>
                <w:kern w:val="0"/>
                <w:sz w:val="24"/>
              </w:rPr>
            </w:pPr>
            <w:r w:rsidRPr="00C87084">
              <w:rPr>
                <w:rFonts w:hint="eastAsia"/>
                <w:kern w:val="0"/>
                <w:sz w:val="24"/>
                <w:szCs w:val="22"/>
              </w:rPr>
              <w:t>综上，本项目的建设符合国家、北京市和昌平区的产业政策。</w:t>
            </w:r>
          </w:p>
          <w:p w:rsidR="0028195F" w:rsidRPr="00D119EA" w:rsidRDefault="0028195F" w:rsidP="0028195F">
            <w:pPr>
              <w:spacing w:line="360" w:lineRule="auto"/>
              <w:ind w:firstLineChars="200" w:firstLine="562"/>
              <w:rPr>
                <w:b/>
                <w:bCs/>
                <w:sz w:val="28"/>
                <w:szCs w:val="28"/>
              </w:rPr>
            </w:pPr>
            <w:r>
              <w:rPr>
                <w:rFonts w:hint="eastAsia"/>
                <w:b/>
                <w:bCs/>
                <w:sz w:val="28"/>
                <w:szCs w:val="28"/>
              </w:rPr>
              <w:t>3</w:t>
            </w:r>
            <w:r w:rsidRPr="00D119EA">
              <w:rPr>
                <w:b/>
                <w:bCs/>
                <w:sz w:val="28"/>
                <w:szCs w:val="28"/>
              </w:rPr>
              <w:t>、项目位置及周边关系</w:t>
            </w:r>
          </w:p>
          <w:p w:rsidR="0028195F" w:rsidRPr="0023186E" w:rsidRDefault="0028195F" w:rsidP="0028195F">
            <w:pPr>
              <w:spacing w:line="360" w:lineRule="auto"/>
              <w:ind w:firstLineChars="200" w:firstLine="480"/>
              <w:rPr>
                <w:sz w:val="24"/>
              </w:rPr>
            </w:pPr>
            <w:r w:rsidRPr="0023186E">
              <w:rPr>
                <w:sz w:val="24"/>
              </w:rPr>
              <w:t>（</w:t>
            </w:r>
            <w:r w:rsidRPr="0023186E">
              <w:rPr>
                <w:sz w:val="24"/>
              </w:rPr>
              <w:t>1</w:t>
            </w:r>
            <w:r w:rsidRPr="0023186E">
              <w:rPr>
                <w:sz w:val="24"/>
              </w:rPr>
              <w:t>）项目位置</w:t>
            </w:r>
          </w:p>
          <w:p w:rsidR="0028195F" w:rsidRPr="0023186E" w:rsidRDefault="0028195F" w:rsidP="0028195F">
            <w:pPr>
              <w:spacing w:line="360" w:lineRule="auto"/>
              <w:ind w:firstLineChars="200" w:firstLine="480"/>
              <w:rPr>
                <w:sz w:val="24"/>
              </w:rPr>
            </w:pPr>
            <w:r w:rsidRPr="0023186E">
              <w:rPr>
                <w:sz w:val="24"/>
              </w:rPr>
              <w:t>本项目位于</w:t>
            </w:r>
            <w:r w:rsidRPr="000658D8">
              <w:rPr>
                <w:rFonts w:hint="eastAsia"/>
                <w:sz w:val="24"/>
                <w:szCs w:val="24"/>
              </w:rPr>
              <w:t>北京市昌平区黄土东村</w:t>
            </w:r>
            <w:r w:rsidRPr="000658D8">
              <w:rPr>
                <w:rFonts w:hint="eastAsia"/>
                <w:sz w:val="24"/>
                <w:szCs w:val="24"/>
              </w:rPr>
              <w:t>209</w:t>
            </w:r>
            <w:r w:rsidRPr="000658D8">
              <w:rPr>
                <w:rFonts w:hint="eastAsia"/>
                <w:sz w:val="24"/>
                <w:szCs w:val="24"/>
              </w:rPr>
              <w:t>号</w:t>
            </w:r>
            <w:r w:rsidRPr="00A37A37">
              <w:rPr>
                <w:rFonts w:hint="eastAsia"/>
                <w:kern w:val="0"/>
                <w:sz w:val="24"/>
              </w:rPr>
              <w:t>北京石油管理干部学院</w:t>
            </w:r>
            <w:r>
              <w:rPr>
                <w:rFonts w:hint="eastAsia"/>
                <w:kern w:val="0"/>
                <w:sz w:val="24"/>
              </w:rPr>
              <w:t>公寓</w:t>
            </w:r>
            <w:r>
              <w:rPr>
                <w:rFonts w:hint="eastAsia"/>
                <w:kern w:val="0"/>
                <w:sz w:val="24"/>
              </w:rPr>
              <w:t>C</w:t>
            </w:r>
            <w:r>
              <w:rPr>
                <w:rFonts w:hint="eastAsia"/>
                <w:kern w:val="0"/>
                <w:sz w:val="24"/>
              </w:rPr>
              <w:t>座地下一层</w:t>
            </w:r>
            <w:r w:rsidRPr="0023186E">
              <w:rPr>
                <w:sz w:val="24"/>
              </w:rPr>
              <w:t>，地理坐标为</w:t>
            </w:r>
            <w:r w:rsidRPr="0023186E">
              <w:rPr>
                <w:bCs/>
                <w:sz w:val="24"/>
              </w:rPr>
              <w:t>东经</w:t>
            </w:r>
            <w:r w:rsidRPr="000658D8">
              <w:rPr>
                <w:sz w:val="24"/>
              </w:rPr>
              <w:t>116.34645302508162</w:t>
            </w:r>
            <w:r w:rsidRPr="0023186E">
              <w:rPr>
                <w:sz w:val="24"/>
              </w:rPr>
              <w:t>º</w:t>
            </w:r>
            <w:r w:rsidRPr="0023186E">
              <w:rPr>
                <w:sz w:val="24"/>
              </w:rPr>
              <w:t>，北纬</w:t>
            </w:r>
            <w:r w:rsidRPr="000658D8">
              <w:rPr>
                <w:sz w:val="24"/>
              </w:rPr>
              <w:t>40.06202107727102</w:t>
            </w:r>
            <w:r w:rsidRPr="0023186E">
              <w:rPr>
                <w:sz w:val="24"/>
              </w:rPr>
              <w:t>º</w:t>
            </w:r>
            <w:r w:rsidRPr="0023186E">
              <w:rPr>
                <w:kern w:val="0"/>
                <w:sz w:val="24"/>
              </w:rPr>
              <w:t>。</w:t>
            </w:r>
            <w:r w:rsidRPr="0023186E">
              <w:rPr>
                <w:sz w:val="24"/>
              </w:rPr>
              <w:t>地理位置见图</w:t>
            </w:r>
            <w:r w:rsidRPr="0023186E">
              <w:rPr>
                <w:sz w:val="24"/>
              </w:rPr>
              <w:t>1</w:t>
            </w:r>
            <w:r w:rsidRPr="0023186E">
              <w:rPr>
                <w:sz w:val="24"/>
              </w:rPr>
              <w:t>。</w:t>
            </w:r>
          </w:p>
          <w:p w:rsidR="0028195F" w:rsidRPr="0023186E" w:rsidRDefault="0028195F" w:rsidP="0028195F">
            <w:pPr>
              <w:spacing w:line="360" w:lineRule="auto"/>
              <w:ind w:firstLineChars="200" w:firstLine="480"/>
              <w:rPr>
                <w:sz w:val="24"/>
              </w:rPr>
            </w:pPr>
            <w:r w:rsidRPr="0023186E">
              <w:rPr>
                <w:sz w:val="24"/>
              </w:rPr>
              <w:t>（</w:t>
            </w:r>
            <w:r w:rsidRPr="0023186E">
              <w:rPr>
                <w:sz w:val="24"/>
              </w:rPr>
              <w:t>2</w:t>
            </w:r>
            <w:r w:rsidRPr="0023186E">
              <w:rPr>
                <w:sz w:val="24"/>
              </w:rPr>
              <w:t>）周边关系</w:t>
            </w:r>
          </w:p>
          <w:p w:rsidR="0028195F" w:rsidRDefault="0028195F" w:rsidP="0028195F">
            <w:pPr>
              <w:spacing w:line="360" w:lineRule="auto"/>
              <w:ind w:firstLineChars="200" w:firstLine="480"/>
              <w:rPr>
                <w:kern w:val="0"/>
                <w:sz w:val="24"/>
              </w:rPr>
            </w:pPr>
            <w:r w:rsidRPr="0023186E">
              <w:rPr>
                <w:sz w:val="24"/>
              </w:rPr>
              <w:t>本项目位于</w:t>
            </w:r>
            <w:r w:rsidRPr="000658D8">
              <w:rPr>
                <w:rFonts w:hint="eastAsia"/>
                <w:sz w:val="24"/>
                <w:szCs w:val="24"/>
              </w:rPr>
              <w:t>北京市昌平区黄土东村</w:t>
            </w:r>
            <w:r w:rsidRPr="000658D8">
              <w:rPr>
                <w:rFonts w:hint="eastAsia"/>
                <w:sz w:val="24"/>
                <w:szCs w:val="24"/>
              </w:rPr>
              <w:t>209</w:t>
            </w:r>
            <w:r w:rsidRPr="000658D8">
              <w:rPr>
                <w:rFonts w:hint="eastAsia"/>
                <w:sz w:val="24"/>
                <w:szCs w:val="24"/>
              </w:rPr>
              <w:t>号</w:t>
            </w:r>
            <w:r w:rsidRPr="00A37A37">
              <w:rPr>
                <w:rFonts w:hint="eastAsia"/>
                <w:kern w:val="0"/>
                <w:sz w:val="24"/>
              </w:rPr>
              <w:t>北京石油管理干部学院</w:t>
            </w:r>
            <w:r>
              <w:rPr>
                <w:rFonts w:hint="eastAsia"/>
                <w:kern w:val="0"/>
                <w:sz w:val="24"/>
              </w:rPr>
              <w:t>公寓</w:t>
            </w:r>
            <w:r>
              <w:rPr>
                <w:rFonts w:hint="eastAsia"/>
                <w:kern w:val="0"/>
                <w:sz w:val="24"/>
              </w:rPr>
              <w:t>C</w:t>
            </w:r>
            <w:r>
              <w:rPr>
                <w:rFonts w:hint="eastAsia"/>
                <w:kern w:val="0"/>
                <w:sz w:val="24"/>
              </w:rPr>
              <w:t>座地下一层，周边均为地下车库。公寓</w:t>
            </w:r>
            <w:r>
              <w:rPr>
                <w:rFonts w:hint="eastAsia"/>
                <w:kern w:val="0"/>
                <w:sz w:val="24"/>
              </w:rPr>
              <w:t>C</w:t>
            </w:r>
            <w:r>
              <w:rPr>
                <w:rFonts w:hint="eastAsia"/>
                <w:kern w:val="0"/>
                <w:sz w:val="24"/>
              </w:rPr>
              <w:t>座东侧为石油管理干部学院东侧厂界，距离</w:t>
            </w:r>
            <w:r>
              <w:rPr>
                <w:rFonts w:hint="eastAsia"/>
                <w:kern w:val="0"/>
                <w:sz w:val="24"/>
              </w:rPr>
              <w:t>10</w:t>
            </w:r>
            <w:r>
              <w:rPr>
                <w:rFonts w:hint="eastAsia"/>
                <w:kern w:val="0"/>
                <w:sz w:val="24"/>
              </w:rPr>
              <w:t>米；南侧为东教学楼，距离</w:t>
            </w:r>
            <w:r>
              <w:rPr>
                <w:rFonts w:hint="eastAsia"/>
                <w:kern w:val="0"/>
                <w:sz w:val="24"/>
              </w:rPr>
              <w:t>56</w:t>
            </w:r>
            <w:r>
              <w:rPr>
                <w:rFonts w:hint="eastAsia"/>
                <w:kern w:val="0"/>
                <w:sz w:val="24"/>
              </w:rPr>
              <w:t>米；西侧为公寓</w:t>
            </w:r>
            <w:r>
              <w:rPr>
                <w:rFonts w:hint="eastAsia"/>
                <w:kern w:val="0"/>
                <w:sz w:val="24"/>
              </w:rPr>
              <w:t>B</w:t>
            </w:r>
            <w:r>
              <w:rPr>
                <w:rFonts w:hint="eastAsia"/>
                <w:kern w:val="0"/>
                <w:sz w:val="24"/>
              </w:rPr>
              <w:t>座，距离</w:t>
            </w:r>
            <w:r>
              <w:rPr>
                <w:rFonts w:hint="eastAsia"/>
                <w:kern w:val="0"/>
                <w:sz w:val="24"/>
              </w:rPr>
              <w:t>13</w:t>
            </w:r>
            <w:r>
              <w:rPr>
                <w:rFonts w:hint="eastAsia"/>
                <w:kern w:val="0"/>
                <w:sz w:val="24"/>
              </w:rPr>
              <w:t>米；北侧为餐饮中心，距离</w:t>
            </w:r>
            <w:r>
              <w:rPr>
                <w:rFonts w:hint="eastAsia"/>
                <w:kern w:val="0"/>
                <w:sz w:val="24"/>
              </w:rPr>
              <w:t>4</w:t>
            </w:r>
            <w:r>
              <w:rPr>
                <w:rFonts w:hint="eastAsia"/>
                <w:kern w:val="0"/>
                <w:sz w:val="24"/>
              </w:rPr>
              <w:t>米。</w:t>
            </w:r>
          </w:p>
          <w:p w:rsidR="0028195F" w:rsidRDefault="0028195F" w:rsidP="0028195F">
            <w:pPr>
              <w:spacing w:line="360" w:lineRule="auto"/>
              <w:ind w:firstLineChars="200" w:firstLine="480"/>
              <w:rPr>
                <w:sz w:val="24"/>
              </w:rPr>
            </w:pPr>
            <w:r w:rsidRPr="0023186E">
              <w:rPr>
                <w:sz w:val="24"/>
              </w:rPr>
              <w:t>项目周边关系见图</w:t>
            </w:r>
            <w:r w:rsidRPr="0023186E">
              <w:rPr>
                <w:sz w:val="24"/>
              </w:rPr>
              <w:t>2</w:t>
            </w:r>
            <w:r w:rsidRPr="0023186E">
              <w:rPr>
                <w:sz w:val="24"/>
              </w:rPr>
              <w:t>。</w:t>
            </w:r>
          </w:p>
          <w:p w:rsidR="0028195F" w:rsidRDefault="0028195F" w:rsidP="0028195F">
            <w:pPr>
              <w:pStyle w:val="1"/>
            </w:pPr>
          </w:p>
          <w:p w:rsidR="0028195F" w:rsidRDefault="0028195F" w:rsidP="0028195F"/>
          <w:p w:rsidR="0028195F" w:rsidRDefault="0028195F" w:rsidP="0028195F">
            <w:pPr>
              <w:pStyle w:val="1"/>
            </w:pPr>
          </w:p>
          <w:p w:rsidR="0028195F" w:rsidRDefault="0028195F" w:rsidP="0028195F"/>
          <w:p w:rsidR="0028195F" w:rsidRDefault="0028195F" w:rsidP="0028195F">
            <w:pPr>
              <w:pStyle w:val="1"/>
            </w:pPr>
          </w:p>
          <w:p w:rsidR="0028195F" w:rsidRPr="0028195F" w:rsidRDefault="0028195F" w:rsidP="0028195F">
            <w:pPr>
              <w:pStyle w:val="1"/>
              <w:jc w:val="both"/>
            </w:pPr>
          </w:p>
        </w:tc>
      </w:tr>
    </w:tbl>
    <w:p w:rsidR="0028195F" w:rsidRDefault="0028195F" w:rsidP="0028195F"/>
    <w:p w:rsidR="0028195F" w:rsidRDefault="0028195F" w:rsidP="0028195F">
      <w:pPr>
        <w:sectPr w:rsidR="0028195F" w:rsidSect="00C56D9B">
          <w:footerReference w:type="default" r:id="rId9"/>
          <w:pgSz w:w="11906" w:h="16838"/>
          <w:pgMar w:top="1440" w:right="1800" w:bottom="1440" w:left="1800" w:header="851" w:footer="992" w:gutter="0"/>
          <w:pgNumType w:start="1"/>
          <w:cols w:space="425"/>
          <w:docGrid w:type="lines" w:linePitch="312"/>
        </w:sectPr>
      </w:pPr>
    </w:p>
    <w:p w:rsidR="0028195F" w:rsidRDefault="0028195F" w:rsidP="0028195F"/>
    <w:p w:rsidR="0028195F" w:rsidRDefault="0028195F" w:rsidP="0028195F">
      <w:pPr>
        <w:pStyle w:val="a8"/>
        <w:adjustRightInd w:val="0"/>
        <w:snapToGrid w:val="0"/>
        <w:spacing w:before="0" w:beforeAutospacing="0" w:after="0" w:afterAutospacing="0" w:line="360" w:lineRule="auto"/>
        <w:jc w:val="both"/>
        <w:rPr>
          <w:rFonts w:ascii="Times New Roman" w:hAnsi="Times New Roman" w:cs="Times New Roman"/>
          <w:bCs/>
          <w:color w:val="auto"/>
        </w:rPr>
      </w:pPr>
    </w:p>
    <w:p w:rsidR="0028195F" w:rsidRPr="0023186E" w:rsidRDefault="0028195F" w:rsidP="0028195F">
      <w:pPr>
        <w:pStyle w:val="a8"/>
        <w:adjustRightInd w:val="0"/>
        <w:snapToGrid w:val="0"/>
        <w:spacing w:before="0" w:beforeAutospacing="0" w:after="0" w:afterAutospacing="0" w:line="360" w:lineRule="auto"/>
        <w:jc w:val="both"/>
        <w:rPr>
          <w:rFonts w:ascii="Times New Roman" w:hAnsi="Times New Roman" w:cs="Times New Roman"/>
          <w:bCs/>
          <w:color w:val="auto"/>
        </w:rPr>
      </w:pPr>
    </w:p>
    <w:p w:rsidR="0028195F" w:rsidRPr="0023186E" w:rsidRDefault="0028195F" w:rsidP="0028195F">
      <w:pPr>
        <w:pStyle w:val="a8"/>
        <w:adjustRightInd w:val="0"/>
        <w:snapToGrid w:val="0"/>
        <w:spacing w:before="0" w:beforeAutospacing="0" w:after="0" w:afterAutospacing="0" w:line="360" w:lineRule="auto"/>
        <w:ind w:firstLineChars="200" w:firstLine="480"/>
        <w:jc w:val="both"/>
        <w:rPr>
          <w:rFonts w:ascii="Times New Roman" w:hAnsi="Times New Roman" w:cs="Times New Roman"/>
          <w:bCs/>
          <w:color w:val="auto"/>
        </w:rPr>
      </w:pPr>
      <w:r w:rsidRPr="0023186E">
        <w:rPr>
          <w:rFonts w:ascii="Times New Roman" w:hAnsi="Times New Roman" w:cs="Times New Roman"/>
          <w:noProof/>
          <w:color w:val="auto"/>
        </w:rPr>
        <w:drawing>
          <wp:anchor distT="0" distB="0" distL="114300" distR="114300" simplePos="0" relativeHeight="251659264" behindDoc="0" locked="0" layoutInCell="1" allowOverlap="1">
            <wp:simplePos x="0" y="0"/>
            <wp:positionH relativeFrom="column">
              <wp:posOffset>8718550</wp:posOffset>
            </wp:positionH>
            <wp:positionV relativeFrom="paragraph">
              <wp:posOffset>51435</wp:posOffset>
            </wp:positionV>
            <wp:extent cx="327660" cy="73215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 cy="732155"/>
                    </a:xfrm>
                    <a:prstGeom prst="rect">
                      <a:avLst/>
                    </a:prstGeom>
                    <a:noFill/>
                    <a:ln>
                      <a:noFill/>
                    </a:ln>
                    <a:effectLst/>
                  </pic:spPr>
                </pic:pic>
              </a:graphicData>
            </a:graphic>
          </wp:anchor>
        </w:drawing>
      </w:r>
      <w:r>
        <w:rPr>
          <w:rFonts w:ascii="Times New Roman" w:hAnsi="Times New Roman" w:cs="Times New Roman"/>
          <w:bCs/>
          <w:noProof/>
          <w:color w:val="auto"/>
        </w:rPr>
        <w:drawing>
          <wp:inline distT="0" distB="0" distL="0" distR="0">
            <wp:extent cx="8851900" cy="42545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1900" cy="4254500"/>
                    </a:xfrm>
                    <a:prstGeom prst="rect">
                      <a:avLst/>
                    </a:prstGeom>
                    <a:noFill/>
                    <a:ln>
                      <a:noFill/>
                    </a:ln>
                  </pic:spPr>
                </pic:pic>
              </a:graphicData>
            </a:graphic>
          </wp:inline>
        </w:drawing>
      </w:r>
    </w:p>
    <w:p w:rsidR="0028195F" w:rsidRDefault="0028195F" w:rsidP="0028195F">
      <w:pPr>
        <w:pStyle w:val="a8"/>
        <w:adjustRightInd w:val="0"/>
        <w:snapToGrid w:val="0"/>
        <w:spacing w:before="0" w:beforeAutospacing="0" w:after="0" w:afterAutospacing="0" w:line="360" w:lineRule="auto"/>
        <w:ind w:firstLineChars="200" w:firstLine="420"/>
        <w:jc w:val="center"/>
        <w:sectPr w:rsidR="0028195F" w:rsidSect="0028195F">
          <w:pgSz w:w="16838" w:h="11906" w:orient="landscape"/>
          <w:pgMar w:top="1797" w:right="1440" w:bottom="1797" w:left="1440" w:header="851" w:footer="992" w:gutter="0"/>
          <w:cols w:space="425"/>
          <w:docGrid w:type="lines" w:linePitch="312"/>
        </w:sectPr>
      </w:pPr>
      <w:r w:rsidRPr="006A0EB3">
        <w:rPr>
          <w:rFonts w:ascii="Times New Roman" w:hAnsi="Times New Roman" w:cs="Times New Roman" w:hint="eastAsia"/>
          <w:bCs/>
          <w:color w:val="auto"/>
          <w:sz w:val="21"/>
        </w:rPr>
        <w:t>图</w:t>
      </w:r>
      <w:r w:rsidRPr="006A0EB3">
        <w:rPr>
          <w:rFonts w:ascii="Times New Roman" w:hAnsi="Times New Roman" w:cs="Times New Roman" w:hint="eastAsia"/>
          <w:bCs/>
          <w:color w:val="auto"/>
          <w:sz w:val="21"/>
        </w:rPr>
        <w:t>1</w:t>
      </w:r>
      <w:r w:rsidRPr="006A0EB3">
        <w:rPr>
          <w:rFonts w:ascii="Times New Roman" w:hAnsi="Times New Roman" w:cs="Times New Roman" w:hint="eastAsia"/>
          <w:bCs/>
          <w:color w:val="auto"/>
          <w:sz w:val="21"/>
        </w:rPr>
        <w:t>建设项目地理位置图</w:t>
      </w:r>
      <w:r>
        <w:tab/>
      </w:r>
    </w:p>
    <w:p w:rsidR="0028195F" w:rsidRDefault="0028195F" w:rsidP="0028195F">
      <w:pPr>
        <w:tabs>
          <w:tab w:val="left" w:pos="700"/>
        </w:tabs>
        <w:jc w:val="center"/>
      </w:pPr>
      <w:r w:rsidRPr="0023186E">
        <w:rPr>
          <w:noProof/>
        </w:rPr>
        <w:lastRenderedPageBreak/>
        <w:drawing>
          <wp:anchor distT="0" distB="0" distL="114300" distR="114300" simplePos="0" relativeHeight="251661312" behindDoc="0" locked="0" layoutInCell="1" allowOverlap="1">
            <wp:simplePos x="0" y="0"/>
            <wp:positionH relativeFrom="column">
              <wp:posOffset>1631950</wp:posOffset>
            </wp:positionH>
            <wp:positionV relativeFrom="paragraph">
              <wp:posOffset>103505</wp:posOffset>
            </wp:positionV>
            <wp:extent cx="327660" cy="73215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 cy="732155"/>
                    </a:xfrm>
                    <a:prstGeom prst="rect">
                      <a:avLst/>
                    </a:prstGeom>
                    <a:noFill/>
                    <a:ln>
                      <a:noFill/>
                    </a:ln>
                    <a:effectLst/>
                  </pic:spPr>
                </pic:pic>
              </a:graphicData>
            </a:graphic>
          </wp:anchor>
        </w:drawing>
      </w:r>
      <w:r w:rsidR="00A47B50">
        <w:rPr>
          <w:noProof/>
        </w:rPr>
        <w:drawing>
          <wp:inline distT="0" distB="0" distL="0" distR="0">
            <wp:extent cx="4729734" cy="5440680"/>
            <wp:effectExtent l="0" t="0" r="0" b="7620"/>
            <wp:docPr id="5" name="图片 5"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2016270382_0石干院总图_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29734" cy="5440680"/>
                    </a:xfrm>
                    <a:prstGeom prst="rect">
                      <a:avLst/>
                    </a:prstGeom>
                  </pic:spPr>
                </pic:pic>
              </a:graphicData>
            </a:graphic>
          </wp:inline>
        </w:drawing>
      </w:r>
    </w:p>
    <w:p w:rsidR="0028195F" w:rsidRPr="0023186E" w:rsidRDefault="0028195F" w:rsidP="0028195F">
      <w:pPr>
        <w:pStyle w:val="a8"/>
        <w:adjustRightInd w:val="0"/>
        <w:snapToGrid w:val="0"/>
        <w:spacing w:before="0" w:beforeAutospacing="0" w:after="0" w:afterAutospacing="0" w:line="360" w:lineRule="auto"/>
        <w:ind w:firstLineChars="200" w:firstLine="482"/>
        <w:jc w:val="center"/>
        <w:rPr>
          <w:rFonts w:ascii="Times New Roman" w:hAnsi="Times New Roman" w:cs="Times New Roman"/>
        </w:rPr>
        <w:sectPr w:rsidR="0028195F" w:rsidRPr="0023186E" w:rsidSect="00E1371D">
          <w:pgSz w:w="16838" w:h="11906" w:orient="landscape"/>
          <w:pgMar w:top="1304" w:right="1440" w:bottom="1304" w:left="1440" w:header="851" w:footer="992" w:gutter="0"/>
          <w:cols w:space="720"/>
          <w:docGrid w:type="linesAndChars" w:linePitch="312"/>
        </w:sectPr>
      </w:pPr>
      <w:r w:rsidRPr="0023186E">
        <w:rPr>
          <w:rFonts w:ascii="Times New Roman" w:hAnsi="Times New Roman" w:cs="Times New Roman"/>
          <w:b/>
          <w:bCs/>
          <w:color w:val="auto"/>
        </w:rPr>
        <w:t>图</w:t>
      </w:r>
      <w:r w:rsidRPr="0023186E">
        <w:rPr>
          <w:rFonts w:ascii="Times New Roman" w:hAnsi="Times New Roman" w:cs="Times New Roman"/>
          <w:b/>
          <w:bCs/>
          <w:color w:val="auto"/>
        </w:rPr>
        <w:t xml:space="preserve">2  </w:t>
      </w:r>
      <w:r w:rsidRPr="0023186E">
        <w:rPr>
          <w:rFonts w:ascii="Times New Roman" w:hAnsi="Times New Roman" w:cs="Times New Roman"/>
          <w:b/>
          <w:bCs/>
          <w:color w:val="auto"/>
        </w:rPr>
        <w:t>项目周边</w:t>
      </w:r>
      <w:r w:rsidR="00A47B50">
        <w:rPr>
          <w:rFonts w:ascii="Times New Roman" w:hAnsi="Times New Roman" w:cs="Times New Roman" w:hint="eastAsia"/>
          <w:b/>
          <w:bCs/>
          <w:color w:val="auto"/>
        </w:rPr>
        <w:t>关系图</w:t>
      </w:r>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296"/>
      </w:tblGrid>
      <w:tr w:rsidR="0028195F" w:rsidTr="0028195F">
        <w:tc>
          <w:tcPr>
            <w:tcW w:w="8296" w:type="dxa"/>
          </w:tcPr>
          <w:p w:rsidR="0028195F" w:rsidRPr="0002038B" w:rsidRDefault="0028195F" w:rsidP="00A47B50">
            <w:pPr>
              <w:spacing w:line="360" w:lineRule="auto"/>
              <w:ind w:firstLineChars="200" w:firstLine="560"/>
              <w:rPr>
                <w:bCs/>
                <w:sz w:val="28"/>
                <w:szCs w:val="28"/>
              </w:rPr>
            </w:pPr>
            <w:r w:rsidRPr="0002038B">
              <w:rPr>
                <w:rFonts w:hint="eastAsia"/>
                <w:bCs/>
                <w:sz w:val="28"/>
                <w:szCs w:val="28"/>
              </w:rPr>
              <w:lastRenderedPageBreak/>
              <w:t>4</w:t>
            </w:r>
            <w:r w:rsidRPr="0002038B">
              <w:rPr>
                <w:rFonts w:hint="eastAsia"/>
                <w:bCs/>
                <w:sz w:val="28"/>
                <w:szCs w:val="28"/>
              </w:rPr>
              <w:t>、项目建设规模</w:t>
            </w:r>
          </w:p>
          <w:p w:rsidR="0028195F" w:rsidRPr="0002038B" w:rsidRDefault="0028195F" w:rsidP="00A47B50">
            <w:pPr>
              <w:spacing w:line="360" w:lineRule="auto"/>
              <w:ind w:firstLineChars="200" w:firstLine="480"/>
              <w:rPr>
                <w:bCs/>
                <w:kern w:val="0"/>
                <w:sz w:val="24"/>
              </w:rPr>
            </w:pPr>
            <w:r w:rsidRPr="0002038B">
              <w:rPr>
                <w:rFonts w:hint="eastAsia"/>
                <w:bCs/>
                <w:kern w:val="0"/>
                <w:sz w:val="24"/>
              </w:rPr>
              <w:t>建设项目投资</w:t>
            </w:r>
            <w:r w:rsidR="004A016C">
              <w:rPr>
                <w:rFonts w:hint="eastAsia"/>
                <w:bCs/>
                <w:kern w:val="0"/>
                <w:sz w:val="24"/>
              </w:rPr>
              <w:t>1148</w:t>
            </w:r>
            <w:r w:rsidRPr="0002038B">
              <w:rPr>
                <w:rFonts w:hint="eastAsia"/>
                <w:bCs/>
                <w:kern w:val="0"/>
                <w:sz w:val="24"/>
              </w:rPr>
              <w:t>万元，其中环保投资</w:t>
            </w:r>
            <w:r w:rsidRPr="0002038B">
              <w:rPr>
                <w:rFonts w:hint="eastAsia"/>
                <w:bCs/>
                <w:kern w:val="0"/>
                <w:sz w:val="24"/>
              </w:rPr>
              <w:t xml:space="preserve"> 200 </w:t>
            </w:r>
            <w:r w:rsidRPr="0002038B">
              <w:rPr>
                <w:rFonts w:hint="eastAsia"/>
                <w:bCs/>
                <w:kern w:val="0"/>
                <w:sz w:val="24"/>
              </w:rPr>
              <w:t>万元，环保投资用于安装低氮燃烧器、设备噪声治理等。锅炉房建筑面积</w:t>
            </w:r>
            <w:r w:rsidR="00DA1F89">
              <w:rPr>
                <w:rFonts w:hint="eastAsia"/>
                <w:bCs/>
                <w:kern w:val="0"/>
                <w:sz w:val="24"/>
              </w:rPr>
              <w:t>235</w:t>
            </w:r>
            <w:r w:rsidRPr="0002038B">
              <w:rPr>
                <w:rFonts w:hint="eastAsia"/>
                <w:bCs/>
                <w:kern w:val="0"/>
                <w:sz w:val="24"/>
              </w:rPr>
              <w:t>平方米，供暖面积</w:t>
            </w:r>
            <w:r w:rsidRPr="0002038B">
              <w:rPr>
                <w:rFonts w:hint="eastAsia"/>
                <w:bCs/>
                <w:kern w:val="0"/>
                <w:sz w:val="24"/>
              </w:rPr>
              <w:t>84846</w:t>
            </w:r>
            <w:r w:rsidRPr="0002038B">
              <w:rPr>
                <w:rFonts w:hint="eastAsia"/>
                <w:bCs/>
                <w:kern w:val="0"/>
                <w:sz w:val="24"/>
              </w:rPr>
              <w:t>平方米。本项目工程量主要包括</w:t>
            </w:r>
            <w:r w:rsidRPr="0002038B">
              <w:rPr>
                <w:rFonts w:hint="eastAsia"/>
                <w:bCs/>
                <w:kern w:val="0"/>
                <w:sz w:val="24"/>
              </w:rPr>
              <w:t>1</w:t>
            </w:r>
            <w:r w:rsidRPr="0002038B">
              <w:rPr>
                <w:rFonts w:hint="eastAsia"/>
                <w:bCs/>
                <w:kern w:val="0"/>
                <w:sz w:val="24"/>
              </w:rPr>
              <w:t>座</w:t>
            </w:r>
            <w:r w:rsidRPr="0002038B">
              <w:rPr>
                <w:rFonts w:hint="eastAsia"/>
                <w:bCs/>
                <w:kern w:val="0"/>
                <w:sz w:val="24"/>
              </w:rPr>
              <w:t>6</w:t>
            </w:r>
            <w:r w:rsidRPr="0002038B">
              <w:rPr>
                <w:rFonts w:hint="eastAsia"/>
                <w:bCs/>
                <w:kern w:val="0"/>
                <w:sz w:val="24"/>
              </w:rPr>
              <w:t>台</w:t>
            </w:r>
            <w:r w:rsidRPr="0002038B">
              <w:rPr>
                <w:rFonts w:hint="eastAsia"/>
                <w:bCs/>
                <w:kern w:val="0"/>
                <w:sz w:val="24"/>
              </w:rPr>
              <w:t>1.4MW</w:t>
            </w:r>
            <w:r w:rsidRPr="0002038B">
              <w:rPr>
                <w:rFonts w:hint="eastAsia"/>
                <w:bCs/>
                <w:kern w:val="0"/>
                <w:sz w:val="24"/>
              </w:rPr>
              <w:t>燃气锅炉、锅炉配套设备及辅助设备。热力主要设备见表</w:t>
            </w:r>
            <w:r w:rsidRPr="0002038B">
              <w:rPr>
                <w:rFonts w:hint="eastAsia"/>
                <w:bCs/>
                <w:kern w:val="0"/>
                <w:sz w:val="24"/>
              </w:rPr>
              <w:t>1</w:t>
            </w:r>
            <w:r w:rsidRPr="0002038B">
              <w:rPr>
                <w:rFonts w:hint="eastAsia"/>
                <w:bCs/>
                <w:kern w:val="0"/>
                <w:sz w:val="24"/>
              </w:rPr>
              <w:t>所示。</w:t>
            </w:r>
          </w:p>
          <w:p w:rsidR="0028195F" w:rsidRPr="0002038B" w:rsidRDefault="0028195F" w:rsidP="0028195F">
            <w:pPr>
              <w:ind w:firstLineChars="200" w:firstLine="420"/>
              <w:jc w:val="center"/>
              <w:rPr>
                <w:bCs/>
                <w:kern w:val="0"/>
              </w:rPr>
            </w:pPr>
            <w:r w:rsidRPr="0002038B">
              <w:rPr>
                <w:rFonts w:hint="eastAsia"/>
                <w:bCs/>
                <w:kern w:val="0"/>
              </w:rPr>
              <w:t>表</w:t>
            </w:r>
            <w:r w:rsidRPr="0002038B">
              <w:rPr>
                <w:rFonts w:hint="eastAsia"/>
                <w:bCs/>
                <w:kern w:val="0"/>
              </w:rPr>
              <w:t xml:space="preserve">1 </w:t>
            </w:r>
            <w:r w:rsidRPr="0002038B">
              <w:rPr>
                <w:rFonts w:hint="eastAsia"/>
                <w:bCs/>
                <w:kern w:val="0"/>
              </w:rPr>
              <w:t>锅炉房主要设备统计表</w:t>
            </w:r>
          </w:p>
          <w:tbl>
            <w:tblPr>
              <w:tblW w:w="0" w:type="auto"/>
              <w:jc w:val="right"/>
              <w:tblBorders>
                <w:top w:val="single" w:sz="12" w:space="0" w:color="auto"/>
                <w:bottom w:val="single" w:sz="12" w:space="0" w:color="auto"/>
                <w:insideH w:val="single" w:sz="6" w:space="0" w:color="auto"/>
                <w:insideV w:val="single" w:sz="6" w:space="0" w:color="auto"/>
              </w:tblBorders>
              <w:tblLook w:val="04A0"/>
            </w:tblPr>
            <w:tblGrid>
              <w:gridCol w:w="569"/>
              <w:gridCol w:w="2136"/>
              <w:gridCol w:w="3129"/>
              <w:gridCol w:w="534"/>
              <w:gridCol w:w="619"/>
              <w:gridCol w:w="1073"/>
            </w:tblGrid>
            <w:tr w:rsidR="0028195F" w:rsidRPr="0002038B" w:rsidTr="00A47B50">
              <w:trPr>
                <w:tblHeader/>
                <w:jc w:val="right"/>
              </w:trPr>
              <w:tc>
                <w:tcPr>
                  <w:tcW w:w="569" w:type="dxa"/>
                  <w:shd w:val="clear" w:color="auto" w:fill="auto"/>
                  <w:noWrap/>
                  <w:vAlign w:val="center"/>
                  <w:hideMark/>
                </w:tcPr>
                <w:p w:rsidR="0028195F" w:rsidRPr="0002038B" w:rsidRDefault="0028195F" w:rsidP="0028195F">
                  <w:pPr>
                    <w:jc w:val="center"/>
                    <w:rPr>
                      <w:bCs/>
                    </w:rPr>
                  </w:pPr>
                  <w:r w:rsidRPr="0002038B">
                    <w:rPr>
                      <w:rFonts w:hint="eastAsia"/>
                      <w:bCs/>
                    </w:rPr>
                    <w:t>序号</w:t>
                  </w:r>
                </w:p>
              </w:tc>
              <w:tc>
                <w:tcPr>
                  <w:tcW w:w="2136" w:type="dxa"/>
                  <w:shd w:val="clear" w:color="auto" w:fill="auto"/>
                  <w:noWrap/>
                  <w:vAlign w:val="center"/>
                  <w:hideMark/>
                </w:tcPr>
                <w:p w:rsidR="0028195F" w:rsidRPr="0002038B" w:rsidRDefault="0028195F" w:rsidP="0028195F">
                  <w:pPr>
                    <w:ind w:firstLine="420"/>
                    <w:jc w:val="center"/>
                    <w:rPr>
                      <w:bCs/>
                    </w:rPr>
                  </w:pPr>
                  <w:r w:rsidRPr="0002038B">
                    <w:rPr>
                      <w:rFonts w:hint="eastAsia"/>
                      <w:bCs/>
                    </w:rPr>
                    <w:t>设备名称</w:t>
                  </w:r>
                </w:p>
              </w:tc>
              <w:tc>
                <w:tcPr>
                  <w:tcW w:w="3129" w:type="dxa"/>
                  <w:shd w:val="clear" w:color="auto" w:fill="auto"/>
                  <w:noWrap/>
                  <w:vAlign w:val="center"/>
                  <w:hideMark/>
                </w:tcPr>
                <w:p w:rsidR="0028195F" w:rsidRPr="0002038B" w:rsidRDefault="0028195F" w:rsidP="0028195F">
                  <w:pPr>
                    <w:jc w:val="center"/>
                    <w:rPr>
                      <w:bCs/>
                    </w:rPr>
                  </w:pPr>
                  <w:r w:rsidRPr="0002038B">
                    <w:rPr>
                      <w:rFonts w:hint="eastAsia"/>
                      <w:bCs/>
                    </w:rPr>
                    <w:t>规格及型号</w:t>
                  </w:r>
                </w:p>
              </w:tc>
              <w:tc>
                <w:tcPr>
                  <w:tcW w:w="534" w:type="dxa"/>
                  <w:shd w:val="clear" w:color="auto" w:fill="auto"/>
                  <w:noWrap/>
                  <w:vAlign w:val="center"/>
                  <w:hideMark/>
                </w:tcPr>
                <w:p w:rsidR="0028195F" w:rsidRPr="0002038B" w:rsidRDefault="0028195F" w:rsidP="0028195F">
                  <w:pPr>
                    <w:jc w:val="center"/>
                    <w:rPr>
                      <w:bCs/>
                    </w:rPr>
                  </w:pPr>
                  <w:r w:rsidRPr="0002038B">
                    <w:rPr>
                      <w:rFonts w:hint="eastAsia"/>
                      <w:bCs/>
                    </w:rPr>
                    <w:t>数量</w:t>
                  </w:r>
                </w:p>
              </w:tc>
              <w:tc>
                <w:tcPr>
                  <w:tcW w:w="619" w:type="dxa"/>
                  <w:shd w:val="clear" w:color="auto" w:fill="auto"/>
                  <w:noWrap/>
                  <w:vAlign w:val="center"/>
                  <w:hideMark/>
                </w:tcPr>
                <w:p w:rsidR="0028195F" w:rsidRPr="0002038B" w:rsidRDefault="0028195F" w:rsidP="0028195F">
                  <w:pPr>
                    <w:jc w:val="center"/>
                    <w:rPr>
                      <w:bCs/>
                    </w:rPr>
                  </w:pPr>
                  <w:r w:rsidRPr="0002038B">
                    <w:rPr>
                      <w:rFonts w:hint="eastAsia"/>
                      <w:bCs/>
                    </w:rPr>
                    <w:t>单位</w:t>
                  </w:r>
                </w:p>
              </w:tc>
              <w:tc>
                <w:tcPr>
                  <w:tcW w:w="1073" w:type="dxa"/>
                  <w:shd w:val="clear" w:color="auto" w:fill="auto"/>
                  <w:noWrap/>
                  <w:vAlign w:val="center"/>
                  <w:hideMark/>
                </w:tcPr>
                <w:p w:rsidR="0028195F" w:rsidRPr="0002038B" w:rsidRDefault="0028195F" w:rsidP="0028195F">
                  <w:pPr>
                    <w:jc w:val="center"/>
                    <w:rPr>
                      <w:bCs/>
                    </w:rPr>
                  </w:pPr>
                  <w:r w:rsidRPr="0002038B">
                    <w:rPr>
                      <w:rFonts w:hint="eastAsia"/>
                      <w:bCs/>
                    </w:rPr>
                    <w:t>备注</w:t>
                  </w:r>
                </w:p>
              </w:tc>
            </w:tr>
            <w:tr w:rsidR="0028195F" w:rsidRPr="0002038B" w:rsidTr="00A47B50">
              <w:trPr>
                <w:tblHeader/>
                <w:jc w:val="right"/>
              </w:trPr>
              <w:tc>
                <w:tcPr>
                  <w:tcW w:w="569" w:type="dxa"/>
                  <w:shd w:val="clear" w:color="auto" w:fill="auto"/>
                  <w:noWrap/>
                  <w:vAlign w:val="center"/>
                  <w:hideMark/>
                </w:tcPr>
                <w:p w:rsidR="0028195F" w:rsidRPr="0002038B" w:rsidRDefault="0028195F" w:rsidP="0028195F">
                  <w:pPr>
                    <w:jc w:val="center"/>
                    <w:rPr>
                      <w:bCs/>
                    </w:rPr>
                  </w:pPr>
                  <w:r w:rsidRPr="0002038B">
                    <w:rPr>
                      <w:rFonts w:hint="eastAsia"/>
                      <w:bCs/>
                    </w:rPr>
                    <w:t>1</w:t>
                  </w:r>
                </w:p>
              </w:tc>
              <w:tc>
                <w:tcPr>
                  <w:tcW w:w="2136" w:type="dxa"/>
                  <w:shd w:val="clear" w:color="auto" w:fill="auto"/>
                  <w:noWrap/>
                  <w:vAlign w:val="center"/>
                  <w:hideMark/>
                </w:tcPr>
                <w:p w:rsidR="0028195F" w:rsidRPr="0002038B" w:rsidRDefault="0028195F" w:rsidP="0028195F">
                  <w:pPr>
                    <w:jc w:val="center"/>
                    <w:rPr>
                      <w:bCs/>
                    </w:rPr>
                  </w:pPr>
                  <w:r w:rsidRPr="0002038B">
                    <w:rPr>
                      <w:rFonts w:hint="eastAsia"/>
                      <w:bCs/>
                    </w:rPr>
                    <w:t>燃气热水锅炉</w:t>
                  </w:r>
                </w:p>
              </w:tc>
              <w:tc>
                <w:tcPr>
                  <w:tcW w:w="3129" w:type="dxa"/>
                  <w:shd w:val="clear" w:color="auto" w:fill="auto"/>
                  <w:noWrap/>
                  <w:vAlign w:val="center"/>
                  <w:hideMark/>
                </w:tcPr>
                <w:p w:rsidR="0028195F" w:rsidRPr="0002038B" w:rsidRDefault="0028195F" w:rsidP="0028195F">
                  <w:pPr>
                    <w:rPr>
                      <w:bCs/>
                    </w:rPr>
                  </w:pPr>
                  <w:r w:rsidRPr="0002038B">
                    <w:rPr>
                      <w:rFonts w:hint="eastAsia"/>
                      <w:bCs/>
                    </w:rPr>
                    <w:t>额定热功率：</w:t>
                  </w:r>
                  <w:r w:rsidRPr="0002038B">
                    <w:rPr>
                      <w:rFonts w:hint="eastAsia"/>
                      <w:bCs/>
                    </w:rPr>
                    <w:t>1.4MW</w:t>
                  </w:r>
                </w:p>
              </w:tc>
              <w:tc>
                <w:tcPr>
                  <w:tcW w:w="534" w:type="dxa"/>
                  <w:shd w:val="clear" w:color="auto" w:fill="auto"/>
                  <w:noWrap/>
                  <w:vAlign w:val="center"/>
                  <w:hideMark/>
                </w:tcPr>
                <w:p w:rsidR="0028195F" w:rsidRPr="0002038B" w:rsidRDefault="0028195F" w:rsidP="0028195F">
                  <w:pPr>
                    <w:jc w:val="center"/>
                    <w:rPr>
                      <w:bCs/>
                    </w:rPr>
                  </w:pPr>
                  <w:r w:rsidRPr="0002038B">
                    <w:rPr>
                      <w:rFonts w:hint="eastAsia"/>
                      <w:bCs/>
                    </w:rPr>
                    <w:t>6</w:t>
                  </w:r>
                </w:p>
              </w:tc>
              <w:tc>
                <w:tcPr>
                  <w:tcW w:w="619" w:type="dxa"/>
                  <w:shd w:val="clear" w:color="auto" w:fill="auto"/>
                  <w:noWrap/>
                  <w:vAlign w:val="center"/>
                  <w:hideMark/>
                </w:tcPr>
                <w:p w:rsidR="0028195F" w:rsidRPr="0002038B" w:rsidRDefault="0028195F" w:rsidP="0028195F">
                  <w:pPr>
                    <w:jc w:val="center"/>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r w:rsidRPr="0002038B">
                    <w:rPr>
                      <w:rFonts w:hint="eastAsia"/>
                      <w:bCs/>
                    </w:rPr>
                    <w:t>配燃烧器</w:t>
                  </w: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2</w:t>
                  </w:r>
                </w:p>
              </w:tc>
              <w:tc>
                <w:tcPr>
                  <w:tcW w:w="2136" w:type="dxa"/>
                  <w:shd w:val="clear" w:color="auto" w:fill="auto"/>
                  <w:noWrap/>
                  <w:vAlign w:val="center"/>
                  <w:hideMark/>
                </w:tcPr>
                <w:p w:rsidR="0028195F" w:rsidRPr="0002038B" w:rsidRDefault="0028195F" w:rsidP="0028195F">
                  <w:pPr>
                    <w:jc w:val="center"/>
                    <w:rPr>
                      <w:bCs/>
                    </w:rPr>
                  </w:pPr>
                  <w:r w:rsidRPr="0002038B">
                    <w:rPr>
                      <w:rFonts w:hint="eastAsia"/>
                      <w:bCs/>
                    </w:rPr>
                    <w:t>锅炉循环泵</w:t>
                  </w:r>
                </w:p>
              </w:tc>
              <w:tc>
                <w:tcPr>
                  <w:tcW w:w="3129" w:type="dxa"/>
                  <w:shd w:val="clear" w:color="auto" w:fill="auto"/>
                  <w:noWrap/>
                  <w:vAlign w:val="center"/>
                  <w:hideMark/>
                </w:tcPr>
                <w:p w:rsidR="0028195F" w:rsidRPr="0002038B" w:rsidRDefault="0028195F" w:rsidP="0028195F">
                  <w:pPr>
                    <w:rPr>
                      <w:bCs/>
                    </w:rPr>
                  </w:pPr>
                  <w:r w:rsidRPr="0002038B">
                    <w:rPr>
                      <w:rFonts w:hint="eastAsia"/>
                      <w:bCs/>
                    </w:rPr>
                    <w:t>流量：</w:t>
                  </w:r>
                  <w:r w:rsidRPr="0002038B">
                    <w:rPr>
                      <w:rFonts w:hint="eastAsia"/>
                      <w:bCs/>
                    </w:rPr>
                    <w:t>265m3/h</w:t>
                  </w:r>
                  <w:r w:rsidRPr="0002038B">
                    <w:rPr>
                      <w:rFonts w:hint="eastAsia"/>
                      <w:bCs/>
                    </w:rPr>
                    <w:t>，扬程：</w:t>
                  </w:r>
                  <w:r w:rsidRPr="0002038B">
                    <w:rPr>
                      <w:rFonts w:hint="eastAsia"/>
                      <w:bCs/>
                    </w:rPr>
                    <w:t>25mH2O</w:t>
                  </w:r>
                </w:p>
              </w:tc>
              <w:tc>
                <w:tcPr>
                  <w:tcW w:w="534" w:type="dxa"/>
                  <w:shd w:val="clear" w:color="auto" w:fill="auto"/>
                  <w:noWrap/>
                  <w:vAlign w:val="center"/>
                  <w:hideMark/>
                </w:tcPr>
                <w:p w:rsidR="0028195F" w:rsidRPr="0002038B" w:rsidRDefault="0028195F" w:rsidP="0028195F">
                  <w:pPr>
                    <w:jc w:val="center"/>
                    <w:rPr>
                      <w:bCs/>
                    </w:rPr>
                  </w:pPr>
                  <w:r w:rsidRPr="0002038B">
                    <w:rPr>
                      <w:rFonts w:hint="eastAsia"/>
                      <w:bCs/>
                    </w:rPr>
                    <w:t>3</w:t>
                  </w:r>
                </w:p>
              </w:tc>
              <w:tc>
                <w:tcPr>
                  <w:tcW w:w="619" w:type="dxa"/>
                  <w:shd w:val="clear" w:color="auto" w:fill="auto"/>
                  <w:noWrap/>
                  <w:vAlign w:val="center"/>
                  <w:hideMark/>
                </w:tcPr>
                <w:p w:rsidR="0028195F" w:rsidRPr="0002038B" w:rsidRDefault="0028195F" w:rsidP="0028195F">
                  <w:pPr>
                    <w:jc w:val="center"/>
                    <w:rPr>
                      <w:bCs/>
                    </w:rPr>
                  </w:pPr>
                  <w:r w:rsidRPr="0002038B">
                    <w:rPr>
                      <w:rFonts w:hint="eastAsia"/>
                      <w:bCs/>
                    </w:rPr>
                    <w:t>台</w:t>
                  </w:r>
                </w:p>
              </w:tc>
              <w:tc>
                <w:tcPr>
                  <w:tcW w:w="1073" w:type="dxa"/>
                  <w:shd w:val="clear" w:color="auto" w:fill="auto"/>
                  <w:noWrap/>
                  <w:vAlign w:val="center"/>
                  <w:hideMark/>
                </w:tcPr>
                <w:p w:rsidR="0028195F" w:rsidRPr="0002038B" w:rsidRDefault="0028195F" w:rsidP="0028195F">
                  <w:pPr>
                    <w:jc w:val="center"/>
                    <w:rPr>
                      <w:bCs/>
                    </w:rPr>
                  </w:pPr>
                  <w:r w:rsidRPr="0002038B">
                    <w:rPr>
                      <w:rFonts w:hint="eastAsia"/>
                      <w:bCs/>
                    </w:rPr>
                    <w:t>2</w:t>
                  </w:r>
                  <w:r w:rsidRPr="0002038B">
                    <w:rPr>
                      <w:rFonts w:hint="eastAsia"/>
                      <w:bCs/>
                    </w:rPr>
                    <w:t>用</w:t>
                  </w:r>
                  <w:r w:rsidRPr="0002038B">
                    <w:rPr>
                      <w:rFonts w:hint="eastAsia"/>
                      <w:bCs/>
                    </w:rPr>
                    <w:t>1</w:t>
                  </w:r>
                  <w:r w:rsidRPr="0002038B">
                    <w:rPr>
                      <w:rFonts w:hint="eastAsia"/>
                      <w:bCs/>
                    </w:rPr>
                    <w:t>备</w:t>
                  </w: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3</w:t>
                  </w:r>
                </w:p>
              </w:tc>
              <w:tc>
                <w:tcPr>
                  <w:tcW w:w="2136" w:type="dxa"/>
                  <w:shd w:val="clear" w:color="auto" w:fill="auto"/>
                  <w:noWrap/>
                  <w:vAlign w:val="center"/>
                </w:tcPr>
                <w:p w:rsidR="0028195F" w:rsidRPr="0002038B" w:rsidRDefault="0028195F" w:rsidP="0028195F">
                  <w:pPr>
                    <w:jc w:val="center"/>
                    <w:rPr>
                      <w:bCs/>
                    </w:rPr>
                  </w:pPr>
                  <w:r w:rsidRPr="0002038B">
                    <w:rPr>
                      <w:rFonts w:hint="eastAsia"/>
                      <w:bCs/>
                    </w:rPr>
                    <w:t>锅炉循环泵</w:t>
                  </w:r>
                </w:p>
              </w:tc>
              <w:tc>
                <w:tcPr>
                  <w:tcW w:w="3129" w:type="dxa"/>
                  <w:shd w:val="clear" w:color="auto" w:fill="auto"/>
                  <w:noWrap/>
                  <w:vAlign w:val="center"/>
                </w:tcPr>
                <w:p w:rsidR="0028195F" w:rsidRPr="0002038B" w:rsidRDefault="0028195F" w:rsidP="0028195F">
                  <w:pPr>
                    <w:rPr>
                      <w:bCs/>
                    </w:rPr>
                  </w:pPr>
                  <w:r w:rsidRPr="0002038B">
                    <w:rPr>
                      <w:rFonts w:hint="eastAsia"/>
                      <w:bCs/>
                    </w:rPr>
                    <w:t>流量：</w:t>
                  </w:r>
                  <w:r w:rsidRPr="0002038B">
                    <w:rPr>
                      <w:rFonts w:hint="eastAsia"/>
                      <w:bCs/>
                    </w:rPr>
                    <w:t>155m3/h</w:t>
                  </w:r>
                  <w:r w:rsidRPr="0002038B">
                    <w:rPr>
                      <w:rFonts w:hint="eastAsia"/>
                      <w:bCs/>
                    </w:rPr>
                    <w:t>，扬程：</w:t>
                  </w:r>
                  <w:r w:rsidRPr="0002038B">
                    <w:rPr>
                      <w:rFonts w:hint="eastAsia"/>
                      <w:bCs/>
                    </w:rPr>
                    <w:t>25mH2O</w:t>
                  </w:r>
                </w:p>
              </w:tc>
              <w:tc>
                <w:tcPr>
                  <w:tcW w:w="534" w:type="dxa"/>
                  <w:shd w:val="clear" w:color="auto" w:fill="auto"/>
                  <w:noWrap/>
                  <w:vAlign w:val="center"/>
                </w:tcPr>
                <w:p w:rsidR="0028195F" w:rsidRPr="0002038B" w:rsidRDefault="0028195F" w:rsidP="0028195F">
                  <w:pPr>
                    <w:jc w:val="center"/>
                    <w:rPr>
                      <w:bCs/>
                    </w:rPr>
                  </w:pPr>
                  <w:r w:rsidRPr="0002038B">
                    <w:rPr>
                      <w:rFonts w:hint="eastAsia"/>
                      <w:bCs/>
                    </w:rPr>
                    <w:t>1</w:t>
                  </w:r>
                </w:p>
              </w:tc>
              <w:tc>
                <w:tcPr>
                  <w:tcW w:w="619" w:type="dxa"/>
                  <w:shd w:val="clear" w:color="auto" w:fill="auto"/>
                  <w:noWrap/>
                  <w:vAlign w:val="center"/>
                </w:tcPr>
                <w:p w:rsidR="0028195F" w:rsidRPr="0002038B" w:rsidRDefault="0028195F" w:rsidP="0028195F">
                  <w:pPr>
                    <w:jc w:val="center"/>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r w:rsidRPr="0002038B">
                    <w:rPr>
                      <w:rFonts w:hint="eastAsia"/>
                      <w:bCs/>
                    </w:rPr>
                    <w:t>1</w:t>
                  </w:r>
                  <w:r w:rsidRPr="0002038B">
                    <w:rPr>
                      <w:rFonts w:hint="eastAsia"/>
                      <w:bCs/>
                    </w:rPr>
                    <w:t>用</w:t>
                  </w: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4</w:t>
                  </w:r>
                </w:p>
              </w:tc>
              <w:tc>
                <w:tcPr>
                  <w:tcW w:w="2136" w:type="dxa"/>
                  <w:shd w:val="clear" w:color="auto" w:fill="auto"/>
                  <w:noWrap/>
                  <w:vAlign w:val="center"/>
                </w:tcPr>
                <w:p w:rsidR="0028195F" w:rsidRPr="0002038B" w:rsidRDefault="0028195F" w:rsidP="0028195F">
                  <w:pPr>
                    <w:jc w:val="center"/>
                    <w:rPr>
                      <w:bCs/>
                    </w:rPr>
                  </w:pPr>
                  <w:r w:rsidRPr="0002038B">
                    <w:rPr>
                      <w:rFonts w:hint="eastAsia"/>
                      <w:bCs/>
                    </w:rPr>
                    <w:t>卧式除污器</w:t>
                  </w:r>
                </w:p>
              </w:tc>
              <w:tc>
                <w:tcPr>
                  <w:tcW w:w="3129" w:type="dxa"/>
                  <w:shd w:val="clear" w:color="auto" w:fill="auto"/>
                  <w:noWrap/>
                  <w:vAlign w:val="center"/>
                </w:tcPr>
                <w:p w:rsidR="0028195F" w:rsidRPr="0002038B" w:rsidRDefault="0028195F" w:rsidP="0028195F">
                  <w:pPr>
                    <w:rPr>
                      <w:bCs/>
                    </w:rPr>
                  </w:pPr>
                  <w:r w:rsidRPr="0002038B">
                    <w:rPr>
                      <w:rFonts w:hint="eastAsia"/>
                      <w:bCs/>
                    </w:rPr>
                    <w:t>DN350  PN16</w:t>
                  </w:r>
                </w:p>
              </w:tc>
              <w:tc>
                <w:tcPr>
                  <w:tcW w:w="534" w:type="dxa"/>
                  <w:shd w:val="clear" w:color="auto" w:fill="auto"/>
                  <w:noWrap/>
                  <w:vAlign w:val="center"/>
                </w:tcPr>
                <w:p w:rsidR="0028195F" w:rsidRPr="0002038B" w:rsidRDefault="0028195F" w:rsidP="0028195F">
                  <w:pPr>
                    <w:jc w:val="center"/>
                    <w:rPr>
                      <w:bCs/>
                    </w:rPr>
                  </w:pPr>
                  <w:r w:rsidRPr="0002038B">
                    <w:rPr>
                      <w:rFonts w:hint="eastAsia"/>
                      <w:bCs/>
                    </w:rPr>
                    <w:t>1</w:t>
                  </w:r>
                </w:p>
              </w:tc>
              <w:tc>
                <w:tcPr>
                  <w:tcW w:w="619" w:type="dxa"/>
                  <w:shd w:val="clear" w:color="auto" w:fill="auto"/>
                  <w:noWrap/>
                  <w:vAlign w:val="center"/>
                </w:tcPr>
                <w:p w:rsidR="0028195F" w:rsidRPr="0002038B" w:rsidRDefault="0028195F" w:rsidP="0028195F">
                  <w:pPr>
                    <w:jc w:val="center"/>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5</w:t>
                  </w:r>
                </w:p>
              </w:tc>
              <w:tc>
                <w:tcPr>
                  <w:tcW w:w="2136" w:type="dxa"/>
                  <w:shd w:val="clear" w:color="auto" w:fill="auto"/>
                  <w:noWrap/>
                  <w:vAlign w:val="center"/>
                </w:tcPr>
                <w:p w:rsidR="0028195F" w:rsidRPr="0002038B" w:rsidRDefault="0028195F" w:rsidP="0028195F">
                  <w:pPr>
                    <w:jc w:val="center"/>
                    <w:rPr>
                      <w:bCs/>
                    </w:rPr>
                  </w:pPr>
                  <w:r w:rsidRPr="0002038B">
                    <w:rPr>
                      <w:rFonts w:hint="eastAsia"/>
                      <w:bCs/>
                    </w:rPr>
                    <w:t>风盘低区系统循环泵</w:t>
                  </w:r>
                </w:p>
              </w:tc>
              <w:tc>
                <w:tcPr>
                  <w:tcW w:w="3129" w:type="dxa"/>
                  <w:shd w:val="clear" w:color="auto" w:fill="auto"/>
                  <w:noWrap/>
                  <w:vAlign w:val="center"/>
                </w:tcPr>
                <w:p w:rsidR="0028195F" w:rsidRPr="0002038B" w:rsidRDefault="0028195F" w:rsidP="0028195F">
                  <w:pPr>
                    <w:rPr>
                      <w:bCs/>
                    </w:rPr>
                  </w:pPr>
                  <w:r w:rsidRPr="0002038B">
                    <w:rPr>
                      <w:rFonts w:hint="eastAsia"/>
                      <w:bCs/>
                    </w:rPr>
                    <w:t>流量：</w:t>
                  </w:r>
                  <w:r w:rsidRPr="0002038B">
                    <w:rPr>
                      <w:rFonts w:hint="eastAsia"/>
                      <w:bCs/>
                    </w:rPr>
                    <w:t>265m3/h</w:t>
                  </w:r>
                  <w:r w:rsidRPr="0002038B">
                    <w:rPr>
                      <w:rFonts w:hint="eastAsia"/>
                      <w:bCs/>
                    </w:rPr>
                    <w:t>，扬程：</w:t>
                  </w:r>
                  <w:r w:rsidRPr="0002038B">
                    <w:rPr>
                      <w:rFonts w:hint="eastAsia"/>
                      <w:bCs/>
                    </w:rPr>
                    <w:t>35mH2O</w:t>
                  </w:r>
                </w:p>
              </w:tc>
              <w:tc>
                <w:tcPr>
                  <w:tcW w:w="534" w:type="dxa"/>
                  <w:shd w:val="clear" w:color="auto" w:fill="auto"/>
                  <w:noWrap/>
                  <w:vAlign w:val="center"/>
                </w:tcPr>
                <w:p w:rsidR="0028195F" w:rsidRPr="0002038B" w:rsidRDefault="0028195F" w:rsidP="0028195F">
                  <w:pPr>
                    <w:jc w:val="center"/>
                    <w:rPr>
                      <w:bCs/>
                    </w:rPr>
                  </w:pPr>
                  <w:r w:rsidRPr="0002038B">
                    <w:rPr>
                      <w:rFonts w:hint="eastAsia"/>
                      <w:bCs/>
                    </w:rPr>
                    <w:t>2</w:t>
                  </w:r>
                </w:p>
              </w:tc>
              <w:tc>
                <w:tcPr>
                  <w:tcW w:w="619" w:type="dxa"/>
                  <w:shd w:val="clear" w:color="auto" w:fill="auto"/>
                  <w:noWrap/>
                  <w:vAlign w:val="center"/>
                </w:tcPr>
                <w:p w:rsidR="0028195F" w:rsidRPr="0002038B" w:rsidRDefault="0028195F" w:rsidP="0028195F">
                  <w:pPr>
                    <w:jc w:val="center"/>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r w:rsidRPr="0002038B">
                    <w:rPr>
                      <w:rFonts w:hint="eastAsia"/>
                      <w:bCs/>
                    </w:rPr>
                    <w:t>1</w:t>
                  </w:r>
                  <w:r w:rsidRPr="0002038B">
                    <w:rPr>
                      <w:rFonts w:hint="eastAsia"/>
                      <w:bCs/>
                    </w:rPr>
                    <w:t>用</w:t>
                  </w:r>
                  <w:r w:rsidRPr="0002038B">
                    <w:rPr>
                      <w:rFonts w:hint="eastAsia"/>
                      <w:bCs/>
                    </w:rPr>
                    <w:t>1</w:t>
                  </w:r>
                  <w:r w:rsidRPr="0002038B">
                    <w:rPr>
                      <w:rFonts w:hint="eastAsia"/>
                      <w:bCs/>
                    </w:rPr>
                    <w:t>备</w:t>
                  </w: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6</w:t>
                  </w:r>
                </w:p>
              </w:tc>
              <w:tc>
                <w:tcPr>
                  <w:tcW w:w="2136" w:type="dxa"/>
                  <w:shd w:val="clear" w:color="auto" w:fill="auto"/>
                  <w:noWrap/>
                  <w:vAlign w:val="center"/>
                </w:tcPr>
                <w:p w:rsidR="0028195F" w:rsidRPr="0002038B" w:rsidRDefault="0028195F" w:rsidP="0028195F">
                  <w:pPr>
                    <w:jc w:val="center"/>
                    <w:rPr>
                      <w:bCs/>
                    </w:rPr>
                  </w:pPr>
                  <w:r w:rsidRPr="0002038B">
                    <w:rPr>
                      <w:rFonts w:hint="eastAsia"/>
                      <w:bCs/>
                    </w:rPr>
                    <w:t>风盘低区系统补水泵</w:t>
                  </w:r>
                </w:p>
              </w:tc>
              <w:tc>
                <w:tcPr>
                  <w:tcW w:w="3129" w:type="dxa"/>
                  <w:shd w:val="clear" w:color="auto" w:fill="auto"/>
                  <w:noWrap/>
                  <w:vAlign w:val="center"/>
                </w:tcPr>
                <w:p w:rsidR="0028195F" w:rsidRPr="0002038B" w:rsidRDefault="0028195F" w:rsidP="0028195F">
                  <w:pPr>
                    <w:rPr>
                      <w:bCs/>
                    </w:rPr>
                  </w:pPr>
                  <w:r w:rsidRPr="0002038B">
                    <w:rPr>
                      <w:rFonts w:hint="eastAsia"/>
                      <w:bCs/>
                    </w:rPr>
                    <w:t>G=5.3t/h,H=50mH2O,N=1.5kW</w:t>
                  </w:r>
                </w:p>
              </w:tc>
              <w:tc>
                <w:tcPr>
                  <w:tcW w:w="534" w:type="dxa"/>
                  <w:shd w:val="clear" w:color="auto" w:fill="auto"/>
                  <w:noWrap/>
                  <w:vAlign w:val="center"/>
                </w:tcPr>
                <w:p w:rsidR="0028195F" w:rsidRPr="0002038B" w:rsidRDefault="0028195F" w:rsidP="0028195F">
                  <w:pPr>
                    <w:ind w:firstLineChars="50" w:firstLine="105"/>
                    <w:rPr>
                      <w:bCs/>
                    </w:rPr>
                  </w:pPr>
                  <w:r w:rsidRPr="0002038B">
                    <w:rPr>
                      <w:rFonts w:hint="eastAsia"/>
                      <w:bCs/>
                    </w:rPr>
                    <w:t>2</w:t>
                  </w:r>
                </w:p>
              </w:tc>
              <w:tc>
                <w:tcPr>
                  <w:tcW w:w="619" w:type="dxa"/>
                  <w:shd w:val="clear" w:color="auto" w:fill="auto"/>
                  <w:noWrap/>
                  <w:vAlign w:val="center"/>
                </w:tcPr>
                <w:p w:rsidR="0028195F" w:rsidRPr="0002038B" w:rsidRDefault="0028195F" w:rsidP="0028195F">
                  <w:pPr>
                    <w:ind w:firstLineChars="50" w:firstLine="105"/>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r w:rsidRPr="0002038B">
                    <w:rPr>
                      <w:rFonts w:hint="eastAsia"/>
                      <w:bCs/>
                    </w:rPr>
                    <w:t>事故两用</w:t>
                  </w: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7</w:t>
                  </w:r>
                </w:p>
              </w:tc>
              <w:tc>
                <w:tcPr>
                  <w:tcW w:w="2136" w:type="dxa"/>
                  <w:shd w:val="clear" w:color="auto" w:fill="auto"/>
                  <w:noWrap/>
                  <w:vAlign w:val="center"/>
                </w:tcPr>
                <w:p w:rsidR="0028195F" w:rsidRPr="0002038B" w:rsidRDefault="0028195F" w:rsidP="0028195F">
                  <w:pPr>
                    <w:jc w:val="center"/>
                    <w:rPr>
                      <w:bCs/>
                    </w:rPr>
                  </w:pPr>
                  <w:r w:rsidRPr="0002038B">
                    <w:rPr>
                      <w:rFonts w:hint="eastAsia"/>
                      <w:bCs/>
                    </w:rPr>
                    <w:t>风盘高区系统循环泵</w:t>
                  </w:r>
                </w:p>
              </w:tc>
              <w:tc>
                <w:tcPr>
                  <w:tcW w:w="3129" w:type="dxa"/>
                  <w:shd w:val="clear" w:color="auto" w:fill="auto"/>
                  <w:noWrap/>
                  <w:vAlign w:val="center"/>
                </w:tcPr>
                <w:p w:rsidR="0028195F" w:rsidRPr="0002038B" w:rsidRDefault="0028195F" w:rsidP="0028195F">
                  <w:pPr>
                    <w:rPr>
                      <w:bCs/>
                    </w:rPr>
                  </w:pPr>
                  <w:r w:rsidRPr="0002038B">
                    <w:rPr>
                      <w:rFonts w:hint="eastAsia"/>
                      <w:bCs/>
                    </w:rPr>
                    <w:t>流量：</w:t>
                  </w:r>
                  <w:r w:rsidRPr="0002038B">
                    <w:rPr>
                      <w:rFonts w:hint="eastAsia"/>
                      <w:bCs/>
                    </w:rPr>
                    <w:t>265m3/h</w:t>
                  </w:r>
                  <w:r w:rsidRPr="0002038B">
                    <w:rPr>
                      <w:rFonts w:hint="eastAsia"/>
                      <w:bCs/>
                    </w:rPr>
                    <w:t>，扬程：</w:t>
                  </w:r>
                  <w:r w:rsidRPr="0002038B">
                    <w:rPr>
                      <w:rFonts w:hint="eastAsia"/>
                      <w:bCs/>
                    </w:rPr>
                    <w:t>35mH2O</w:t>
                  </w:r>
                </w:p>
              </w:tc>
              <w:tc>
                <w:tcPr>
                  <w:tcW w:w="534" w:type="dxa"/>
                  <w:shd w:val="clear" w:color="auto" w:fill="auto"/>
                  <w:noWrap/>
                  <w:vAlign w:val="center"/>
                </w:tcPr>
                <w:p w:rsidR="0028195F" w:rsidRPr="0002038B" w:rsidRDefault="0028195F" w:rsidP="0028195F">
                  <w:pPr>
                    <w:jc w:val="center"/>
                    <w:rPr>
                      <w:bCs/>
                    </w:rPr>
                  </w:pPr>
                  <w:r w:rsidRPr="0002038B">
                    <w:rPr>
                      <w:rFonts w:hint="eastAsia"/>
                      <w:bCs/>
                    </w:rPr>
                    <w:t>2</w:t>
                  </w:r>
                </w:p>
              </w:tc>
              <w:tc>
                <w:tcPr>
                  <w:tcW w:w="619" w:type="dxa"/>
                  <w:shd w:val="clear" w:color="auto" w:fill="auto"/>
                  <w:noWrap/>
                  <w:vAlign w:val="center"/>
                </w:tcPr>
                <w:p w:rsidR="0028195F" w:rsidRPr="0002038B" w:rsidRDefault="0028195F" w:rsidP="0028195F">
                  <w:pPr>
                    <w:jc w:val="center"/>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r w:rsidRPr="0002038B">
                    <w:rPr>
                      <w:rFonts w:hint="eastAsia"/>
                      <w:bCs/>
                    </w:rPr>
                    <w:t>1</w:t>
                  </w:r>
                  <w:r w:rsidRPr="0002038B">
                    <w:rPr>
                      <w:rFonts w:hint="eastAsia"/>
                      <w:bCs/>
                    </w:rPr>
                    <w:t>用</w:t>
                  </w:r>
                  <w:r w:rsidRPr="0002038B">
                    <w:rPr>
                      <w:rFonts w:hint="eastAsia"/>
                      <w:bCs/>
                    </w:rPr>
                    <w:t>1</w:t>
                  </w:r>
                  <w:r w:rsidRPr="0002038B">
                    <w:rPr>
                      <w:rFonts w:hint="eastAsia"/>
                      <w:bCs/>
                    </w:rPr>
                    <w:t>备</w:t>
                  </w: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8</w:t>
                  </w:r>
                </w:p>
              </w:tc>
              <w:tc>
                <w:tcPr>
                  <w:tcW w:w="2136" w:type="dxa"/>
                  <w:shd w:val="clear" w:color="auto" w:fill="auto"/>
                  <w:noWrap/>
                  <w:vAlign w:val="center"/>
                </w:tcPr>
                <w:p w:rsidR="0028195F" w:rsidRPr="0002038B" w:rsidRDefault="0028195F" w:rsidP="0028195F">
                  <w:pPr>
                    <w:jc w:val="center"/>
                    <w:rPr>
                      <w:bCs/>
                    </w:rPr>
                  </w:pPr>
                  <w:r w:rsidRPr="0002038B">
                    <w:rPr>
                      <w:rFonts w:hint="eastAsia"/>
                      <w:bCs/>
                    </w:rPr>
                    <w:t>风盘高区系统补水泵</w:t>
                  </w:r>
                </w:p>
              </w:tc>
              <w:tc>
                <w:tcPr>
                  <w:tcW w:w="3129" w:type="dxa"/>
                  <w:shd w:val="clear" w:color="auto" w:fill="auto"/>
                  <w:noWrap/>
                  <w:vAlign w:val="center"/>
                </w:tcPr>
                <w:p w:rsidR="0028195F" w:rsidRPr="0002038B" w:rsidRDefault="0028195F" w:rsidP="0028195F">
                  <w:pPr>
                    <w:rPr>
                      <w:bCs/>
                    </w:rPr>
                  </w:pPr>
                  <w:r w:rsidRPr="0002038B">
                    <w:rPr>
                      <w:rFonts w:hint="eastAsia"/>
                      <w:bCs/>
                    </w:rPr>
                    <w:t>G=5.3t/h,H=88mH2O,N=3.0kW</w:t>
                  </w:r>
                </w:p>
              </w:tc>
              <w:tc>
                <w:tcPr>
                  <w:tcW w:w="534" w:type="dxa"/>
                  <w:shd w:val="clear" w:color="auto" w:fill="auto"/>
                  <w:noWrap/>
                  <w:vAlign w:val="center"/>
                </w:tcPr>
                <w:p w:rsidR="0028195F" w:rsidRPr="0002038B" w:rsidRDefault="0028195F" w:rsidP="0028195F">
                  <w:pPr>
                    <w:ind w:firstLineChars="50" w:firstLine="105"/>
                    <w:rPr>
                      <w:bCs/>
                    </w:rPr>
                  </w:pPr>
                  <w:r w:rsidRPr="0002038B">
                    <w:rPr>
                      <w:rFonts w:hint="eastAsia"/>
                      <w:bCs/>
                    </w:rPr>
                    <w:t>2</w:t>
                  </w:r>
                </w:p>
              </w:tc>
              <w:tc>
                <w:tcPr>
                  <w:tcW w:w="619" w:type="dxa"/>
                  <w:shd w:val="clear" w:color="auto" w:fill="auto"/>
                  <w:noWrap/>
                  <w:vAlign w:val="center"/>
                </w:tcPr>
                <w:p w:rsidR="0028195F" w:rsidRPr="0002038B" w:rsidRDefault="0028195F" w:rsidP="0028195F">
                  <w:pPr>
                    <w:ind w:firstLineChars="50" w:firstLine="105"/>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r w:rsidRPr="0002038B">
                    <w:rPr>
                      <w:rFonts w:hint="eastAsia"/>
                      <w:bCs/>
                    </w:rPr>
                    <w:t>事故两用</w:t>
                  </w: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9</w:t>
                  </w:r>
                </w:p>
              </w:tc>
              <w:tc>
                <w:tcPr>
                  <w:tcW w:w="2136" w:type="dxa"/>
                  <w:shd w:val="clear" w:color="auto" w:fill="auto"/>
                  <w:noWrap/>
                  <w:vAlign w:val="center"/>
                </w:tcPr>
                <w:p w:rsidR="0028195F" w:rsidRPr="0002038B" w:rsidRDefault="0028195F" w:rsidP="0028195F">
                  <w:pPr>
                    <w:jc w:val="center"/>
                    <w:rPr>
                      <w:bCs/>
                    </w:rPr>
                  </w:pPr>
                  <w:r w:rsidRPr="0002038B">
                    <w:rPr>
                      <w:rFonts w:hint="eastAsia"/>
                      <w:bCs/>
                    </w:rPr>
                    <w:t>采暖系统循环泵</w:t>
                  </w:r>
                </w:p>
              </w:tc>
              <w:tc>
                <w:tcPr>
                  <w:tcW w:w="3129" w:type="dxa"/>
                  <w:shd w:val="clear" w:color="auto" w:fill="auto"/>
                  <w:noWrap/>
                  <w:vAlign w:val="center"/>
                </w:tcPr>
                <w:p w:rsidR="0028195F" w:rsidRPr="0002038B" w:rsidRDefault="0028195F" w:rsidP="0028195F">
                  <w:pPr>
                    <w:rPr>
                      <w:bCs/>
                    </w:rPr>
                  </w:pPr>
                  <w:r w:rsidRPr="0002038B">
                    <w:rPr>
                      <w:rFonts w:hint="eastAsia"/>
                      <w:bCs/>
                    </w:rPr>
                    <w:t>流量：</w:t>
                  </w:r>
                  <w:r w:rsidRPr="0002038B">
                    <w:rPr>
                      <w:rFonts w:hint="eastAsia"/>
                      <w:bCs/>
                    </w:rPr>
                    <w:t>57m3/h</w:t>
                  </w:r>
                  <w:r w:rsidRPr="0002038B">
                    <w:rPr>
                      <w:rFonts w:hint="eastAsia"/>
                      <w:bCs/>
                    </w:rPr>
                    <w:t>，扬程：</w:t>
                  </w:r>
                  <w:r w:rsidRPr="0002038B">
                    <w:rPr>
                      <w:rFonts w:hint="eastAsia"/>
                      <w:bCs/>
                    </w:rPr>
                    <w:t>35mH2O</w:t>
                  </w:r>
                </w:p>
              </w:tc>
              <w:tc>
                <w:tcPr>
                  <w:tcW w:w="534" w:type="dxa"/>
                  <w:shd w:val="clear" w:color="auto" w:fill="auto"/>
                  <w:noWrap/>
                  <w:vAlign w:val="center"/>
                </w:tcPr>
                <w:p w:rsidR="0028195F" w:rsidRPr="0002038B" w:rsidRDefault="0028195F" w:rsidP="0028195F">
                  <w:pPr>
                    <w:jc w:val="center"/>
                    <w:rPr>
                      <w:bCs/>
                    </w:rPr>
                  </w:pPr>
                  <w:r w:rsidRPr="0002038B">
                    <w:rPr>
                      <w:rFonts w:hint="eastAsia"/>
                      <w:bCs/>
                    </w:rPr>
                    <w:t>2</w:t>
                  </w:r>
                </w:p>
              </w:tc>
              <w:tc>
                <w:tcPr>
                  <w:tcW w:w="619" w:type="dxa"/>
                  <w:shd w:val="clear" w:color="auto" w:fill="auto"/>
                  <w:noWrap/>
                  <w:vAlign w:val="center"/>
                </w:tcPr>
                <w:p w:rsidR="0028195F" w:rsidRPr="0002038B" w:rsidRDefault="0028195F" w:rsidP="0028195F">
                  <w:pPr>
                    <w:jc w:val="center"/>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r w:rsidRPr="0002038B">
                    <w:rPr>
                      <w:rFonts w:hint="eastAsia"/>
                      <w:bCs/>
                    </w:rPr>
                    <w:t>1</w:t>
                  </w:r>
                  <w:r w:rsidRPr="0002038B">
                    <w:rPr>
                      <w:rFonts w:hint="eastAsia"/>
                      <w:bCs/>
                    </w:rPr>
                    <w:t>用</w:t>
                  </w:r>
                  <w:r w:rsidRPr="0002038B">
                    <w:rPr>
                      <w:rFonts w:hint="eastAsia"/>
                      <w:bCs/>
                    </w:rPr>
                    <w:t>1</w:t>
                  </w:r>
                  <w:r w:rsidRPr="0002038B">
                    <w:rPr>
                      <w:rFonts w:hint="eastAsia"/>
                      <w:bCs/>
                    </w:rPr>
                    <w:t>备</w:t>
                  </w: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10</w:t>
                  </w:r>
                </w:p>
              </w:tc>
              <w:tc>
                <w:tcPr>
                  <w:tcW w:w="2136" w:type="dxa"/>
                  <w:shd w:val="clear" w:color="auto" w:fill="auto"/>
                  <w:noWrap/>
                  <w:vAlign w:val="center"/>
                </w:tcPr>
                <w:p w:rsidR="0028195F" w:rsidRPr="0002038B" w:rsidRDefault="0028195F" w:rsidP="0028195F">
                  <w:pPr>
                    <w:jc w:val="center"/>
                    <w:rPr>
                      <w:bCs/>
                    </w:rPr>
                  </w:pPr>
                  <w:r w:rsidRPr="0002038B">
                    <w:rPr>
                      <w:rFonts w:hint="eastAsia"/>
                      <w:bCs/>
                    </w:rPr>
                    <w:t>采暖系统补水泵</w:t>
                  </w:r>
                </w:p>
              </w:tc>
              <w:tc>
                <w:tcPr>
                  <w:tcW w:w="3129" w:type="dxa"/>
                  <w:shd w:val="clear" w:color="auto" w:fill="auto"/>
                  <w:noWrap/>
                  <w:vAlign w:val="center"/>
                </w:tcPr>
                <w:p w:rsidR="0028195F" w:rsidRPr="0002038B" w:rsidRDefault="0028195F" w:rsidP="0028195F">
                  <w:pPr>
                    <w:rPr>
                      <w:bCs/>
                    </w:rPr>
                  </w:pPr>
                  <w:r w:rsidRPr="0002038B">
                    <w:rPr>
                      <w:rFonts w:hint="eastAsia"/>
                      <w:bCs/>
                    </w:rPr>
                    <w:t>G=1.2t/h,H=50mH2O,N=0.75kW</w:t>
                  </w:r>
                </w:p>
              </w:tc>
              <w:tc>
                <w:tcPr>
                  <w:tcW w:w="534" w:type="dxa"/>
                  <w:shd w:val="clear" w:color="auto" w:fill="auto"/>
                  <w:noWrap/>
                  <w:vAlign w:val="center"/>
                </w:tcPr>
                <w:p w:rsidR="0028195F" w:rsidRPr="0002038B" w:rsidRDefault="0028195F" w:rsidP="0028195F">
                  <w:pPr>
                    <w:ind w:firstLineChars="50" w:firstLine="105"/>
                    <w:rPr>
                      <w:bCs/>
                    </w:rPr>
                  </w:pPr>
                  <w:r w:rsidRPr="0002038B">
                    <w:rPr>
                      <w:rFonts w:hint="eastAsia"/>
                      <w:bCs/>
                    </w:rPr>
                    <w:t>2</w:t>
                  </w:r>
                </w:p>
              </w:tc>
              <w:tc>
                <w:tcPr>
                  <w:tcW w:w="619" w:type="dxa"/>
                  <w:shd w:val="clear" w:color="auto" w:fill="auto"/>
                  <w:noWrap/>
                  <w:vAlign w:val="center"/>
                </w:tcPr>
                <w:p w:rsidR="0028195F" w:rsidRPr="0002038B" w:rsidRDefault="0028195F" w:rsidP="0028195F">
                  <w:pPr>
                    <w:ind w:firstLineChars="50" w:firstLine="105"/>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r w:rsidRPr="0002038B">
                    <w:rPr>
                      <w:rFonts w:hint="eastAsia"/>
                      <w:bCs/>
                    </w:rPr>
                    <w:t>事故两用</w:t>
                  </w: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11</w:t>
                  </w:r>
                </w:p>
              </w:tc>
              <w:tc>
                <w:tcPr>
                  <w:tcW w:w="2136" w:type="dxa"/>
                  <w:shd w:val="clear" w:color="auto" w:fill="auto"/>
                  <w:noWrap/>
                  <w:vAlign w:val="center"/>
                  <w:hideMark/>
                </w:tcPr>
                <w:p w:rsidR="0028195F" w:rsidRPr="0002038B" w:rsidRDefault="0028195F" w:rsidP="0028195F">
                  <w:pPr>
                    <w:jc w:val="center"/>
                    <w:rPr>
                      <w:bCs/>
                    </w:rPr>
                  </w:pPr>
                  <w:r w:rsidRPr="0002038B">
                    <w:rPr>
                      <w:rFonts w:hint="eastAsia"/>
                      <w:bCs/>
                    </w:rPr>
                    <w:t>全自动软水器</w:t>
                  </w:r>
                </w:p>
              </w:tc>
              <w:tc>
                <w:tcPr>
                  <w:tcW w:w="3129" w:type="dxa"/>
                  <w:shd w:val="clear" w:color="auto" w:fill="auto"/>
                  <w:noWrap/>
                  <w:vAlign w:val="center"/>
                  <w:hideMark/>
                </w:tcPr>
                <w:p w:rsidR="0028195F" w:rsidRPr="0002038B" w:rsidRDefault="0028195F" w:rsidP="0028195F">
                  <w:pPr>
                    <w:rPr>
                      <w:bCs/>
                    </w:rPr>
                  </w:pPr>
                  <w:r w:rsidRPr="0002038B">
                    <w:rPr>
                      <w:rFonts w:hint="eastAsia"/>
                      <w:bCs/>
                    </w:rPr>
                    <w:t>处理能力：</w:t>
                  </w:r>
                  <w:r w:rsidRPr="0002038B">
                    <w:rPr>
                      <w:rFonts w:hint="eastAsia"/>
                      <w:bCs/>
                    </w:rPr>
                    <w:t>11t/h</w:t>
                  </w:r>
                </w:p>
              </w:tc>
              <w:tc>
                <w:tcPr>
                  <w:tcW w:w="534" w:type="dxa"/>
                  <w:shd w:val="clear" w:color="auto" w:fill="auto"/>
                  <w:noWrap/>
                  <w:vAlign w:val="center"/>
                  <w:hideMark/>
                </w:tcPr>
                <w:p w:rsidR="0028195F" w:rsidRPr="0002038B" w:rsidRDefault="0028195F" w:rsidP="0028195F">
                  <w:pPr>
                    <w:jc w:val="center"/>
                    <w:rPr>
                      <w:bCs/>
                    </w:rPr>
                  </w:pPr>
                  <w:r w:rsidRPr="0002038B">
                    <w:rPr>
                      <w:rFonts w:hint="eastAsia"/>
                      <w:bCs/>
                    </w:rPr>
                    <w:t>1</w:t>
                  </w:r>
                </w:p>
              </w:tc>
              <w:tc>
                <w:tcPr>
                  <w:tcW w:w="619" w:type="dxa"/>
                  <w:shd w:val="clear" w:color="auto" w:fill="auto"/>
                  <w:noWrap/>
                  <w:vAlign w:val="center"/>
                  <w:hideMark/>
                </w:tcPr>
                <w:p w:rsidR="0028195F" w:rsidRPr="0002038B" w:rsidRDefault="0028195F" w:rsidP="0028195F">
                  <w:pPr>
                    <w:jc w:val="center"/>
                    <w:rPr>
                      <w:bCs/>
                    </w:rPr>
                  </w:pPr>
                  <w:r w:rsidRPr="0002038B">
                    <w:rPr>
                      <w:rFonts w:hint="eastAsia"/>
                      <w:bCs/>
                    </w:rPr>
                    <w:t>台</w:t>
                  </w:r>
                </w:p>
              </w:tc>
              <w:tc>
                <w:tcPr>
                  <w:tcW w:w="1073" w:type="dxa"/>
                  <w:shd w:val="clear" w:color="auto" w:fill="auto"/>
                  <w:noWrap/>
                  <w:vAlign w:val="center"/>
                </w:tcPr>
                <w:p w:rsidR="0028195F" w:rsidRPr="0002038B" w:rsidRDefault="0028195F" w:rsidP="0028195F">
                  <w:pPr>
                    <w:jc w:val="center"/>
                    <w:rPr>
                      <w:bCs/>
                    </w:rPr>
                  </w:pPr>
                </w:p>
              </w:tc>
            </w:tr>
            <w:tr w:rsidR="0028195F" w:rsidRPr="0002038B" w:rsidTr="00A47B50">
              <w:trPr>
                <w:tblHeader/>
                <w:jc w:val="right"/>
              </w:trPr>
              <w:tc>
                <w:tcPr>
                  <w:tcW w:w="569" w:type="dxa"/>
                  <w:shd w:val="clear" w:color="auto" w:fill="auto"/>
                  <w:noWrap/>
                  <w:vAlign w:val="center"/>
                </w:tcPr>
                <w:p w:rsidR="0028195F" w:rsidRPr="0002038B" w:rsidRDefault="0028195F" w:rsidP="0028195F">
                  <w:pPr>
                    <w:jc w:val="center"/>
                    <w:rPr>
                      <w:bCs/>
                    </w:rPr>
                  </w:pPr>
                  <w:r w:rsidRPr="0002038B">
                    <w:rPr>
                      <w:rFonts w:hint="eastAsia"/>
                      <w:bCs/>
                    </w:rPr>
                    <w:t>12</w:t>
                  </w:r>
                </w:p>
              </w:tc>
              <w:tc>
                <w:tcPr>
                  <w:tcW w:w="2136" w:type="dxa"/>
                  <w:shd w:val="clear" w:color="auto" w:fill="auto"/>
                  <w:noWrap/>
                  <w:vAlign w:val="center"/>
                  <w:hideMark/>
                </w:tcPr>
                <w:p w:rsidR="0028195F" w:rsidRPr="0002038B" w:rsidRDefault="0028195F" w:rsidP="0028195F">
                  <w:pPr>
                    <w:jc w:val="center"/>
                    <w:rPr>
                      <w:bCs/>
                    </w:rPr>
                  </w:pPr>
                  <w:r w:rsidRPr="0002038B">
                    <w:rPr>
                      <w:rFonts w:hint="eastAsia"/>
                      <w:bCs/>
                    </w:rPr>
                    <w:t>预制双层不锈钢烟囱</w:t>
                  </w:r>
                </w:p>
              </w:tc>
              <w:tc>
                <w:tcPr>
                  <w:tcW w:w="3129" w:type="dxa"/>
                  <w:shd w:val="clear" w:color="auto" w:fill="auto"/>
                  <w:noWrap/>
                  <w:vAlign w:val="center"/>
                  <w:hideMark/>
                </w:tcPr>
                <w:p w:rsidR="0028195F" w:rsidRPr="0002038B" w:rsidRDefault="0028195F" w:rsidP="0028195F">
                  <w:pPr>
                    <w:rPr>
                      <w:bCs/>
                    </w:rPr>
                  </w:pPr>
                  <w:r w:rsidRPr="0002038B">
                    <w:rPr>
                      <w:rFonts w:hint="eastAsia"/>
                      <w:bCs/>
                    </w:rPr>
                    <w:t>1000</w:t>
                  </w:r>
                  <w:r w:rsidRPr="0002038B">
                    <w:rPr>
                      <w:rFonts w:hint="eastAsia"/>
                      <w:bCs/>
                    </w:rPr>
                    <w:t>（</w:t>
                  </w:r>
                  <w:r w:rsidRPr="0002038B">
                    <w:rPr>
                      <w:rFonts w:hint="eastAsia"/>
                      <w:bCs/>
                    </w:rPr>
                    <w:t>W</w:t>
                  </w:r>
                  <w:r w:rsidRPr="0002038B">
                    <w:rPr>
                      <w:rFonts w:hint="eastAsia"/>
                      <w:bCs/>
                    </w:rPr>
                    <w:t>）</w:t>
                  </w:r>
                  <w:r w:rsidRPr="0002038B">
                    <w:rPr>
                      <w:rFonts w:hint="eastAsia"/>
                      <w:bCs/>
                    </w:rPr>
                    <w:t>mm*700</w:t>
                  </w:r>
                  <w:r w:rsidRPr="0002038B">
                    <w:rPr>
                      <w:rFonts w:hint="eastAsia"/>
                      <w:bCs/>
                    </w:rPr>
                    <w:t>（</w:t>
                  </w:r>
                  <w:r w:rsidRPr="0002038B">
                    <w:rPr>
                      <w:rFonts w:hint="eastAsia"/>
                      <w:bCs/>
                    </w:rPr>
                    <w:t>H</w:t>
                  </w:r>
                  <w:r w:rsidRPr="0002038B">
                    <w:rPr>
                      <w:rFonts w:hint="eastAsia"/>
                      <w:bCs/>
                    </w:rPr>
                    <w:t>）</w:t>
                  </w:r>
                  <w:r w:rsidRPr="0002038B">
                    <w:rPr>
                      <w:rFonts w:hint="eastAsia"/>
                      <w:bCs/>
                    </w:rPr>
                    <w:t>mm</w:t>
                  </w:r>
                </w:p>
              </w:tc>
              <w:tc>
                <w:tcPr>
                  <w:tcW w:w="534" w:type="dxa"/>
                  <w:shd w:val="clear" w:color="auto" w:fill="auto"/>
                  <w:noWrap/>
                  <w:vAlign w:val="center"/>
                  <w:hideMark/>
                </w:tcPr>
                <w:p w:rsidR="0028195F" w:rsidRPr="0002038B" w:rsidRDefault="0028195F" w:rsidP="0028195F">
                  <w:pPr>
                    <w:jc w:val="center"/>
                    <w:rPr>
                      <w:bCs/>
                    </w:rPr>
                  </w:pPr>
                  <w:r w:rsidRPr="0002038B">
                    <w:rPr>
                      <w:rFonts w:hint="eastAsia"/>
                      <w:bCs/>
                    </w:rPr>
                    <w:t>1</w:t>
                  </w:r>
                </w:p>
              </w:tc>
              <w:tc>
                <w:tcPr>
                  <w:tcW w:w="619" w:type="dxa"/>
                  <w:shd w:val="clear" w:color="auto" w:fill="auto"/>
                  <w:noWrap/>
                  <w:vAlign w:val="center"/>
                  <w:hideMark/>
                </w:tcPr>
                <w:p w:rsidR="0028195F" w:rsidRPr="0002038B" w:rsidRDefault="0028195F" w:rsidP="0028195F">
                  <w:pPr>
                    <w:jc w:val="center"/>
                    <w:rPr>
                      <w:bCs/>
                    </w:rPr>
                  </w:pPr>
                  <w:r w:rsidRPr="0002038B">
                    <w:rPr>
                      <w:rFonts w:hint="eastAsia"/>
                      <w:bCs/>
                    </w:rPr>
                    <w:t>根</w:t>
                  </w:r>
                </w:p>
              </w:tc>
              <w:tc>
                <w:tcPr>
                  <w:tcW w:w="1073" w:type="dxa"/>
                  <w:shd w:val="clear" w:color="auto" w:fill="auto"/>
                  <w:noWrap/>
                  <w:vAlign w:val="center"/>
                  <w:hideMark/>
                </w:tcPr>
                <w:p w:rsidR="0028195F" w:rsidRPr="0002038B" w:rsidRDefault="0028195F" w:rsidP="0028195F">
                  <w:pPr>
                    <w:jc w:val="center"/>
                    <w:rPr>
                      <w:bCs/>
                    </w:rPr>
                  </w:pPr>
                  <w:r w:rsidRPr="0002038B">
                    <w:rPr>
                      <w:rFonts w:hint="eastAsia"/>
                      <w:bCs/>
                    </w:rPr>
                    <w:t>H=88m</w:t>
                  </w:r>
                </w:p>
              </w:tc>
            </w:tr>
          </w:tbl>
          <w:p w:rsidR="0028195F" w:rsidRPr="0002038B" w:rsidRDefault="0028195F" w:rsidP="0028195F">
            <w:pPr>
              <w:spacing w:line="360" w:lineRule="auto"/>
              <w:ind w:firstLineChars="200" w:firstLine="560"/>
              <w:rPr>
                <w:bCs/>
                <w:sz w:val="28"/>
                <w:szCs w:val="28"/>
              </w:rPr>
            </w:pPr>
            <w:r w:rsidRPr="0002038B">
              <w:rPr>
                <w:rFonts w:hint="eastAsia"/>
                <w:bCs/>
                <w:sz w:val="28"/>
                <w:szCs w:val="28"/>
              </w:rPr>
              <w:t xml:space="preserve">5 </w:t>
            </w:r>
            <w:r w:rsidRPr="0002038B">
              <w:rPr>
                <w:rFonts w:hint="eastAsia"/>
                <w:bCs/>
                <w:sz w:val="28"/>
                <w:szCs w:val="28"/>
              </w:rPr>
              <w:t>原辅材料消耗</w:t>
            </w:r>
          </w:p>
          <w:p w:rsidR="0028195F" w:rsidRPr="0002038B" w:rsidRDefault="0028195F" w:rsidP="0028195F">
            <w:pPr>
              <w:spacing w:line="360" w:lineRule="auto"/>
              <w:ind w:firstLineChars="200" w:firstLine="480"/>
              <w:rPr>
                <w:bCs/>
                <w:sz w:val="24"/>
                <w:szCs w:val="24"/>
              </w:rPr>
            </w:pPr>
            <w:r w:rsidRPr="0002038B">
              <w:rPr>
                <w:rFonts w:hint="eastAsia"/>
                <w:bCs/>
                <w:sz w:val="24"/>
                <w:szCs w:val="24"/>
              </w:rPr>
              <w:t>本项目锅炉房主要原辅材料见表</w:t>
            </w:r>
            <w:r w:rsidRPr="0002038B">
              <w:rPr>
                <w:rFonts w:hint="eastAsia"/>
                <w:bCs/>
                <w:sz w:val="24"/>
                <w:szCs w:val="24"/>
              </w:rPr>
              <w:t>2</w:t>
            </w:r>
            <w:r w:rsidRPr="0002038B">
              <w:rPr>
                <w:rFonts w:hint="eastAsia"/>
                <w:bCs/>
                <w:sz w:val="24"/>
                <w:szCs w:val="24"/>
              </w:rPr>
              <w:t>。</w:t>
            </w:r>
          </w:p>
          <w:p w:rsidR="0028195F" w:rsidRPr="0002038B" w:rsidRDefault="0028195F" w:rsidP="0028195F">
            <w:pPr>
              <w:ind w:firstLineChars="200" w:firstLine="420"/>
              <w:jc w:val="center"/>
              <w:rPr>
                <w:bCs/>
                <w:kern w:val="0"/>
              </w:rPr>
            </w:pPr>
            <w:r w:rsidRPr="0002038B">
              <w:rPr>
                <w:rFonts w:hint="eastAsia"/>
                <w:bCs/>
                <w:kern w:val="0"/>
              </w:rPr>
              <w:t>表</w:t>
            </w:r>
            <w:r w:rsidRPr="0002038B">
              <w:rPr>
                <w:rFonts w:hint="eastAsia"/>
                <w:bCs/>
                <w:kern w:val="0"/>
              </w:rPr>
              <w:t>2</w:t>
            </w:r>
            <w:r w:rsidRPr="0002038B">
              <w:rPr>
                <w:rFonts w:hint="eastAsia"/>
                <w:bCs/>
                <w:kern w:val="0"/>
              </w:rPr>
              <w:t>本项目主要原辅材料清单</w:t>
            </w:r>
          </w:p>
          <w:tbl>
            <w:tblPr>
              <w:tblW w:w="0" w:type="auto"/>
              <w:jc w:val="center"/>
              <w:tblBorders>
                <w:top w:val="single" w:sz="12" w:space="0" w:color="auto"/>
                <w:bottom w:val="single" w:sz="12" w:space="0" w:color="auto"/>
                <w:insideH w:val="single" w:sz="6" w:space="0" w:color="auto"/>
                <w:insideV w:val="single" w:sz="6" w:space="0" w:color="auto"/>
              </w:tblBorders>
              <w:tblLook w:val="04A0"/>
            </w:tblPr>
            <w:tblGrid>
              <w:gridCol w:w="1610"/>
              <w:gridCol w:w="1610"/>
              <w:gridCol w:w="1667"/>
              <w:gridCol w:w="1614"/>
              <w:gridCol w:w="1579"/>
            </w:tblGrid>
            <w:tr w:rsidR="0028195F" w:rsidRPr="0002038B" w:rsidTr="00E1371D">
              <w:trPr>
                <w:jc w:val="center"/>
              </w:trPr>
              <w:tc>
                <w:tcPr>
                  <w:tcW w:w="1823" w:type="dxa"/>
                  <w:shd w:val="clear" w:color="auto" w:fill="auto"/>
                </w:tcPr>
                <w:p w:rsidR="0028195F" w:rsidRPr="0002038B" w:rsidRDefault="0028195F" w:rsidP="0028195F">
                  <w:pPr>
                    <w:jc w:val="center"/>
                    <w:rPr>
                      <w:bCs/>
                    </w:rPr>
                  </w:pPr>
                  <w:r w:rsidRPr="0002038B">
                    <w:rPr>
                      <w:rFonts w:hint="eastAsia"/>
                      <w:bCs/>
                    </w:rPr>
                    <w:t>序号</w:t>
                  </w:r>
                </w:p>
              </w:tc>
              <w:tc>
                <w:tcPr>
                  <w:tcW w:w="1824" w:type="dxa"/>
                  <w:shd w:val="clear" w:color="auto" w:fill="auto"/>
                </w:tcPr>
                <w:p w:rsidR="0028195F" w:rsidRPr="0002038B" w:rsidRDefault="0028195F" w:rsidP="0028195F">
                  <w:pPr>
                    <w:jc w:val="center"/>
                    <w:rPr>
                      <w:bCs/>
                    </w:rPr>
                  </w:pPr>
                  <w:r w:rsidRPr="0002038B">
                    <w:rPr>
                      <w:rFonts w:hint="eastAsia"/>
                      <w:bCs/>
                    </w:rPr>
                    <w:t>名称</w:t>
                  </w:r>
                </w:p>
              </w:tc>
              <w:tc>
                <w:tcPr>
                  <w:tcW w:w="1824" w:type="dxa"/>
                  <w:shd w:val="clear" w:color="auto" w:fill="auto"/>
                </w:tcPr>
                <w:p w:rsidR="0028195F" w:rsidRPr="0002038B" w:rsidRDefault="0028195F" w:rsidP="0028195F">
                  <w:pPr>
                    <w:jc w:val="center"/>
                    <w:rPr>
                      <w:bCs/>
                    </w:rPr>
                  </w:pPr>
                  <w:r w:rsidRPr="0002038B">
                    <w:rPr>
                      <w:rFonts w:hint="eastAsia"/>
                      <w:bCs/>
                    </w:rPr>
                    <w:t>年用量</w:t>
                  </w:r>
                </w:p>
              </w:tc>
              <w:tc>
                <w:tcPr>
                  <w:tcW w:w="1824" w:type="dxa"/>
                  <w:shd w:val="clear" w:color="auto" w:fill="auto"/>
                </w:tcPr>
                <w:p w:rsidR="0028195F" w:rsidRPr="0002038B" w:rsidRDefault="0028195F" w:rsidP="0028195F">
                  <w:pPr>
                    <w:jc w:val="center"/>
                    <w:rPr>
                      <w:bCs/>
                    </w:rPr>
                  </w:pPr>
                  <w:r w:rsidRPr="0002038B">
                    <w:rPr>
                      <w:rFonts w:hint="eastAsia"/>
                      <w:bCs/>
                    </w:rPr>
                    <w:t>单位</w:t>
                  </w:r>
                </w:p>
              </w:tc>
              <w:tc>
                <w:tcPr>
                  <w:tcW w:w="1824" w:type="dxa"/>
                  <w:shd w:val="clear" w:color="auto" w:fill="auto"/>
                </w:tcPr>
                <w:p w:rsidR="0028195F" w:rsidRPr="0002038B" w:rsidRDefault="0028195F" w:rsidP="0028195F">
                  <w:pPr>
                    <w:rPr>
                      <w:bCs/>
                    </w:rPr>
                  </w:pPr>
                </w:p>
              </w:tc>
            </w:tr>
            <w:tr w:rsidR="0028195F" w:rsidRPr="0002038B" w:rsidTr="00E1371D">
              <w:trPr>
                <w:jc w:val="center"/>
              </w:trPr>
              <w:tc>
                <w:tcPr>
                  <w:tcW w:w="1823" w:type="dxa"/>
                  <w:shd w:val="clear" w:color="auto" w:fill="auto"/>
                </w:tcPr>
                <w:p w:rsidR="0028195F" w:rsidRPr="0002038B" w:rsidRDefault="0028195F" w:rsidP="0028195F">
                  <w:pPr>
                    <w:jc w:val="center"/>
                    <w:rPr>
                      <w:bCs/>
                    </w:rPr>
                  </w:pPr>
                  <w:r w:rsidRPr="0002038B">
                    <w:rPr>
                      <w:rFonts w:hint="eastAsia"/>
                      <w:bCs/>
                    </w:rPr>
                    <w:t>1</w:t>
                  </w:r>
                </w:p>
              </w:tc>
              <w:tc>
                <w:tcPr>
                  <w:tcW w:w="1824" w:type="dxa"/>
                  <w:shd w:val="clear" w:color="auto" w:fill="auto"/>
                </w:tcPr>
                <w:p w:rsidR="0028195F" w:rsidRPr="0002038B" w:rsidRDefault="0028195F" w:rsidP="0028195F">
                  <w:pPr>
                    <w:jc w:val="center"/>
                    <w:rPr>
                      <w:bCs/>
                    </w:rPr>
                  </w:pPr>
                  <w:r w:rsidRPr="0002038B">
                    <w:rPr>
                      <w:rFonts w:hint="eastAsia"/>
                      <w:bCs/>
                    </w:rPr>
                    <w:t>天然气</w:t>
                  </w:r>
                </w:p>
              </w:tc>
              <w:tc>
                <w:tcPr>
                  <w:tcW w:w="1824" w:type="dxa"/>
                  <w:shd w:val="clear" w:color="auto" w:fill="auto"/>
                </w:tcPr>
                <w:p w:rsidR="0028195F" w:rsidRPr="0002038B" w:rsidRDefault="00A47B50" w:rsidP="0028195F">
                  <w:pPr>
                    <w:jc w:val="center"/>
                    <w:rPr>
                      <w:bCs/>
                    </w:rPr>
                  </w:pPr>
                  <w:r w:rsidRPr="0002038B">
                    <w:rPr>
                      <w:rFonts w:hint="eastAsia"/>
                      <w:bCs/>
                    </w:rPr>
                    <w:t>276.48</w:t>
                  </w:r>
                </w:p>
              </w:tc>
              <w:tc>
                <w:tcPr>
                  <w:tcW w:w="1824" w:type="dxa"/>
                  <w:shd w:val="clear" w:color="auto" w:fill="auto"/>
                </w:tcPr>
                <w:p w:rsidR="0028195F" w:rsidRPr="0002038B" w:rsidRDefault="0028195F" w:rsidP="0028195F">
                  <w:pPr>
                    <w:jc w:val="center"/>
                    <w:rPr>
                      <w:bCs/>
                      <w:vertAlign w:val="superscript"/>
                    </w:rPr>
                  </w:pPr>
                  <w:r w:rsidRPr="0002038B">
                    <w:rPr>
                      <w:rFonts w:hint="eastAsia"/>
                      <w:bCs/>
                    </w:rPr>
                    <w:t>万</w:t>
                  </w:r>
                  <w:r w:rsidRPr="0002038B">
                    <w:rPr>
                      <w:rFonts w:hint="eastAsia"/>
                      <w:bCs/>
                    </w:rPr>
                    <w:t>m</w:t>
                  </w:r>
                  <w:r w:rsidRPr="0002038B">
                    <w:rPr>
                      <w:rFonts w:hint="eastAsia"/>
                      <w:bCs/>
                      <w:vertAlign w:val="superscript"/>
                    </w:rPr>
                    <w:t>3</w:t>
                  </w:r>
                </w:p>
              </w:tc>
              <w:tc>
                <w:tcPr>
                  <w:tcW w:w="1824" w:type="dxa"/>
                  <w:shd w:val="clear" w:color="auto" w:fill="auto"/>
                </w:tcPr>
                <w:p w:rsidR="0028195F" w:rsidRPr="0002038B" w:rsidRDefault="0028195F" w:rsidP="0028195F">
                  <w:pPr>
                    <w:rPr>
                      <w:bCs/>
                    </w:rPr>
                  </w:pPr>
                </w:p>
              </w:tc>
            </w:tr>
            <w:tr w:rsidR="0028195F" w:rsidRPr="0002038B" w:rsidTr="00E1371D">
              <w:trPr>
                <w:jc w:val="center"/>
              </w:trPr>
              <w:tc>
                <w:tcPr>
                  <w:tcW w:w="1823" w:type="dxa"/>
                  <w:shd w:val="clear" w:color="auto" w:fill="auto"/>
                </w:tcPr>
                <w:p w:rsidR="0028195F" w:rsidRPr="0002038B" w:rsidRDefault="0028195F" w:rsidP="0028195F">
                  <w:pPr>
                    <w:jc w:val="center"/>
                    <w:rPr>
                      <w:bCs/>
                    </w:rPr>
                  </w:pPr>
                  <w:r w:rsidRPr="0002038B">
                    <w:rPr>
                      <w:rFonts w:hint="eastAsia"/>
                      <w:bCs/>
                    </w:rPr>
                    <w:t>2</w:t>
                  </w:r>
                </w:p>
              </w:tc>
              <w:tc>
                <w:tcPr>
                  <w:tcW w:w="1824" w:type="dxa"/>
                  <w:shd w:val="clear" w:color="auto" w:fill="auto"/>
                </w:tcPr>
                <w:p w:rsidR="0028195F" w:rsidRPr="0002038B" w:rsidRDefault="0028195F" w:rsidP="0028195F">
                  <w:pPr>
                    <w:jc w:val="center"/>
                    <w:rPr>
                      <w:bCs/>
                    </w:rPr>
                  </w:pPr>
                  <w:r w:rsidRPr="0002038B">
                    <w:rPr>
                      <w:rFonts w:hint="eastAsia"/>
                      <w:bCs/>
                    </w:rPr>
                    <w:t>锅炉房用水</w:t>
                  </w:r>
                </w:p>
              </w:tc>
              <w:tc>
                <w:tcPr>
                  <w:tcW w:w="1824" w:type="dxa"/>
                  <w:shd w:val="clear" w:color="auto" w:fill="auto"/>
                </w:tcPr>
                <w:p w:rsidR="0028195F" w:rsidRPr="0002038B" w:rsidRDefault="0028195F" w:rsidP="0028195F">
                  <w:pPr>
                    <w:jc w:val="center"/>
                    <w:rPr>
                      <w:bCs/>
                    </w:rPr>
                  </w:pPr>
                  <w:r w:rsidRPr="0002038B">
                    <w:rPr>
                      <w:rFonts w:hint="eastAsia"/>
                      <w:bCs/>
                    </w:rPr>
                    <w:t>5208</w:t>
                  </w:r>
                </w:p>
              </w:tc>
              <w:tc>
                <w:tcPr>
                  <w:tcW w:w="1824" w:type="dxa"/>
                  <w:shd w:val="clear" w:color="auto" w:fill="auto"/>
                </w:tcPr>
                <w:p w:rsidR="0028195F" w:rsidRPr="0002038B" w:rsidRDefault="0028195F" w:rsidP="0028195F">
                  <w:pPr>
                    <w:jc w:val="center"/>
                    <w:rPr>
                      <w:bCs/>
                    </w:rPr>
                  </w:pPr>
                  <w:r w:rsidRPr="0002038B">
                    <w:rPr>
                      <w:rFonts w:hint="eastAsia"/>
                      <w:bCs/>
                    </w:rPr>
                    <w:t>吨</w:t>
                  </w:r>
                </w:p>
              </w:tc>
              <w:tc>
                <w:tcPr>
                  <w:tcW w:w="1824" w:type="dxa"/>
                  <w:shd w:val="clear" w:color="auto" w:fill="auto"/>
                </w:tcPr>
                <w:p w:rsidR="0028195F" w:rsidRPr="0002038B" w:rsidRDefault="0028195F" w:rsidP="0028195F">
                  <w:pPr>
                    <w:rPr>
                      <w:bCs/>
                    </w:rPr>
                  </w:pPr>
                </w:p>
              </w:tc>
            </w:tr>
          </w:tbl>
          <w:p w:rsidR="004C6B2D" w:rsidRPr="0002038B" w:rsidRDefault="004C6B2D" w:rsidP="004C6B2D">
            <w:pPr>
              <w:spacing w:line="360" w:lineRule="auto"/>
              <w:ind w:firstLineChars="200" w:firstLine="560"/>
              <w:rPr>
                <w:bCs/>
                <w:sz w:val="28"/>
                <w:szCs w:val="28"/>
              </w:rPr>
            </w:pPr>
            <w:r w:rsidRPr="0002038B">
              <w:rPr>
                <w:rFonts w:hint="eastAsia"/>
                <w:bCs/>
                <w:sz w:val="28"/>
                <w:szCs w:val="28"/>
              </w:rPr>
              <w:t>6</w:t>
            </w:r>
            <w:r w:rsidRPr="0002038B">
              <w:rPr>
                <w:rFonts w:hint="eastAsia"/>
                <w:bCs/>
                <w:sz w:val="28"/>
                <w:szCs w:val="28"/>
              </w:rPr>
              <w:t>、锅炉房</w:t>
            </w:r>
            <w:r w:rsidR="008458F0" w:rsidRPr="0002038B">
              <w:rPr>
                <w:rFonts w:hint="eastAsia"/>
                <w:bCs/>
                <w:sz w:val="28"/>
                <w:szCs w:val="28"/>
              </w:rPr>
              <w:t>烟囱</w:t>
            </w:r>
          </w:p>
          <w:p w:rsidR="004C6B2D" w:rsidRPr="0002038B" w:rsidRDefault="004C6B2D" w:rsidP="004C6B2D">
            <w:pPr>
              <w:spacing w:line="360" w:lineRule="auto"/>
              <w:ind w:firstLineChars="200" w:firstLine="480"/>
              <w:rPr>
                <w:bCs/>
                <w:kern w:val="0"/>
                <w:sz w:val="24"/>
              </w:rPr>
            </w:pPr>
            <w:r w:rsidRPr="0002038B">
              <w:rPr>
                <w:rFonts w:hint="eastAsia"/>
                <w:bCs/>
                <w:kern w:val="0"/>
                <w:sz w:val="24"/>
              </w:rPr>
              <w:t>本项目</w:t>
            </w:r>
            <w:r w:rsidR="008458F0" w:rsidRPr="0002038B">
              <w:rPr>
                <w:rFonts w:hint="eastAsia"/>
                <w:bCs/>
                <w:kern w:val="0"/>
                <w:sz w:val="24"/>
              </w:rPr>
              <w:t>烟囱</w:t>
            </w:r>
            <w:r w:rsidRPr="0002038B">
              <w:rPr>
                <w:rFonts w:hint="eastAsia"/>
                <w:bCs/>
                <w:kern w:val="0"/>
                <w:sz w:val="24"/>
              </w:rPr>
              <w:t>从负一层沿泄爆洞口出外墙后沿</w:t>
            </w:r>
            <w:r w:rsidR="00402BBA">
              <w:rPr>
                <w:rFonts w:hint="eastAsia"/>
                <w:bCs/>
                <w:kern w:val="0"/>
                <w:sz w:val="24"/>
              </w:rPr>
              <w:t>公寓</w:t>
            </w:r>
            <w:r w:rsidRPr="0002038B">
              <w:rPr>
                <w:rFonts w:hint="eastAsia"/>
                <w:bCs/>
                <w:kern w:val="0"/>
                <w:sz w:val="24"/>
              </w:rPr>
              <w:t>C</w:t>
            </w:r>
            <w:r w:rsidRPr="0002038B">
              <w:rPr>
                <w:rFonts w:hint="eastAsia"/>
                <w:bCs/>
                <w:kern w:val="0"/>
                <w:sz w:val="24"/>
              </w:rPr>
              <w:t>座东北角明敷设至</w:t>
            </w:r>
            <w:r w:rsidR="00402BBA">
              <w:rPr>
                <w:rFonts w:hint="eastAsia"/>
                <w:bCs/>
                <w:kern w:val="0"/>
                <w:sz w:val="24"/>
              </w:rPr>
              <w:t>公寓</w:t>
            </w:r>
            <w:r w:rsidR="00402BBA" w:rsidRPr="0002038B">
              <w:rPr>
                <w:rFonts w:hint="eastAsia"/>
                <w:bCs/>
                <w:kern w:val="0"/>
                <w:sz w:val="24"/>
              </w:rPr>
              <w:t>C</w:t>
            </w:r>
            <w:r w:rsidR="00402BBA" w:rsidRPr="0002038B">
              <w:rPr>
                <w:rFonts w:hint="eastAsia"/>
                <w:bCs/>
                <w:kern w:val="0"/>
                <w:sz w:val="24"/>
              </w:rPr>
              <w:t>座</w:t>
            </w:r>
            <w:r w:rsidRPr="0002038B">
              <w:rPr>
                <w:rFonts w:hint="eastAsia"/>
                <w:bCs/>
                <w:kern w:val="0"/>
                <w:sz w:val="24"/>
              </w:rPr>
              <w:t>屋顶，烟道立管总高度</w:t>
            </w:r>
            <w:r w:rsidRPr="0002038B">
              <w:rPr>
                <w:rFonts w:hint="eastAsia"/>
                <w:bCs/>
                <w:kern w:val="0"/>
                <w:sz w:val="24"/>
              </w:rPr>
              <w:t>88</w:t>
            </w:r>
            <w:r w:rsidRPr="0002038B">
              <w:rPr>
                <w:rFonts w:hint="eastAsia"/>
                <w:bCs/>
                <w:kern w:val="0"/>
                <w:sz w:val="24"/>
              </w:rPr>
              <w:t>米（从一层地面算起）。</w:t>
            </w:r>
          </w:p>
          <w:p w:rsidR="0028195F" w:rsidRPr="0002038B" w:rsidRDefault="004C6B2D" w:rsidP="0028195F">
            <w:pPr>
              <w:spacing w:line="360" w:lineRule="auto"/>
              <w:ind w:firstLineChars="200" w:firstLine="560"/>
              <w:rPr>
                <w:bCs/>
                <w:sz w:val="28"/>
                <w:szCs w:val="28"/>
              </w:rPr>
            </w:pPr>
            <w:r w:rsidRPr="0002038B">
              <w:rPr>
                <w:rFonts w:hint="eastAsia"/>
                <w:bCs/>
                <w:sz w:val="28"/>
                <w:szCs w:val="28"/>
              </w:rPr>
              <w:t>7</w:t>
            </w:r>
            <w:r w:rsidR="0028195F" w:rsidRPr="0002038B">
              <w:rPr>
                <w:rFonts w:hint="eastAsia"/>
                <w:bCs/>
                <w:sz w:val="28"/>
                <w:szCs w:val="28"/>
              </w:rPr>
              <w:t>人员编制及工作制度</w:t>
            </w:r>
          </w:p>
          <w:p w:rsidR="0028195F" w:rsidRPr="0002038B" w:rsidRDefault="0028195F" w:rsidP="0028195F">
            <w:pPr>
              <w:spacing w:line="360" w:lineRule="auto"/>
              <w:ind w:firstLineChars="200" w:firstLine="480"/>
              <w:rPr>
                <w:bCs/>
                <w:kern w:val="0"/>
                <w:sz w:val="24"/>
              </w:rPr>
            </w:pPr>
            <w:r w:rsidRPr="0002038B">
              <w:rPr>
                <w:rFonts w:hint="eastAsia"/>
                <w:bCs/>
                <w:kern w:val="0"/>
                <w:sz w:val="24"/>
              </w:rPr>
              <w:t>锅炉房每年运行</w:t>
            </w:r>
            <w:r w:rsidRPr="0002038B">
              <w:rPr>
                <w:rFonts w:hint="eastAsia"/>
                <w:bCs/>
                <w:kern w:val="0"/>
                <w:sz w:val="24"/>
              </w:rPr>
              <w:t xml:space="preserve"> 120 </w:t>
            </w:r>
            <w:r w:rsidRPr="0002038B">
              <w:rPr>
                <w:rFonts w:hint="eastAsia"/>
                <w:bCs/>
                <w:kern w:val="0"/>
                <w:sz w:val="24"/>
              </w:rPr>
              <w:t>天，每天运行</w:t>
            </w:r>
            <w:r w:rsidRPr="0002038B">
              <w:rPr>
                <w:rFonts w:hint="eastAsia"/>
                <w:bCs/>
                <w:kern w:val="0"/>
                <w:sz w:val="24"/>
              </w:rPr>
              <w:t xml:space="preserve"> 24 </w:t>
            </w:r>
            <w:r w:rsidRPr="0002038B">
              <w:rPr>
                <w:rFonts w:hint="eastAsia"/>
                <w:bCs/>
                <w:kern w:val="0"/>
                <w:sz w:val="24"/>
              </w:rPr>
              <w:t>小时，设</w:t>
            </w:r>
            <w:r w:rsidRPr="0002038B">
              <w:rPr>
                <w:rFonts w:hint="eastAsia"/>
                <w:bCs/>
                <w:kern w:val="0"/>
                <w:sz w:val="24"/>
              </w:rPr>
              <w:t xml:space="preserve"> 4 </w:t>
            </w:r>
            <w:r w:rsidRPr="0002038B">
              <w:rPr>
                <w:rFonts w:hint="eastAsia"/>
                <w:bCs/>
                <w:kern w:val="0"/>
                <w:sz w:val="24"/>
              </w:rPr>
              <w:t>名管理人员。</w:t>
            </w:r>
          </w:p>
          <w:p w:rsidR="0028195F" w:rsidRPr="0002038B" w:rsidRDefault="004C6B2D" w:rsidP="0028195F">
            <w:pPr>
              <w:spacing w:line="360" w:lineRule="auto"/>
              <w:ind w:firstLineChars="200" w:firstLine="560"/>
              <w:rPr>
                <w:bCs/>
                <w:sz w:val="28"/>
                <w:szCs w:val="28"/>
              </w:rPr>
            </w:pPr>
            <w:r w:rsidRPr="0002038B">
              <w:rPr>
                <w:rFonts w:hint="eastAsia"/>
                <w:bCs/>
                <w:sz w:val="28"/>
                <w:szCs w:val="28"/>
              </w:rPr>
              <w:t>8</w:t>
            </w:r>
            <w:r w:rsidR="0028195F" w:rsidRPr="0002038B">
              <w:rPr>
                <w:bCs/>
                <w:sz w:val="28"/>
                <w:szCs w:val="28"/>
              </w:rPr>
              <w:t>、公用工程</w:t>
            </w:r>
          </w:p>
          <w:p w:rsidR="0028195F" w:rsidRPr="0002038B" w:rsidRDefault="0028195F" w:rsidP="0028195F">
            <w:pPr>
              <w:spacing w:line="360" w:lineRule="auto"/>
              <w:ind w:firstLineChars="200" w:firstLine="480"/>
              <w:rPr>
                <w:bCs/>
                <w:sz w:val="24"/>
                <w:szCs w:val="24"/>
              </w:rPr>
            </w:pPr>
            <w:r w:rsidRPr="0002038B">
              <w:rPr>
                <w:bCs/>
                <w:sz w:val="24"/>
                <w:szCs w:val="24"/>
              </w:rPr>
              <w:t>（</w:t>
            </w:r>
            <w:r w:rsidRPr="0002038B">
              <w:rPr>
                <w:bCs/>
                <w:sz w:val="24"/>
                <w:szCs w:val="24"/>
              </w:rPr>
              <w:t>1</w:t>
            </w:r>
            <w:r w:rsidRPr="0002038B">
              <w:rPr>
                <w:bCs/>
                <w:sz w:val="24"/>
                <w:szCs w:val="24"/>
              </w:rPr>
              <w:t>）</w:t>
            </w:r>
            <w:r w:rsidRPr="0002038B">
              <w:rPr>
                <w:rFonts w:hint="eastAsia"/>
                <w:bCs/>
                <w:sz w:val="24"/>
                <w:szCs w:val="24"/>
              </w:rPr>
              <w:t>供</w:t>
            </w:r>
            <w:r w:rsidRPr="0002038B">
              <w:rPr>
                <w:bCs/>
                <w:sz w:val="24"/>
                <w:szCs w:val="24"/>
              </w:rPr>
              <w:t>水</w:t>
            </w:r>
          </w:p>
          <w:p w:rsidR="0028195F" w:rsidRPr="0002038B" w:rsidRDefault="0028195F" w:rsidP="0028195F">
            <w:pPr>
              <w:spacing w:line="360" w:lineRule="auto"/>
              <w:ind w:firstLineChars="200" w:firstLine="480"/>
              <w:rPr>
                <w:bCs/>
                <w:sz w:val="24"/>
                <w:szCs w:val="24"/>
              </w:rPr>
            </w:pPr>
            <w:r w:rsidRPr="0002038B">
              <w:rPr>
                <w:bCs/>
                <w:sz w:val="24"/>
                <w:szCs w:val="24"/>
              </w:rPr>
              <w:lastRenderedPageBreak/>
              <w:t>本项目供水由</w:t>
            </w:r>
            <w:r w:rsidRPr="0002038B">
              <w:rPr>
                <w:rFonts w:hint="eastAsia"/>
                <w:bCs/>
                <w:kern w:val="0"/>
                <w:sz w:val="24"/>
              </w:rPr>
              <w:t>北京石油管理干部学院现有供水管网提供，管网用水来自市政自来水</w:t>
            </w:r>
            <w:r w:rsidRPr="0002038B">
              <w:rPr>
                <w:bCs/>
                <w:sz w:val="24"/>
                <w:szCs w:val="24"/>
              </w:rPr>
              <w:t>管网</w:t>
            </w:r>
            <w:r w:rsidRPr="0002038B">
              <w:rPr>
                <w:rFonts w:hint="eastAsia"/>
                <w:bCs/>
                <w:sz w:val="24"/>
                <w:szCs w:val="24"/>
              </w:rPr>
              <w:t>。本项目用水包括锅炉房职工生活用水和锅炉房软水制备用水。</w:t>
            </w:r>
          </w:p>
          <w:p w:rsidR="0028195F" w:rsidRPr="0002038B" w:rsidRDefault="0028195F" w:rsidP="0028195F">
            <w:pPr>
              <w:spacing w:line="360" w:lineRule="auto"/>
              <w:ind w:firstLineChars="200" w:firstLine="480"/>
              <w:rPr>
                <w:bCs/>
                <w:sz w:val="24"/>
                <w:szCs w:val="24"/>
              </w:rPr>
            </w:pPr>
            <w:r w:rsidRPr="0002038B">
              <w:rPr>
                <w:rFonts w:hint="eastAsia"/>
                <w:bCs/>
                <w:sz w:val="24"/>
                <w:szCs w:val="24"/>
              </w:rPr>
              <w:t>按照《北京市城市部分行业用水定额（试行）》，生活用水按照</w:t>
            </w:r>
            <w:r w:rsidRPr="0002038B">
              <w:rPr>
                <w:bCs/>
                <w:sz w:val="24"/>
                <w:szCs w:val="24"/>
              </w:rPr>
              <w:t xml:space="preserve"> 50L/d·</w:t>
            </w:r>
            <w:r w:rsidRPr="0002038B">
              <w:rPr>
                <w:rFonts w:hint="eastAsia"/>
                <w:bCs/>
                <w:sz w:val="24"/>
                <w:szCs w:val="24"/>
              </w:rPr>
              <w:t>人计，本项目设管理人员</w:t>
            </w:r>
            <w:r w:rsidRPr="0002038B">
              <w:rPr>
                <w:bCs/>
                <w:sz w:val="24"/>
                <w:szCs w:val="24"/>
              </w:rPr>
              <w:t>4</w:t>
            </w:r>
            <w:r w:rsidRPr="0002038B">
              <w:rPr>
                <w:rFonts w:hint="eastAsia"/>
                <w:bCs/>
                <w:sz w:val="24"/>
                <w:szCs w:val="24"/>
              </w:rPr>
              <w:t>人，每年运行</w:t>
            </w:r>
            <w:r w:rsidRPr="0002038B">
              <w:rPr>
                <w:bCs/>
                <w:sz w:val="24"/>
                <w:szCs w:val="24"/>
              </w:rPr>
              <w:t>120</w:t>
            </w:r>
            <w:r w:rsidRPr="0002038B">
              <w:rPr>
                <w:rFonts w:hint="eastAsia"/>
                <w:bCs/>
                <w:sz w:val="24"/>
                <w:szCs w:val="24"/>
              </w:rPr>
              <w:t>天，则生活用水量为</w:t>
            </w:r>
            <w:r w:rsidRPr="0002038B">
              <w:rPr>
                <w:bCs/>
                <w:sz w:val="24"/>
                <w:szCs w:val="24"/>
              </w:rPr>
              <w:t xml:space="preserve"> 0.2m</w:t>
            </w:r>
            <w:r w:rsidRPr="0002038B">
              <w:rPr>
                <w:bCs/>
                <w:sz w:val="24"/>
                <w:szCs w:val="24"/>
                <w:vertAlign w:val="superscript"/>
              </w:rPr>
              <w:t>3</w:t>
            </w:r>
            <w:r w:rsidRPr="0002038B">
              <w:rPr>
                <w:bCs/>
                <w:sz w:val="24"/>
                <w:szCs w:val="24"/>
              </w:rPr>
              <w:t>/d</w:t>
            </w:r>
            <w:r w:rsidRPr="0002038B">
              <w:rPr>
                <w:rFonts w:hint="eastAsia"/>
                <w:bCs/>
                <w:sz w:val="24"/>
                <w:szCs w:val="24"/>
              </w:rPr>
              <w:t>，</w:t>
            </w:r>
            <w:r w:rsidRPr="0002038B">
              <w:rPr>
                <w:bCs/>
                <w:sz w:val="24"/>
                <w:szCs w:val="24"/>
              </w:rPr>
              <w:t>24m</w:t>
            </w:r>
            <w:r w:rsidRPr="0002038B">
              <w:rPr>
                <w:bCs/>
                <w:sz w:val="24"/>
                <w:szCs w:val="24"/>
                <w:vertAlign w:val="superscript"/>
              </w:rPr>
              <w:t>3</w:t>
            </w:r>
            <w:r w:rsidRPr="0002038B">
              <w:rPr>
                <w:bCs/>
                <w:sz w:val="24"/>
                <w:szCs w:val="24"/>
              </w:rPr>
              <w:t>/a</w:t>
            </w:r>
            <w:r w:rsidRPr="0002038B">
              <w:rPr>
                <w:rFonts w:hint="eastAsia"/>
                <w:bCs/>
                <w:sz w:val="24"/>
                <w:szCs w:val="24"/>
              </w:rPr>
              <w:t>。</w:t>
            </w:r>
          </w:p>
          <w:p w:rsidR="0028195F" w:rsidRPr="0002038B" w:rsidRDefault="0028195F" w:rsidP="0028195F">
            <w:pPr>
              <w:spacing w:line="360" w:lineRule="auto"/>
              <w:ind w:firstLineChars="200" w:firstLine="480"/>
              <w:rPr>
                <w:bCs/>
                <w:sz w:val="24"/>
                <w:szCs w:val="24"/>
              </w:rPr>
            </w:pPr>
            <w:r w:rsidRPr="0002038B">
              <w:rPr>
                <w:rFonts w:hint="eastAsia"/>
                <w:bCs/>
                <w:sz w:val="24"/>
                <w:szCs w:val="24"/>
              </w:rPr>
              <w:t>根据工程经验，一次热网的补水率一般为热网循环总水量的</w:t>
            </w:r>
            <w:r w:rsidRPr="0002038B">
              <w:rPr>
                <w:rFonts w:hint="eastAsia"/>
                <w:bCs/>
                <w:sz w:val="24"/>
                <w:szCs w:val="24"/>
              </w:rPr>
              <w:t>1%~3%</w:t>
            </w:r>
            <w:r w:rsidRPr="0002038B">
              <w:rPr>
                <w:rFonts w:hint="eastAsia"/>
                <w:bCs/>
                <w:sz w:val="24"/>
                <w:szCs w:val="24"/>
              </w:rPr>
              <w:t>，本次取</w:t>
            </w:r>
            <w:r w:rsidRPr="0002038B">
              <w:rPr>
                <w:rFonts w:hint="eastAsia"/>
                <w:bCs/>
                <w:sz w:val="24"/>
                <w:szCs w:val="24"/>
              </w:rPr>
              <w:t xml:space="preserve"> 1%</w:t>
            </w:r>
            <w:r w:rsidRPr="0002038B">
              <w:rPr>
                <w:rFonts w:hint="eastAsia"/>
                <w:bCs/>
                <w:sz w:val="24"/>
                <w:szCs w:val="24"/>
              </w:rPr>
              <w:t>；单台</w:t>
            </w:r>
            <w:r w:rsidRPr="0002038B">
              <w:rPr>
                <w:rFonts w:hint="eastAsia"/>
                <w:bCs/>
                <w:sz w:val="24"/>
                <w:szCs w:val="24"/>
              </w:rPr>
              <w:t>1.4MW</w:t>
            </w:r>
            <w:r w:rsidRPr="0002038B">
              <w:rPr>
                <w:rFonts w:hint="eastAsia"/>
                <w:bCs/>
                <w:sz w:val="24"/>
                <w:szCs w:val="24"/>
              </w:rPr>
              <w:t>锅炉循环水量约为</w:t>
            </w:r>
            <w:r w:rsidRPr="0002038B">
              <w:rPr>
                <w:rFonts w:hint="eastAsia"/>
                <w:bCs/>
                <w:sz w:val="24"/>
                <w:szCs w:val="24"/>
              </w:rPr>
              <w:t>30m</w:t>
            </w:r>
            <w:r w:rsidRPr="0002038B">
              <w:rPr>
                <w:rFonts w:hint="eastAsia"/>
                <w:bCs/>
                <w:sz w:val="24"/>
                <w:szCs w:val="24"/>
                <w:vertAlign w:val="superscript"/>
              </w:rPr>
              <w:t>3</w:t>
            </w:r>
            <w:r w:rsidRPr="0002038B">
              <w:rPr>
                <w:rFonts w:hint="eastAsia"/>
                <w:bCs/>
                <w:sz w:val="24"/>
                <w:szCs w:val="24"/>
              </w:rPr>
              <w:t>/h</w:t>
            </w:r>
            <w:r w:rsidRPr="0002038B">
              <w:rPr>
                <w:rFonts w:hint="eastAsia"/>
                <w:bCs/>
                <w:sz w:val="24"/>
                <w:szCs w:val="24"/>
              </w:rPr>
              <w:t>，本项目有</w:t>
            </w:r>
            <w:r w:rsidRPr="0002038B">
              <w:rPr>
                <w:rFonts w:hint="eastAsia"/>
                <w:bCs/>
                <w:sz w:val="24"/>
                <w:szCs w:val="24"/>
              </w:rPr>
              <w:t>6</w:t>
            </w:r>
            <w:r w:rsidRPr="0002038B">
              <w:rPr>
                <w:rFonts w:hint="eastAsia"/>
                <w:bCs/>
                <w:sz w:val="24"/>
                <w:szCs w:val="24"/>
              </w:rPr>
              <w:t>台</w:t>
            </w:r>
            <w:r w:rsidRPr="0002038B">
              <w:rPr>
                <w:rFonts w:hint="eastAsia"/>
                <w:bCs/>
                <w:sz w:val="24"/>
                <w:szCs w:val="24"/>
              </w:rPr>
              <w:t>1.4MW</w:t>
            </w:r>
            <w:r w:rsidRPr="0002038B">
              <w:rPr>
                <w:rFonts w:hint="eastAsia"/>
                <w:bCs/>
                <w:sz w:val="24"/>
                <w:szCs w:val="24"/>
              </w:rPr>
              <w:t>锅炉，则补水量为</w:t>
            </w:r>
            <w:r w:rsidRPr="0002038B">
              <w:rPr>
                <w:rFonts w:hint="eastAsia"/>
                <w:bCs/>
                <w:sz w:val="24"/>
                <w:szCs w:val="24"/>
              </w:rPr>
              <w:t>1.8m</w:t>
            </w:r>
            <w:r w:rsidRPr="0002038B">
              <w:rPr>
                <w:rFonts w:hint="eastAsia"/>
                <w:bCs/>
                <w:sz w:val="24"/>
                <w:szCs w:val="24"/>
                <w:vertAlign w:val="superscript"/>
              </w:rPr>
              <w:t>3</w:t>
            </w:r>
            <w:r w:rsidRPr="0002038B">
              <w:rPr>
                <w:rFonts w:hint="eastAsia"/>
                <w:bCs/>
                <w:sz w:val="24"/>
                <w:szCs w:val="24"/>
              </w:rPr>
              <w:t>/h</w:t>
            </w:r>
            <w:r w:rsidRPr="0002038B">
              <w:rPr>
                <w:rFonts w:hint="eastAsia"/>
                <w:bCs/>
                <w:sz w:val="24"/>
                <w:szCs w:val="24"/>
              </w:rPr>
              <w:t>。锅炉每天运</w:t>
            </w:r>
            <w:r w:rsidRPr="0002038B">
              <w:rPr>
                <w:rFonts w:hint="eastAsia"/>
                <w:bCs/>
                <w:sz w:val="24"/>
                <w:szCs w:val="24"/>
              </w:rPr>
              <w:t>24h</w:t>
            </w:r>
            <w:r w:rsidRPr="0002038B">
              <w:rPr>
                <w:rFonts w:hint="eastAsia"/>
                <w:bCs/>
                <w:sz w:val="24"/>
                <w:szCs w:val="24"/>
              </w:rPr>
              <w:t>，每年运行</w:t>
            </w:r>
            <w:r w:rsidRPr="0002038B">
              <w:rPr>
                <w:rFonts w:hint="eastAsia"/>
                <w:bCs/>
                <w:sz w:val="24"/>
                <w:szCs w:val="24"/>
              </w:rPr>
              <w:t>120d</w:t>
            </w:r>
            <w:r w:rsidRPr="0002038B">
              <w:rPr>
                <w:rFonts w:hint="eastAsia"/>
                <w:bCs/>
                <w:sz w:val="24"/>
                <w:szCs w:val="24"/>
              </w:rPr>
              <w:t>，则补水量为</w:t>
            </w:r>
            <w:r w:rsidRPr="0002038B">
              <w:rPr>
                <w:rFonts w:hint="eastAsia"/>
                <w:bCs/>
                <w:sz w:val="24"/>
                <w:szCs w:val="24"/>
              </w:rPr>
              <w:t xml:space="preserve"> 43.2m</w:t>
            </w:r>
            <w:r w:rsidRPr="0002038B">
              <w:rPr>
                <w:rFonts w:hint="eastAsia"/>
                <w:bCs/>
                <w:sz w:val="24"/>
                <w:szCs w:val="24"/>
                <w:vertAlign w:val="superscript"/>
              </w:rPr>
              <w:t>3</w:t>
            </w:r>
            <w:r w:rsidRPr="0002038B">
              <w:rPr>
                <w:rFonts w:hint="eastAsia"/>
                <w:bCs/>
                <w:sz w:val="24"/>
                <w:szCs w:val="24"/>
              </w:rPr>
              <w:t>/d</w:t>
            </w:r>
            <w:r w:rsidRPr="0002038B">
              <w:rPr>
                <w:rFonts w:hint="eastAsia"/>
                <w:bCs/>
                <w:sz w:val="24"/>
                <w:szCs w:val="24"/>
              </w:rPr>
              <w:t>，</w:t>
            </w:r>
            <w:r w:rsidRPr="0002038B">
              <w:rPr>
                <w:rFonts w:hint="eastAsia"/>
                <w:bCs/>
                <w:sz w:val="24"/>
                <w:szCs w:val="24"/>
              </w:rPr>
              <w:t>5184m</w:t>
            </w:r>
            <w:r w:rsidRPr="0002038B">
              <w:rPr>
                <w:rFonts w:hint="eastAsia"/>
                <w:bCs/>
                <w:sz w:val="24"/>
                <w:szCs w:val="24"/>
                <w:vertAlign w:val="superscript"/>
              </w:rPr>
              <w:t>3</w:t>
            </w:r>
            <w:r w:rsidRPr="0002038B">
              <w:rPr>
                <w:rFonts w:hint="eastAsia"/>
                <w:bCs/>
                <w:sz w:val="24"/>
                <w:szCs w:val="24"/>
              </w:rPr>
              <w:t>/a</w:t>
            </w:r>
            <w:r w:rsidRPr="0002038B">
              <w:rPr>
                <w:rFonts w:hint="eastAsia"/>
                <w:bCs/>
                <w:sz w:val="24"/>
                <w:szCs w:val="24"/>
              </w:rPr>
              <w:t>。</w:t>
            </w:r>
          </w:p>
          <w:p w:rsidR="0028195F" w:rsidRPr="0002038B" w:rsidRDefault="0028195F" w:rsidP="0028195F">
            <w:pPr>
              <w:spacing w:line="360" w:lineRule="auto"/>
              <w:ind w:firstLineChars="200" w:firstLine="480"/>
              <w:rPr>
                <w:bCs/>
                <w:sz w:val="24"/>
                <w:szCs w:val="24"/>
              </w:rPr>
            </w:pPr>
            <w:r w:rsidRPr="0002038B">
              <w:rPr>
                <w:rFonts w:hint="eastAsia"/>
                <w:bCs/>
                <w:sz w:val="24"/>
                <w:szCs w:val="24"/>
              </w:rPr>
              <w:t>综上，本项目合计用水量为</w:t>
            </w:r>
            <w:r w:rsidRPr="0002038B">
              <w:rPr>
                <w:rFonts w:hint="eastAsia"/>
                <w:bCs/>
                <w:sz w:val="24"/>
                <w:szCs w:val="24"/>
              </w:rPr>
              <w:t>5208m</w:t>
            </w:r>
            <w:r w:rsidRPr="0002038B">
              <w:rPr>
                <w:rFonts w:hint="eastAsia"/>
                <w:bCs/>
                <w:sz w:val="24"/>
                <w:szCs w:val="24"/>
                <w:vertAlign w:val="superscript"/>
              </w:rPr>
              <w:t>3</w:t>
            </w:r>
            <w:r w:rsidRPr="0002038B">
              <w:rPr>
                <w:rFonts w:hint="eastAsia"/>
                <w:bCs/>
                <w:sz w:val="24"/>
                <w:szCs w:val="24"/>
              </w:rPr>
              <w:t>/a</w:t>
            </w:r>
            <w:r w:rsidRPr="0002038B">
              <w:rPr>
                <w:rFonts w:hint="eastAsia"/>
                <w:bCs/>
                <w:sz w:val="24"/>
                <w:szCs w:val="24"/>
              </w:rPr>
              <w:t>。</w:t>
            </w:r>
          </w:p>
          <w:p w:rsidR="0028195F" w:rsidRPr="0002038B" w:rsidRDefault="0028195F" w:rsidP="0028195F">
            <w:pPr>
              <w:spacing w:line="360" w:lineRule="auto"/>
              <w:ind w:firstLineChars="200" w:firstLine="480"/>
              <w:rPr>
                <w:bCs/>
                <w:sz w:val="24"/>
                <w:szCs w:val="24"/>
              </w:rPr>
            </w:pPr>
            <w:r w:rsidRPr="0002038B">
              <w:rPr>
                <w:rFonts w:hint="eastAsia"/>
                <w:bCs/>
                <w:sz w:val="24"/>
                <w:szCs w:val="24"/>
              </w:rPr>
              <w:t>（</w:t>
            </w:r>
            <w:r w:rsidRPr="0002038B">
              <w:rPr>
                <w:rFonts w:hint="eastAsia"/>
                <w:bCs/>
                <w:sz w:val="24"/>
                <w:szCs w:val="24"/>
              </w:rPr>
              <w:t>2</w:t>
            </w:r>
            <w:r w:rsidRPr="0002038B">
              <w:rPr>
                <w:rFonts w:hint="eastAsia"/>
                <w:bCs/>
                <w:sz w:val="24"/>
                <w:szCs w:val="24"/>
              </w:rPr>
              <w:t>）排水</w:t>
            </w:r>
          </w:p>
          <w:p w:rsidR="0028195F" w:rsidRPr="0002038B" w:rsidRDefault="0028195F" w:rsidP="0028195F">
            <w:pPr>
              <w:spacing w:line="360" w:lineRule="auto"/>
              <w:ind w:firstLineChars="200" w:firstLine="480"/>
              <w:rPr>
                <w:bCs/>
                <w:sz w:val="24"/>
                <w:szCs w:val="24"/>
              </w:rPr>
            </w:pPr>
            <w:r w:rsidRPr="0002038B">
              <w:rPr>
                <w:rFonts w:hint="eastAsia"/>
                <w:bCs/>
                <w:sz w:val="24"/>
                <w:szCs w:val="24"/>
              </w:rPr>
              <w:t>本项目新增排水包括职工生活污水和锅炉废水，其中锅炉废水包括锅炉定期排污水和软化处理废水。生活污水排放量按用水量的</w:t>
            </w:r>
            <w:r w:rsidRPr="0002038B">
              <w:rPr>
                <w:rFonts w:hint="eastAsia"/>
                <w:bCs/>
                <w:sz w:val="24"/>
                <w:szCs w:val="24"/>
              </w:rPr>
              <w:t>80%</w:t>
            </w:r>
            <w:r w:rsidRPr="0002038B">
              <w:rPr>
                <w:rFonts w:hint="eastAsia"/>
                <w:bCs/>
                <w:sz w:val="24"/>
                <w:szCs w:val="24"/>
              </w:rPr>
              <w:t>计，本项目生活用水量为</w:t>
            </w:r>
            <w:r w:rsidRPr="0002038B">
              <w:rPr>
                <w:rFonts w:hint="eastAsia"/>
                <w:bCs/>
                <w:sz w:val="24"/>
                <w:szCs w:val="24"/>
              </w:rPr>
              <w:t xml:space="preserve"> 0.2m</w:t>
            </w:r>
            <w:r w:rsidRPr="0002038B">
              <w:rPr>
                <w:rFonts w:hint="eastAsia"/>
                <w:bCs/>
                <w:sz w:val="24"/>
                <w:szCs w:val="24"/>
                <w:vertAlign w:val="superscript"/>
              </w:rPr>
              <w:t>3</w:t>
            </w:r>
            <w:r w:rsidRPr="0002038B">
              <w:rPr>
                <w:rFonts w:hint="eastAsia"/>
                <w:bCs/>
                <w:sz w:val="24"/>
                <w:szCs w:val="24"/>
              </w:rPr>
              <w:t>/d</w:t>
            </w:r>
            <w:r w:rsidRPr="0002038B">
              <w:rPr>
                <w:rFonts w:hint="eastAsia"/>
                <w:bCs/>
                <w:sz w:val="24"/>
                <w:szCs w:val="24"/>
              </w:rPr>
              <w:t>，</w:t>
            </w:r>
            <w:r w:rsidRPr="0002038B">
              <w:rPr>
                <w:rFonts w:hint="eastAsia"/>
                <w:bCs/>
                <w:sz w:val="24"/>
                <w:szCs w:val="24"/>
              </w:rPr>
              <w:t xml:space="preserve"> 24m</w:t>
            </w:r>
            <w:r w:rsidRPr="0002038B">
              <w:rPr>
                <w:rFonts w:hint="eastAsia"/>
                <w:bCs/>
                <w:sz w:val="24"/>
                <w:szCs w:val="24"/>
                <w:vertAlign w:val="superscript"/>
              </w:rPr>
              <w:t>3</w:t>
            </w:r>
            <w:r w:rsidRPr="0002038B">
              <w:rPr>
                <w:rFonts w:hint="eastAsia"/>
                <w:bCs/>
                <w:sz w:val="24"/>
                <w:szCs w:val="24"/>
              </w:rPr>
              <w:t>/a</w:t>
            </w:r>
            <w:r w:rsidRPr="0002038B">
              <w:rPr>
                <w:rFonts w:hint="eastAsia"/>
                <w:bCs/>
                <w:sz w:val="24"/>
                <w:szCs w:val="24"/>
              </w:rPr>
              <w:t>，则排放量为</w:t>
            </w:r>
            <w:r w:rsidRPr="0002038B">
              <w:rPr>
                <w:rFonts w:hint="eastAsia"/>
                <w:bCs/>
                <w:sz w:val="24"/>
                <w:szCs w:val="24"/>
              </w:rPr>
              <w:t xml:space="preserve"> 0.16m</w:t>
            </w:r>
            <w:r w:rsidRPr="0002038B">
              <w:rPr>
                <w:rFonts w:hint="eastAsia"/>
                <w:bCs/>
                <w:sz w:val="24"/>
                <w:szCs w:val="24"/>
                <w:vertAlign w:val="superscript"/>
              </w:rPr>
              <w:t>3</w:t>
            </w:r>
            <w:r w:rsidRPr="0002038B">
              <w:rPr>
                <w:rFonts w:hint="eastAsia"/>
                <w:bCs/>
                <w:sz w:val="24"/>
                <w:szCs w:val="24"/>
              </w:rPr>
              <w:t>/d</w:t>
            </w:r>
            <w:r w:rsidRPr="0002038B">
              <w:rPr>
                <w:rFonts w:hint="eastAsia"/>
                <w:bCs/>
                <w:sz w:val="24"/>
                <w:szCs w:val="24"/>
              </w:rPr>
              <w:t>，</w:t>
            </w:r>
            <w:r w:rsidRPr="0002038B">
              <w:rPr>
                <w:rFonts w:hint="eastAsia"/>
                <w:bCs/>
                <w:sz w:val="24"/>
                <w:szCs w:val="24"/>
              </w:rPr>
              <w:t>19.2m</w:t>
            </w:r>
            <w:r w:rsidRPr="0002038B">
              <w:rPr>
                <w:rFonts w:hint="eastAsia"/>
                <w:bCs/>
                <w:sz w:val="24"/>
                <w:szCs w:val="24"/>
                <w:vertAlign w:val="superscript"/>
              </w:rPr>
              <w:t>3</w:t>
            </w:r>
            <w:r w:rsidRPr="0002038B">
              <w:rPr>
                <w:rFonts w:hint="eastAsia"/>
                <w:bCs/>
                <w:sz w:val="24"/>
                <w:szCs w:val="24"/>
              </w:rPr>
              <w:t>/a</w:t>
            </w:r>
            <w:r w:rsidRPr="0002038B">
              <w:rPr>
                <w:rFonts w:hint="eastAsia"/>
                <w:bCs/>
                <w:sz w:val="24"/>
                <w:szCs w:val="24"/>
              </w:rPr>
              <w:t>。根据《第一次全国污染普查工业污染源产排污系数手册》（</w:t>
            </w:r>
            <w:r w:rsidRPr="0002038B">
              <w:rPr>
                <w:rFonts w:hint="eastAsia"/>
                <w:bCs/>
                <w:sz w:val="24"/>
                <w:szCs w:val="24"/>
              </w:rPr>
              <w:t>2010</w:t>
            </w:r>
            <w:r w:rsidRPr="0002038B">
              <w:rPr>
                <w:rFonts w:hint="eastAsia"/>
                <w:bCs/>
                <w:sz w:val="24"/>
                <w:szCs w:val="24"/>
              </w:rPr>
              <w:t>年修订），燃气锅炉（锅外水处理）废水产生量为</w:t>
            </w:r>
            <w:r w:rsidRPr="0002038B">
              <w:rPr>
                <w:rFonts w:hint="eastAsia"/>
                <w:bCs/>
                <w:sz w:val="24"/>
                <w:szCs w:val="24"/>
              </w:rPr>
              <w:t xml:space="preserve"> 13.56</w:t>
            </w:r>
            <w:r w:rsidRPr="0002038B">
              <w:rPr>
                <w:rFonts w:hint="eastAsia"/>
                <w:bCs/>
                <w:sz w:val="24"/>
                <w:szCs w:val="24"/>
              </w:rPr>
              <w:t>（锅炉排水</w:t>
            </w:r>
            <w:r w:rsidRPr="0002038B">
              <w:rPr>
                <w:rFonts w:hint="eastAsia"/>
                <w:bCs/>
                <w:sz w:val="24"/>
                <w:szCs w:val="24"/>
              </w:rPr>
              <w:t>+</w:t>
            </w:r>
            <w:r w:rsidRPr="0002038B">
              <w:rPr>
                <w:rFonts w:hint="eastAsia"/>
                <w:bCs/>
                <w:sz w:val="24"/>
                <w:szCs w:val="24"/>
              </w:rPr>
              <w:t>软化处理废水）吨</w:t>
            </w:r>
            <w:r w:rsidRPr="0002038B">
              <w:rPr>
                <w:rFonts w:hint="eastAsia"/>
                <w:bCs/>
                <w:sz w:val="24"/>
                <w:szCs w:val="24"/>
              </w:rPr>
              <w:t>/</w:t>
            </w:r>
            <w:r w:rsidRPr="0002038B">
              <w:rPr>
                <w:rFonts w:hint="eastAsia"/>
                <w:bCs/>
                <w:sz w:val="24"/>
                <w:szCs w:val="24"/>
              </w:rPr>
              <w:t>万立方米</w:t>
            </w:r>
            <w:r w:rsidRPr="0002038B">
              <w:rPr>
                <w:rFonts w:hint="eastAsia"/>
                <w:bCs/>
                <w:sz w:val="24"/>
                <w:szCs w:val="24"/>
              </w:rPr>
              <w:t>-</w:t>
            </w:r>
            <w:r w:rsidRPr="0002038B">
              <w:rPr>
                <w:rFonts w:hint="eastAsia"/>
                <w:bCs/>
                <w:sz w:val="24"/>
                <w:szCs w:val="24"/>
              </w:rPr>
              <w:t>原料，本项目每年采暖季天然气用量为</w:t>
            </w:r>
            <w:r w:rsidR="004C6B2D" w:rsidRPr="0002038B">
              <w:rPr>
                <w:rFonts w:hint="eastAsia"/>
                <w:bCs/>
                <w:sz w:val="24"/>
                <w:szCs w:val="24"/>
              </w:rPr>
              <w:t>276.48</w:t>
            </w:r>
            <w:r w:rsidRPr="0002038B">
              <w:rPr>
                <w:rFonts w:hint="eastAsia"/>
                <w:bCs/>
                <w:sz w:val="24"/>
                <w:szCs w:val="24"/>
              </w:rPr>
              <w:t>万</w:t>
            </w:r>
            <w:r w:rsidRPr="0002038B">
              <w:rPr>
                <w:rFonts w:hint="eastAsia"/>
                <w:bCs/>
                <w:sz w:val="24"/>
                <w:szCs w:val="24"/>
              </w:rPr>
              <w:t>m</w:t>
            </w:r>
            <w:r w:rsidRPr="0002038B">
              <w:rPr>
                <w:rFonts w:hint="eastAsia"/>
                <w:bCs/>
                <w:sz w:val="24"/>
                <w:szCs w:val="24"/>
                <w:vertAlign w:val="superscript"/>
              </w:rPr>
              <w:t>3</w:t>
            </w:r>
            <w:r w:rsidRPr="0002038B">
              <w:rPr>
                <w:rFonts w:hint="eastAsia"/>
                <w:bCs/>
                <w:sz w:val="24"/>
                <w:szCs w:val="24"/>
              </w:rPr>
              <w:t>（</w:t>
            </w:r>
            <w:r w:rsidR="004C6B2D" w:rsidRPr="0002038B">
              <w:rPr>
                <w:rFonts w:hint="eastAsia"/>
                <w:bCs/>
                <w:sz w:val="24"/>
                <w:szCs w:val="24"/>
              </w:rPr>
              <w:t>2.304</w:t>
            </w:r>
            <w:r w:rsidRPr="0002038B">
              <w:rPr>
                <w:rFonts w:hint="eastAsia"/>
                <w:bCs/>
                <w:sz w:val="24"/>
                <w:szCs w:val="24"/>
              </w:rPr>
              <w:t>万</w:t>
            </w:r>
            <w:r w:rsidRPr="0002038B">
              <w:rPr>
                <w:rFonts w:hint="eastAsia"/>
                <w:bCs/>
                <w:sz w:val="24"/>
                <w:szCs w:val="24"/>
              </w:rPr>
              <w:t>m</w:t>
            </w:r>
            <w:r w:rsidRPr="0002038B">
              <w:rPr>
                <w:rFonts w:hint="eastAsia"/>
                <w:bCs/>
                <w:sz w:val="24"/>
                <w:szCs w:val="24"/>
                <w:vertAlign w:val="superscript"/>
              </w:rPr>
              <w:t>3</w:t>
            </w:r>
            <w:r w:rsidRPr="0002038B">
              <w:rPr>
                <w:rFonts w:hint="eastAsia"/>
                <w:bCs/>
                <w:sz w:val="24"/>
                <w:szCs w:val="24"/>
              </w:rPr>
              <w:t>/d</w:t>
            </w:r>
            <w:r w:rsidRPr="0002038B">
              <w:rPr>
                <w:rFonts w:hint="eastAsia"/>
                <w:bCs/>
                <w:sz w:val="24"/>
                <w:szCs w:val="24"/>
              </w:rPr>
              <w:t>），则锅炉排污水为量为</w:t>
            </w:r>
            <w:r w:rsidR="004C6B2D" w:rsidRPr="0002038B">
              <w:rPr>
                <w:rFonts w:hint="eastAsia"/>
                <w:bCs/>
                <w:sz w:val="24"/>
                <w:szCs w:val="24"/>
              </w:rPr>
              <w:t>3749.06</w:t>
            </w:r>
            <w:r w:rsidRPr="0002038B">
              <w:rPr>
                <w:rFonts w:hint="eastAsia"/>
                <w:bCs/>
                <w:sz w:val="24"/>
                <w:szCs w:val="24"/>
              </w:rPr>
              <w:t>m</w:t>
            </w:r>
            <w:r w:rsidRPr="0002038B">
              <w:rPr>
                <w:rFonts w:hint="eastAsia"/>
                <w:bCs/>
                <w:sz w:val="24"/>
                <w:szCs w:val="24"/>
                <w:vertAlign w:val="superscript"/>
              </w:rPr>
              <w:t>3</w:t>
            </w:r>
            <w:r w:rsidRPr="0002038B">
              <w:rPr>
                <w:rFonts w:hint="eastAsia"/>
                <w:bCs/>
                <w:sz w:val="24"/>
                <w:szCs w:val="24"/>
              </w:rPr>
              <w:t>/a</w:t>
            </w:r>
            <w:r w:rsidRPr="0002038B">
              <w:rPr>
                <w:rFonts w:hint="eastAsia"/>
                <w:bCs/>
                <w:sz w:val="24"/>
                <w:szCs w:val="24"/>
              </w:rPr>
              <w:t>，</w:t>
            </w:r>
            <w:r w:rsidR="004C6B2D" w:rsidRPr="0002038B">
              <w:rPr>
                <w:rFonts w:hint="eastAsia"/>
                <w:bCs/>
                <w:sz w:val="24"/>
                <w:szCs w:val="24"/>
              </w:rPr>
              <w:t>31.24</w:t>
            </w:r>
            <w:r w:rsidRPr="0002038B">
              <w:rPr>
                <w:rFonts w:hint="eastAsia"/>
                <w:bCs/>
                <w:sz w:val="24"/>
                <w:szCs w:val="24"/>
              </w:rPr>
              <w:t>m</w:t>
            </w:r>
            <w:r w:rsidRPr="0002038B">
              <w:rPr>
                <w:rFonts w:hint="eastAsia"/>
                <w:bCs/>
                <w:sz w:val="24"/>
                <w:szCs w:val="24"/>
                <w:vertAlign w:val="superscript"/>
              </w:rPr>
              <w:t>3</w:t>
            </w:r>
            <w:r w:rsidRPr="0002038B">
              <w:rPr>
                <w:rFonts w:hint="eastAsia"/>
                <w:bCs/>
                <w:sz w:val="24"/>
                <w:szCs w:val="24"/>
              </w:rPr>
              <w:t>/d</w:t>
            </w:r>
            <w:r w:rsidRPr="0002038B">
              <w:rPr>
                <w:rFonts w:hint="eastAsia"/>
                <w:bCs/>
                <w:sz w:val="24"/>
                <w:szCs w:val="24"/>
              </w:rPr>
              <w:t>。废水通过北京石油干部管理学院污水管网排入黄平路市政污水管网，最终进入清河再生水厂。</w:t>
            </w:r>
          </w:p>
          <w:p w:rsidR="004C6B2D" w:rsidRPr="0002038B" w:rsidRDefault="004C6B2D" w:rsidP="004C6B2D">
            <w:pPr>
              <w:spacing w:line="360" w:lineRule="auto"/>
              <w:ind w:firstLineChars="200" w:firstLine="480"/>
              <w:rPr>
                <w:bCs/>
                <w:sz w:val="24"/>
                <w:szCs w:val="24"/>
              </w:rPr>
            </w:pPr>
            <w:bookmarkStart w:id="2" w:name="_Hlk17313859"/>
            <w:r w:rsidRPr="0002038B">
              <w:rPr>
                <w:rFonts w:hint="eastAsia"/>
                <w:bCs/>
                <w:sz w:val="24"/>
                <w:szCs w:val="24"/>
              </w:rPr>
              <w:t>清河再生水厂位于北京市海淀区清河镇马坊村，占地面积</w:t>
            </w:r>
            <w:r w:rsidRPr="0002038B">
              <w:rPr>
                <w:rFonts w:hint="eastAsia"/>
                <w:bCs/>
                <w:sz w:val="24"/>
                <w:szCs w:val="24"/>
              </w:rPr>
              <w:t xml:space="preserve"> 30.1hm</w:t>
            </w:r>
            <w:r w:rsidRPr="0002038B">
              <w:rPr>
                <w:rFonts w:hint="eastAsia"/>
                <w:bCs/>
                <w:sz w:val="24"/>
                <w:szCs w:val="24"/>
                <w:vertAlign w:val="superscript"/>
              </w:rPr>
              <w:t>2</w:t>
            </w:r>
            <w:r w:rsidRPr="0002038B">
              <w:rPr>
                <w:rFonts w:hint="eastAsia"/>
                <w:bCs/>
                <w:sz w:val="24"/>
                <w:szCs w:val="24"/>
              </w:rPr>
              <w:t>。西距德昌公路</w:t>
            </w:r>
            <w:r w:rsidRPr="0002038B">
              <w:rPr>
                <w:rFonts w:hint="eastAsia"/>
                <w:bCs/>
                <w:sz w:val="24"/>
                <w:szCs w:val="24"/>
              </w:rPr>
              <w:t>1.7km</w:t>
            </w:r>
            <w:r w:rsidRPr="0002038B">
              <w:rPr>
                <w:rFonts w:hint="eastAsia"/>
                <w:bCs/>
                <w:sz w:val="24"/>
                <w:szCs w:val="24"/>
              </w:rPr>
              <w:t>，南距清河</w:t>
            </w:r>
            <w:r w:rsidRPr="0002038B">
              <w:rPr>
                <w:rFonts w:hint="eastAsia"/>
                <w:bCs/>
                <w:sz w:val="24"/>
                <w:szCs w:val="24"/>
              </w:rPr>
              <w:t>1.4km</w:t>
            </w:r>
            <w:r w:rsidRPr="0002038B">
              <w:rPr>
                <w:rFonts w:hint="eastAsia"/>
                <w:bCs/>
                <w:sz w:val="24"/>
                <w:szCs w:val="24"/>
              </w:rPr>
              <w:t>。承担着城市西北部地区，西起青龙桥附近的安河闸，东至温榆河，总计</w:t>
            </w:r>
            <w:r w:rsidRPr="0002038B">
              <w:rPr>
                <w:rFonts w:hint="eastAsia"/>
                <w:bCs/>
                <w:sz w:val="24"/>
                <w:szCs w:val="24"/>
              </w:rPr>
              <w:t xml:space="preserve"> 159.421km</w:t>
            </w:r>
            <w:r w:rsidRPr="0002038B">
              <w:rPr>
                <w:rFonts w:hint="eastAsia"/>
                <w:bCs/>
                <w:sz w:val="24"/>
                <w:szCs w:val="24"/>
                <w:vertAlign w:val="superscript"/>
              </w:rPr>
              <w:t>2</w:t>
            </w:r>
            <w:r w:rsidRPr="0002038B">
              <w:rPr>
                <w:rFonts w:hint="eastAsia"/>
                <w:bCs/>
                <w:sz w:val="24"/>
                <w:szCs w:val="24"/>
              </w:rPr>
              <w:t>流域范围内的污水收集与治理任务，即主要处理来自西郊风景区、海淀科教文化区、中关村科技园</w:t>
            </w:r>
            <w:r w:rsidRPr="00402BBA">
              <w:rPr>
                <w:rFonts w:hint="eastAsia"/>
                <w:bCs/>
                <w:sz w:val="24"/>
                <w:szCs w:val="24"/>
              </w:rPr>
              <w:t>区、回龙观大型居住区和清</w:t>
            </w:r>
            <w:r w:rsidRPr="0002038B">
              <w:rPr>
                <w:rFonts w:hint="eastAsia"/>
                <w:bCs/>
                <w:sz w:val="24"/>
                <w:szCs w:val="24"/>
              </w:rPr>
              <w:t>河工业园区的污水，同时还承担着还清清河下游河道的任务。</w:t>
            </w:r>
          </w:p>
          <w:p w:rsidR="00D520E4" w:rsidRPr="0002038B" w:rsidRDefault="004C6B2D" w:rsidP="004C6B2D">
            <w:pPr>
              <w:spacing w:line="360" w:lineRule="auto"/>
              <w:ind w:firstLineChars="200" w:firstLine="480"/>
              <w:rPr>
                <w:bCs/>
                <w:sz w:val="24"/>
                <w:szCs w:val="24"/>
              </w:rPr>
            </w:pPr>
            <w:r w:rsidRPr="0002038B">
              <w:rPr>
                <w:rFonts w:hint="eastAsia"/>
                <w:bCs/>
                <w:sz w:val="24"/>
                <w:szCs w:val="24"/>
              </w:rPr>
              <w:t>清河再生水厂目前日处理能力</w:t>
            </w:r>
            <w:r w:rsidRPr="0002038B">
              <w:rPr>
                <w:rFonts w:hint="eastAsia"/>
                <w:bCs/>
                <w:sz w:val="24"/>
                <w:szCs w:val="24"/>
              </w:rPr>
              <w:t>55</w:t>
            </w:r>
            <w:r w:rsidRPr="0002038B">
              <w:rPr>
                <w:rFonts w:hint="eastAsia"/>
                <w:bCs/>
                <w:sz w:val="24"/>
                <w:szCs w:val="24"/>
              </w:rPr>
              <w:t>万</w:t>
            </w:r>
            <w:r w:rsidRPr="0002038B">
              <w:rPr>
                <w:rFonts w:hint="eastAsia"/>
                <w:bCs/>
                <w:sz w:val="24"/>
                <w:szCs w:val="24"/>
              </w:rPr>
              <w:t>t/d</w:t>
            </w:r>
            <w:r w:rsidRPr="0002038B">
              <w:rPr>
                <w:rFonts w:hint="eastAsia"/>
                <w:bCs/>
                <w:sz w:val="24"/>
                <w:szCs w:val="24"/>
              </w:rPr>
              <w:t>，其中一期工程于</w:t>
            </w:r>
            <w:r w:rsidRPr="0002038B">
              <w:rPr>
                <w:rFonts w:hint="eastAsia"/>
                <w:bCs/>
                <w:sz w:val="24"/>
                <w:szCs w:val="24"/>
              </w:rPr>
              <w:t>2002</w:t>
            </w:r>
            <w:r w:rsidRPr="0002038B">
              <w:rPr>
                <w:rFonts w:hint="eastAsia"/>
                <w:bCs/>
                <w:sz w:val="24"/>
                <w:szCs w:val="24"/>
              </w:rPr>
              <w:t>年</w:t>
            </w:r>
            <w:r w:rsidRPr="0002038B">
              <w:rPr>
                <w:rFonts w:hint="eastAsia"/>
                <w:bCs/>
                <w:sz w:val="24"/>
                <w:szCs w:val="24"/>
              </w:rPr>
              <w:t>10</w:t>
            </w:r>
            <w:r w:rsidRPr="0002038B">
              <w:rPr>
                <w:rFonts w:hint="eastAsia"/>
                <w:bCs/>
                <w:sz w:val="24"/>
                <w:szCs w:val="24"/>
              </w:rPr>
              <w:t>月竣工并投入运行，处理能力</w:t>
            </w:r>
            <w:r w:rsidRPr="0002038B">
              <w:rPr>
                <w:rFonts w:hint="eastAsia"/>
                <w:bCs/>
                <w:sz w:val="24"/>
                <w:szCs w:val="24"/>
              </w:rPr>
              <w:t>20</w:t>
            </w:r>
            <w:r w:rsidRPr="0002038B">
              <w:rPr>
                <w:rFonts w:hint="eastAsia"/>
                <w:bCs/>
                <w:sz w:val="24"/>
                <w:szCs w:val="24"/>
              </w:rPr>
              <w:t>万</w:t>
            </w:r>
            <w:r w:rsidRPr="0002038B">
              <w:rPr>
                <w:rFonts w:hint="eastAsia"/>
                <w:bCs/>
                <w:sz w:val="24"/>
                <w:szCs w:val="24"/>
              </w:rPr>
              <w:t>t/d</w:t>
            </w:r>
            <w:r w:rsidRPr="0002038B">
              <w:rPr>
                <w:rFonts w:hint="eastAsia"/>
                <w:bCs/>
                <w:sz w:val="24"/>
                <w:szCs w:val="24"/>
              </w:rPr>
              <w:t>；二期工程于</w:t>
            </w:r>
            <w:r w:rsidRPr="0002038B">
              <w:rPr>
                <w:rFonts w:hint="eastAsia"/>
                <w:bCs/>
                <w:sz w:val="24"/>
                <w:szCs w:val="24"/>
              </w:rPr>
              <w:t>2004</w:t>
            </w:r>
            <w:r w:rsidRPr="0002038B">
              <w:rPr>
                <w:rFonts w:hint="eastAsia"/>
                <w:bCs/>
                <w:sz w:val="24"/>
                <w:szCs w:val="24"/>
              </w:rPr>
              <w:t>年</w:t>
            </w:r>
            <w:r w:rsidRPr="0002038B">
              <w:rPr>
                <w:rFonts w:hint="eastAsia"/>
                <w:bCs/>
                <w:sz w:val="24"/>
                <w:szCs w:val="24"/>
              </w:rPr>
              <w:t>12</w:t>
            </w:r>
            <w:r w:rsidRPr="0002038B">
              <w:rPr>
                <w:rFonts w:hint="eastAsia"/>
                <w:bCs/>
                <w:sz w:val="24"/>
                <w:szCs w:val="24"/>
              </w:rPr>
              <w:t>月竣工并投入运行，处理能力</w:t>
            </w:r>
            <w:r w:rsidRPr="0002038B">
              <w:rPr>
                <w:rFonts w:hint="eastAsia"/>
                <w:bCs/>
                <w:sz w:val="24"/>
                <w:szCs w:val="24"/>
              </w:rPr>
              <w:t>20</w:t>
            </w:r>
            <w:r w:rsidRPr="0002038B">
              <w:rPr>
                <w:rFonts w:hint="eastAsia"/>
                <w:bCs/>
                <w:sz w:val="24"/>
                <w:szCs w:val="24"/>
              </w:rPr>
              <w:t>万</w:t>
            </w:r>
            <w:r w:rsidRPr="0002038B">
              <w:rPr>
                <w:rFonts w:hint="eastAsia"/>
                <w:bCs/>
                <w:sz w:val="24"/>
                <w:szCs w:val="24"/>
              </w:rPr>
              <w:t>t/d</w:t>
            </w:r>
            <w:r w:rsidRPr="0002038B">
              <w:rPr>
                <w:rFonts w:hint="eastAsia"/>
                <w:bCs/>
                <w:sz w:val="24"/>
                <w:szCs w:val="24"/>
              </w:rPr>
              <w:t>；三期工程于</w:t>
            </w:r>
            <w:r w:rsidRPr="0002038B">
              <w:rPr>
                <w:rFonts w:hint="eastAsia"/>
                <w:bCs/>
                <w:sz w:val="24"/>
                <w:szCs w:val="24"/>
              </w:rPr>
              <w:t>2012</w:t>
            </w:r>
            <w:r w:rsidRPr="0002038B">
              <w:rPr>
                <w:rFonts w:hint="eastAsia"/>
                <w:bCs/>
                <w:sz w:val="24"/>
                <w:szCs w:val="24"/>
              </w:rPr>
              <w:t>年</w:t>
            </w:r>
            <w:r w:rsidRPr="0002038B">
              <w:rPr>
                <w:rFonts w:hint="eastAsia"/>
                <w:bCs/>
                <w:sz w:val="24"/>
                <w:szCs w:val="24"/>
              </w:rPr>
              <w:t>6</w:t>
            </w:r>
            <w:r w:rsidRPr="0002038B">
              <w:rPr>
                <w:rFonts w:hint="eastAsia"/>
                <w:bCs/>
                <w:sz w:val="24"/>
                <w:szCs w:val="24"/>
              </w:rPr>
              <w:t>月投入运行，处理能力</w:t>
            </w:r>
            <w:r w:rsidRPr="0002038B">
              <w:rPr>
                <w:rFonts w:hint="eastAsia"/>
                <w:bCs/>
                <w:sz w:val="24"/>
                <w:szCs w:val="24"/>
              </w:rPr>
              <w:t>15</w:t>
            </w:r>
            <w:r w:rsidRPr="0002038B">
              <w:rPr>
                <w:rFonts w:hint="eastAsia"/>
                <w:bCs/>
                <w:sz w:val="24"/>
                <w:szCs w:val="24"/>
              </w:rPr>
              <w:t>万</w:t>
            </w:r>
            <w:r w:rsidRPr="0002038B">
              <w:rPr>
                <w:rFonts w:hint="eastAsia"/>
                <w:bCs/>
                <w:sz w:val="24"/>
                <w:szCs w:val="24"/>
              </w:rPr>
              <w:t xml:space="preserve"> t/d</w:t>
            </w:r>
            <w:r w:rsidRPr="0002038B">
              <w:rPr>
                <w:rFonts w:hint="eastAsia"/>
                <w:bCs/>
                <w:sz w:val="24"/>
                <w:szCs w:val="24"/>
              </w:rPr>
              <w:t>。</w:t>
            </w:r>
          </w:p>
          <w:p w:rsidR="004C6B2D" w:rsidRPr="0002038B" w:rsidRDefault="004C6B2D" w:rsidP="004C6B2D">
            <w:pPr>
              <w:spacing w:line="360" w:lineRule="auto"/>
              <w:ind w:firstLineChars="200" w:firstLine="480"/>
              <w:rPr>
                <w:bCs/>
                <w:sz w:val="24"/>
                <w:szCs w:val="24"/>
              </w:rPr>
            </w:pPr>
            <w:r w:rsidRPr="0002038B">
              <w:rPr>
                <w:rFonts w:hint="eastAsia"/>
                <w:bCs/>
                <w:sz w:val="24"/>
                <w:szCs w:val="24"/>
              </w:rPr>
              <w:t>清河再生水厂纳污范围包括：西郊风景区、高校文教区、清河、回龙观地区。本项目选址位于回龙观地区，属于清河再生水厂的汇水范围。清河再生水</w:t>
            </w:r>
            <w:bookmarkStart w:id="3" w:name="_Hlk17313869"/>
            <w:bookmarkEnd w:id="2"/>
            <w:r w:rsidRPr="0002038B">
              <w:rPr>
                <w:rFonts w:hint="eastAsia"/>
                <w:bCs/>
                <w:sz w:val="24"/>
                <w:szCs w:val="24"/>
              </w:rPr>
              <w:t>厂于</w:t>
            </w:r>
            <w:r w:rsidRPr="0002038B">
              <w:rPr>
                <w:rFonts w:hint="eastAsia"/>
                <w:bCs/>
                <w:sz w:val="24"/>
                <w:szCs w:val="24"/>
              </w:rPr>
              <w:t>2013</w:t>
            </w:r>
            <w:r w:rsidRPr="0002038B">
              <w:rPr>
                <w:rFonts w:hint="eastAsia"/>
                <w:bCs/>
                <w:sz w:val="24"/>
                <w:szCs w:val="24"/>
              </w:rPr>
              <w:t>年</w:t>
            </w:r>
            <w:r w:rsidRPr="0002038B">
              <w:rPr>
                <w:rFonts w:hint="eastAsia"/>
                <w:bCs/>
                <w:sz w:val="24"/>
                <w:szCs w:val="24"/>
              </w:rPr>
              <w:t>7</w:t>
            </w:r>
            <w:r w:rsidRPr="0002038B">
              <w:rPr>
                <w:rFonts w:hint="eastAsia"/>
                <w:bCs/>
                <w:sz w:val="24"/>
                <w:szCs w:val="24"/>
              </w:rPr>
              <w:t>月完成升级改造后成为日处理能力达</w:t>
            </w:r>
            <w:r w:rsidRPr="0002038B">
              <w:rPr>
                <w:rFonts w:hint="eastAsia"/>
                <w:bCs/>
                <w:sz w:val="24"/>
                <w:szCs w:val="24"/>
              </w:rPr>
              <w:t>58</w:t>
            </w:r>
            <w:r w:rsidRPr="0002038B">
              <w:rPr>
                <w:rFonts w:hint="eastAsia"/>
                <w:bCs/>
                <w:sz w:val="24"/>
                <w:szCs w:val="24"/>
              </w:rPr>
              <w:t>万</w:t>
            </w:r>
            <w:r w:rsidRPr="0002038B">
              <w:rPr>
                <w:rFonts w:hint="eastAsia"/>
                <w:bCs/>
                <w:sz w:val="24"/>
                <w:szCs w:val="24"/>
              </w:rPr>
              <w:t>t/d</w:t>
            </w:r>
            <w:r w:rsidRPr="0002038B">
              <w:rPr>
                <w:rFonts w:hint="eastAsia"/>
                <w:bCs/>
                <w:sz w:val="24"/>
                <w:szCs w:val="24"/>
              </w:rPr>
              <w:t>的清河再生水厂，</w:t>
            </w:r>
            <w:r w:rsidRPr="0002038B">
              <w:rPr>
                <w:rFonts w:hint="eastAsia"/>
                <w:bCs/>
                <w:sz w:val="24"/>
                <w:szCs w:val="24"/>
              </w:rPr>
              <w:lastRenderedPageBreak/>
              <w:t>但污水处理能力依然严重紧张。为缓解清河再生水厂的运行负荷，清河第二再生水厂已于</w:t>
            </w:r>
            <w:r w:rsidRPr="0002038B">
              <w:rPr>
                <w:rFonts w:hint="eastAsia"/>
                <w:bCs/>
                <w:sz w:val="24"/>
                <w:szCs w:val="24"/>
              </w:rPr>
              <w:t xml:space="preserve"> 2015</w:t>
            </w:r>
            <w:r w:rsidRPr="0002038B">
              <w:rPr>
                <w:rFonts w:hint="eastAsia"/>
                <w:bCs/>
                <w:sz w:val="24"/>
                <w:szCs w:val="24"/>
              </w:rPr>
              <w:t>年</w:t>
            </w:r>
            <w:r w:rsidRPr="0002038B">
              <w:rPr>
                <w:rFonts w:hint="eastAsia"/>
                <w:bCs/>
                <w:sz w:val="24"/>
                <w:szCs w:val="24"/>
              </w:rPr>
              <w:t>10</w:t>
            </w:r>
            <w:r w:rsidRPr="0002038B">
              <w:rPr>
                <w:rFonts w:hint="eastAsia"/>
                <w:bCs/>
                <w:sz w:val="24"/>
                <w:szCs w:val="24"/>
              </w:rPr>
              <w:t>月建成投入运行，污水处理能力</w:t>
            </w:r>
            <w:r w:rsidRPr="0002038B">
              <w:rPr>
                <w:rFonts w:hint="eastAsia"/>
                <w:bCs/>
                <w:sz w:val="24"/>
                <w:szCs w:val="24"/>
              </w:rPr>
              <w:t>50</w:t>
            </w:r>
            <w:r w:rsidRPr="0002038B">
              <w:rPr>
                <w:rFonts w:hint="eastAsia"/>
                <w:bCs/>
                <w:sz w:val="24"/>
                <w:szCs w:val="24"/>
              </w:rPr>
              <w:t>万</w:t>
            </w:r>
            <w:r w:rsidRPr="0002038B">
              <w:rPr>
                <w:rFonts w:hint="eastAsia"/>
                <w:bCs/>
                <w:sz w:val="24"/>
                <w:szCs w:val="24"/>
              </w:rPr>
              <w:t xml:space="preserve"> t/d</w:t>
            </w:r>
            <w:r w:rsidRPr="0002038B">
              <w:rPr>
                <w:rFonts w:hint="eastAsia"/>
                <w:bCs/>
                <w:sz w:val="24"/>
                <w:szCs w:val="24"/>
              </w:rPr>
              <w:t>，现清河再生水厂汇水范围将纳入其排水系统。本项目最大排水量</w:t>
            </w:r>
            <w:r w:rsidR="00D520E4" w:rsidRPr="0002038B">
              <w:rPr>
                <w:rFonts w:hint="eastAsia"/>
                <w:bCs/>
                <w:sz w:val="24"/>
                <w:szCs w:val="24"/>
              </w:rPr>
              <w:t>31.24</w:t>
            </w:r>
            <w:r w:rsidRPr="0002038B">
              <w:rPr>
                <w:rFonts w:hint="eastAsia"/>
                <w:bCs/>
                <w:sz w:val="24"/>
                <w:szCs w:val="24"/>
              </w:rPr>
              <w:t>t/d</w:t>
            </w:r>
            <w:r w:rsidRPr="0002038B">
              <w:rPr>
                <w:rFonts w:hint="eastAsia"/>
                <w:bCs/>
                <w:sz w:val="24"/>
                <w:szCs w:val="24"/>
              </w:rPr>
              <w:t>，污水相比于整个排放地区非常小，项目排放污水不会对污水厂造成冲击。因此，清河再生水厂可以接纳本项目产生的污水。</w:t>
            </w:r>
            <w:bookmarkEnd w:id="3"/>
          </w:p>
          <w:p w:rsidR="00D520E4" w:rsidRPr="0002038B" w:rsidRDefault="00D520E4" w:rsidP="00D520E4">
            <w:pPr>
              <w:spacing w:line="360" w:lineRule="auto"/>
              <w:ind w:firstLineChars="200" w:firstLine="480"/>
              <w:rPr>
                <w:bCs/>
                <w:sz w:val="24"/>
                <w:szCs w:val="24"/>
              </w:rPr>
            </w:pPr>
            <w:r w:rsidRPr="0002038B">
              <w:rPr>
                <w:bCs/>
                <w:sz w:val="24"/>
                <w:szCs w:val="24"/>
              </w:rPr>
              <w:t>本项目水平衡图见图</w:t>
            </w:r>
            <w:r w:rsidRPr="0002038B">
              <w:rPr>
                <w:rFonts w:hint="eastAsia"/>
                <w:bCs/>
                <w:sz w:val="24"/>
                <w:szCs w:val="24"/>
              </w:rPr>
              <w:t>3</w:t>
            </w:r>
          </w:p>
          <w:p w:rsidR="004C6B2D" w:rsidRPr="0002038B" w:rsidRDefault="004C6B2D" w:rsidP="004C6B2D">
            <w:pPr>
              <w:rPr>
                <w:bCs/>
              </w:rPr>
            </w:pPr>
          </w:p>
          <w:bookmarkStart w:id="4" w:name="OLE_LINK2"/>
          <w:p w:rsidR="004C6B2D" w:rsidRPr="0002038B" w:rsidRDefault="00FF63C1" w:rsidP="004C6B2D">
            <w:pPr>
              <w:pStyle w:val="1"/>
              <w:rPr>
                <w:b w:val="0"/>
              </w:rPr>
            </w:pPr>
            <w:r w:rsidRPr="00FF63C1">
              <w:rPr>
                <w:b w:val="0"/>
                <w:noProof/>
              </w:rPr>
            </w:r>
            <w:r w:rsidRPr="00FF63C1">
              <w:rPr>
                <w:b w:val="0"/>
                <w:noProof/>
              </w:rPr>
              <w:pict>
                <v:group id="画布 33" o:spid="_x0000_s1026" editas="canvas" style="width:397.35pt;height:251.85pt;mso-position-horizontal-relative:char;mso-position-vertical-relative:line" coordsize="50457,3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57;height:31984;visibility:visible" stroked="t" strokeweight="1.5pt">
                    <v:fill o:detectmouseclick="t"/>
                    <v:path o:connecttype="none"/>
                  </v:shape>
                  <v:rect id="矩形 44" o:spid="_x0000_s1028" style="position:absolute;left:14863;top:4730;width:795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" filled="f" strokeweight=".25pt">
                    <v:textbox>
                      <w:txbxContent>
                        <w:p w:rsidR="00D96DAA" w:rsidRDefault="00D96DAA" w:rsidP="004C6B2D">
                          <w:r>
                            <w:rPr>
                              <w:rFonts w:hint="eastAsia"/>
                            </w:rPr>
                            <w:t>日常生活</w:t>
                          </w:r>
                        </w:p>
                      </w:txbxContent>
                    </v:textbox>
                  </v:rect>
                  <v:rect id="矩形 45" o:spid="_x0000_s1029" style="position:absolute;left:8761;top:3765;width:581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" filled="f" stroked="f" strokeweight="1.25pt">
                    <v:textbox>
                      <w:txbxContent>
                        <w:p w:rsidR="00D96DAA" w:rsidRDefault="00D96DAA" w:rsidP="004C6B2D">
                          <w:pPr>
                            <w:ind w:firstLineChars="50" w:firstLine="105"/>
                          </w:pPr>
                          <w:r>
                            <w:rPr>
                              <w:rFonts w:hint="eastAsia"/>
                            </w:rPr>
                            <w:t>24</w:t>
                          </w:r>
                        </w:p>
                      </w:txbxContent>
                    </v:textbox>
                  </v:rect>
                  <v:rect id="_x0000_s1030" style="position:absolute;left:18946;top:2165;width:581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" filled="f" stroked="f" strokeweight="1.25pt">
                    <v:textbox>
                      <w:txbxContent>
                        <w:p w:rsidR="00D96DAA" w:rsidRDefault="00D96DAA" w:rsidP="004C6B2D">
                          <w:pPr>
                            <w:ind w:firstLineChars="50" w:firstLine="105"/>
                          </w:pPr>
                          <w:r>
                            <w:rPr>
                              <w:rFonts w:hint="eastAsia"/>
                            </w:rPr>
                            <w:t>4.8</w:t>
                          </w:r>
                        </w:p>
                      </w:txbxContent>
                    </v:textbox>
                  </v:rect>
                  <v:rect id="矩形 57" o:spid="_x0000_s1031" style="position:absolute;left:1674;top:22574;width:14192;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" filled="f" stroked="f" strokeweight="1.25pt">
                    <v:textbox>
                      <w:txbxContent>
                        <w:p w:rsidR="00D96DAA" w:rsidRDefault="00D96DAA" w:rsidP="004C6B2D">
                          <w:pPr>
                            <w:ind w:firstLineChars="250" w:firstLine="525"/>
                            <w:rPr>
                              <w:color w:val="FF0000"/>
                              <w:highlight w:val="yellow"/>
                            </w:rPr>
                          </w:pPr>
                          <w:r>
                            <w:t>单位：</w:t>
                          </w:r>
                          <w:r>
                            <w:t>m</w:t>
                          </w:r>
                          <w:r>
                            <w:rPr>
                              <w:vertAlign w:val="superscript"/>
                            </w:rPr>
                            <w:t>3</w:t>
                          </w:r>
                          <w:r>
                            <w:t>/</w:t>
                          </w:r>
                          <w:r>
                            <w:rPr>
                              <w:rFonts w:hint="eastAsia"/>
                            </w:rPr>
                            <w:t>a</w:t>
                          </w:r>
                        </w:p>
                      </w:txbxContent>
                    </v:textbox>
                  </v:rect>
                  <v:rect id="_x0000_s1032" style="position:absolute;left:359;top:5416;width:7252;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" filled="f" stroked="f" strokeweight="1.25pt">
                    <v:textbox>
                      <w:txbxContent>
                        <w:p w:rsidR="00D96DAA" w:rsidRDefault="00D96DAA" w:rsidP="004C6B2D">
                          <w:r>
                            <w:rPr>
                              <w:rFonts w:hint="eastAsia"/>
                            </w:rPr>
                            <w:t>5208</w:t>
                          </w:r>
                        </w:p>
                      </w:txbxContent>
                    </v:textbox>
                  </v:rect>
                  <v:line id="直线 59" o:spid="_x0000_s1033" style="position:absolute;visibility:visible" from="3306,8540" to="704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直线 61" o:spid="_x0000_s1034" style="position:absolute;visibility:visible" from="7084,11588" to="14476,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" strokeweight=".25pt">
                    <v:stroke endarrow="block"/>
                  </v:line>
                  <v:line id="直线 63" o:spid="_x0000_s1035" style="position:absolute;visibility:visible" from="7097,6324" to="14666,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" strokeweight=".25pt">
                    <v:stroke endarrow="block"/>
                  </v:line>
                  <v:rect id="矩形 67" o:spid="_x0000_s1036" style="position:absolute;left:14666;top:10128;width:8325;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" filled="f" strokeweight=".25pt">
                    <v:textbox>
                      <w:txbxContent>
                        <w:p w:rsidR="00D96DAA" w:rsidRDefault="00D96DAA" w:rsidP="004C6B2D">
                          <w:pPr>
                            <w:jc w:val="center"/>
                          </w:pPr>
                          <w:r>
                            <w:rPr>
                              <w:rFonts w:hint="eastAsia"/>
                            </w:rPr>
                            <w:t>锅炉</w:t>
                          </w:r>
                        </w:p>
                      </w:txbxContent>
                    </v:textbox>
                  </v:rect>
                  <v:shapetype id="_x0000_t32" coordsize="21600,21600" o:spt="32" o:oned="t" path="m,l21600,21600e" filled="f">
                    <v:path arrowok="t" fillok="f" o:connecttype="none"/>
                    <o:lock v:ext="edit" shapetype="t"/>
                  </v:shapetype>
                  <v:shape id="直线 68" o:spid="_x0000_s1037" type="#_x0000_t32" style="position:absolute;left:23158;top:11874;width:19212;height: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" strokeweight=".25pt">
                    <v:stroke endarrow="block"/>
                  </v:shape>
                  <v:rect id="矩形 72" o:spid="_x0000_s1038" style="position:absolute;left:37602;top:15538;width:10643;height:2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" filled="f" strokeweight=".25pt">
                    <v:textbox>
                      <w:txbxContent>
                        <w:p w:rsidR="00D96DAA" w:rsidRDefault="00D96DAA" w:rsidP="004C6B2D">
                          <w:pPr>
                            <w:jc w:val="center"/>
                          </w:pPr>
                          <w:r>
                            <w:rPr>
                              <w:rFonts w:hint="eastAsia"/>
                            </w:rPr>
                            <w:t>化粪池</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自选图形 74" o:spid="_x0000_s1039" type="#_x0000_t38" style="position:absolute;left:17631;top:8864;width:2001;height:991;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" adj="10766" strokeweight=".25pt">
                    <v:stroke endarrow="block"/>
                  </v:shape>
                  <v:rect id="矩形 21" o:spid="_x0000_s1040" style="position:absolute;left:8570;top:8547;width:5258;height:2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" filled="f" stroked="f" strokeweight="1.25pt">
                    <v:textbox>
                      <w:txbxContent>
                        <w:p w:rsidR="00D96DAA" w:rsidRDefault="00D96DAA" w:rsidP="004C6B2D">
                          <w:pPr>
                            <w:ind w:firstLineChars="50" w:firstLine="105"/>
                          </w:pPr>
                          <w:r>
                            <w:rPr>
                              <w:rFonts w:hint="eastAsia"/>
                            </w:rPr>
                            <w:t>5184</w:t>
                          </w:r>
                        </w:p>
                      </w:txbxContent>
                    </v:textbox>
                  </v:rect>
                  <v:rect id="矩形 32" o:spid="_x0000_s1041" style="position:absolute;left:18095;top:7893;width:8001;height:29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" filled="f" stroked="f" strokeweight="1.25pt">
                    <v:textbox>
                      <w:txbxContent>
                        <w:p w:rsidR="00D96DAA" w:rsidRDefault="00D96DAA" w:rsidP="004C6B2D">
                          <w:pPr>
                            <w:ind w:firstLineChars="50" w:firstLine="105"/>
                          </w:pPr>
                          <w:r>
                            <w:t>1434.94</w:t>
                          </w:r>
                        </w:p>
                      </w:txbxContent>
                    </v:textbox>
                  </v:rect>
                  <v:rect id="矩形 26" o:spid="_x0000_s1042" style="position:absolute;left:25935;top:9436;width:8464;height:2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" filled="f" stroked="f" strokeweight="1.25pt">
                    <v:textbox>
                      <w:txbxContent>
                        <w:p w:rsidR="00D96DAA" w:rsidRDefault="00D96DAA" w:rsidP="004C6B2D">
                          <w:pPr>
                            <w:ind w:firstLineChars="50" w:firstLine="105"/>
                          </w:pPr>
                          <w:r>
                            <w:t>3749.06</w:t>
                          </w:r>
                        </w:p>
                      </w:txbxContent>
                    </v:textbox>
                  </v:rect>
                  <v:shape id="自选图形 53" o:spid="_x0000_s1043" type="#_x0000_t38" style="position:absolute;left:18286;top:3460;width:2000;height:991;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" adj="10766" strokeweight=".25pt">
                    <v:stroke endarrow="block"/>
                  </v:shape>
                  <v:line id="直线 51" o:spid="_x0000_s1044" style="position:absolute;visibility:visible" from="22989,6324" to="42475,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" strokeweight=".25pt">
                    <v:stroke endarrow="block"/>
                  </v:line>
                  <v:rect id="矩形 50" o:spid="_x0000_s1045" style="position:absolute;left:27080;top:3930;width:635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" filled="f" stroked="f" strokeweight="1.25pt">
                    <v:textbox>
                      <w:txbxContent>
                        <w:p w:rsidR="00D96DAA" w:rsidRDefault="00D96DAA" w:rsidP="004C6B2D">
                          <w:pPr>
                            <w:ind w:firstLineChars="50" w:firstLine="105"/>
                          </w:pPr>
                          <w:r>
                            <w:rPr>
                              <w:rFonts w:hint="eastAsia"/>
                            </w:rPr>
                            <w:t>19.2</w:t>
                          </w:r>
                        </w:p>
                      </w:txbxContent>
                    </v:textbox>
                  </v:rect>
                  <v:shape id="直线 70" o:spid="_x0000_s1046" type="#_x0000_t32" style="position:absolute;left:42367;top:6324;width:105;height:89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" strokeweight=".25pt">
                    <v:stroke endarrow="block"/>
                  </v:shape>
                  <v:rect id="矩形 57" o:spid="_x0000_s1047" style="position:absolute;left:14863;top:28543;width:19812;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" filled="f" stroked="f" strokeweight="1.25pt">
                    <v:textbox>
                      <w:txbxContent>
                        <w:p w:rsidR="00D96DAA" w:rsidRPr="003A7B34" w:rsidRDefault="00D96DAA" w:rsidP="004C6B2D">
                          <w:pPr>
                            <w:pStyle w:val="a8"/>
                            <w:spacing w:before="0" w:beforeAutospacing="0" w:after="0" w:afterAutospacing="0"/>
                            <w:jc w:val="center"/>
                            <w:rPr>
                              <w:rFonts w:ascii="Times New Roman" w:hAnsi="Times New Roman" w:cs="Times New Roman"/>
                              <w:color w:val="auto"/>
                            </w:rPr>
                          </w:pPr>
                          <w:r w:rsidRPr="003A7B34">
                            <w:rPr>
                              <w:rFonts w:ascii="Times New Roman" w:hAnsi="Times New Roman" w:cs="Times New Roman"/>
                              <w:b/>
                              <w:color w:val="auto"/>
                            </w:rPr>
                            <w:t>图</w:t>
                          </w:r>
                          <w:r>
                            <w:rPr>
                              <w:rFonts w:ascii="Times New Roman" w:hAnsi="Times New Roman" w:cs="Times New Roman" w:hint="eastAsia"/>
                              <w:b/>
                              <w:color w:val="auto"/>
                            </w:rPr>
                            <w:t>3</w:t>
                          </w:r>
                          <w:r w:rsidRPr="003A7B34">
                            <w:rPr>
                              <w:rFonts w:ascii="Times New Roman" w:hAnsi="Times New Roman" w:cs="Times New Roman"/>
                              <w:b/>
                              <w:color w:val="auto"/>
                            </w:rPr>
                            <w:t>本项目水平衡图</w:t>
                          </w:r>
                        </w:p>
                        <w:p w:rsidR="00D96DAA" w:rsidRDefault="00D96DAA" w:rsidP="004C6B2D">
                          <w:pPr>
                            <w:ind w:firstLineChars="250" w:firstLine="525"/>
                            <w:rPr>
                              <w:color w:val="FF0000"/>
                              <w:highlight w:val="yellow"/>
                            </w:rPr>
                          </w:pPr>
                        </w:p>
                      </w:txbxContent>
                    </v:textbox>
                  </v:rect>
                  <v:rect id="矩形 32" o:spid="_x0000_s1048" style="position:absolute;left:41781;top:11753;width:7543;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" filled="f" stroked="f" strokeweight="1.25pt">
                    <v:textbox>
                      <w:txbxContent>
                        <w:p w:rsidR="00D96DAA" w:rsidRDefault="00D96DAA" w:rsidP="004C6B2D">
                          <w:pPr>
                            <w:ind w:firstLineChars="50" w:firstLine="105"/>
                          </w:pPr>
                          <w:r>
                            <w:t>3768.26</w:t>
                          </w:r>
                        </w:p>
                      </w:txbxContent>
                    </v:textbox>
                  </v:rect>
                  <v:line id="直线 51" o:spid="_x0000_s1049" style="position:absolute;flip:x;visibility:visible" from="33106,24441" to="37602,2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" strokeweight=".25pt">
                    <v:stroke endarrow="block"/>
                  </v:line>
                  <v:rect id="矩形 67" o:spid="_x0000_s1050" style="position:absolute;left:20508;top:23158;width:12459;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" filled="f" strokeweight=".25pt">
                    <v:textbox>
                      <w:txbxContent>
                        <w:p w:rsidR="00D96DAA" w:rsidRDefault="00D96DAA" w:rsidP="004C6B2D">
                          <w:pPr>
                            <w:jc w:val="center"/>
                          </w:pPr>
                          <w:r>
                            <w:rPr>
                              <w:rFonts w:hint="eastAsia"/>
                            </w:rPr>
                            <w:t>清河再生水厂</w:t>
                          </w:r>
                        </w:p>
                      </w:txbxContent>
                    </v:textbox>
                  </v:rect>
                  <v:shape id="直线 70" o:spid="_x0000_s1051" type="#_x0000_t32" style="position:absolute;left:42377;top:18580;width:0;height:43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" strokeweight=".25pt">
                    <v:stroke endarrow="block"/>
                  </v:shape>
                  <v:rect id="矩形 32" o:spid="_x0000_s1052" style="position:absolute;left:41781;top:19126;width:7543;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" filled="f" stroked="f" strokeweight="1.25pt">
                    <v:textbox>
                      <w:txbxContent>
                        <w:p w:rsidR="00D96DAA" w:rsidRDefault="00D96DAA" w:rsidP="004C6B2D">
                          <w:pPr>
                            <w:ind w:firstLineChars="50" w:firstLine="105"/>
                          </w:pPr>
                          <w:r>
                            <w:t>3768.26</w:t>
                          </w:r>
                        </w:p>
                      </w:txbxContent>
                    </v:textbox>
                  </v:rect>
                  <v:rect id="矩形 72" o:spid="_x0000_s1053" style="position:absolute;left:37602;top:23158;width:10643;height:2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" filled="f" strokeweight=".25pt">
                    <v:textbox>
                      <w:txbxContent>
                        <w:p w:rsidR="00D96DAA" w:rsidRDefault="00D96DAA" w:rsidP="004C6B2D">
                          <w:pPr>
                            <w:jc w:val="center"/>
                          </w:pPr>
                          <w:r>
                            <w:rPr>
                              <w:rFonts w:hint="eastAsia"/>
                            </w:rPr>
                            <w:t>市政管网</w:t>
                          </w:r>
                        </w:p>
                      </w:txbxContent>
                    </v:textbox>
                  </v:rect>
                  <v:shape id="AutoShape 31" o:spid="_x0000_s1054" type="#_x0000_t32" style="position:absolute;left:7084;top:6324;width:13;height:526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" strokeweight="1pt">
                    <v:shadow color="#7f7f7f" offset="1pt"/>
                  </v:shape>
                  <w10:wrap type="none"/>
                  <w10:anchorlock/>
                </v:group>
              </w:pict>
            </w:r>
            <w:bookmarkEnd w:id="4"/>
          </w:p>
          <w:p w:rsidR="00D520E4" w:rsidRPr="0002038B" w:rsidRDefault="00D520E4" w:rsidP="00D520E4">
            <w:pPr>
              <w:spacing w:line="360" w:lineRule="auto"/>
              <w:ind w:firstLineChars="200" w:firstLine="480"/>
              <w:rPr>
                <w:bCs/>
                <w:sz w:val="24"/>
                <w:szCs w:val="24"/>
              </w:rPr>
            </w:pPr>
            <w:r w:rsidRPr="0002038B">
              <w:rPr>
                <w:rFonts w:hint="eastAsia"/>
                <w:bCs/>
                <w:sz w:val="24"/>
                <w:szCs w:val="24"/>
              </w:rPr>
              <w:t>（</w:t>
            </w:r>
            <w:r w:rsidRPr="0002038B">
              <w:rPr>
                <w:rFonts w:hint="eastAsia"/>
                <w:bCs/>
                <w:sz w:val="24"/>
                <w:szCs w:val="24"/>
              </w:rPr>
              <w:t>3</w:t>
            </w:r>
            <w:r w:rsidRPr="0002038B">
              <w:rPr>
                <w:rFonts w:hint="eastAsia"/>
                <w:bCs/>
                <w:sz w:val="24"/>
                <w:szCs w:val="24"/>
              </w:rPr>
              <w:t>）燃气</w:t>
            </w:r>
          </w:p>
          <w:p w:rsidR="00D520E4" w:rsidRPr="0002038B" w:rsidRDefault="00D520E4" w:rsidP="00D520E4">
            <w:pPr>
              <w:spacing w:line="360" w:lineRule="auto"/>
              <w:ind w:firstLineChars="200" w:firstLine="480"/>
              <w:rPr>
                <w:bCs/>
                <w:sz w:val="24"/>
                <w:szCs w:val="24"/>
              </w:rPr>
            </w:pPr>
            <w:r w:rsidRPr="0002038B">
              <w:rPr>
                <w:rFonts w:hint="eastAsia"/>
                <w:bCs/>
                <w:sz w:val="24"/>
                <w:szCs w:val="24"/>
              </w:rPr>
              <w:t>本工程北侧有现状</w:t>
            </w:r>
            <w:r w:rsidRPr="0002038B">
              <w:rPr>
                <w:rFonts w:hint="eastAsia"/>
                <w:bCs/>
                <w:sz w:val="24"/>
                <w:szCs w:val="24"/>
              </w:rPr>
              <w:t>DN200</w:t>
            </w:r>
            <w:r w:rsidRPr="0002038B">
              <w:rPr>
                <w:rFonts w:hint="eastAsia"/>
                <w:bCs/>
                <w:sz w:val="24"/>
                <w:szCs w:val="24"/>
              </w:rPr>
              <w:t>中压</w:t>
            </w:r>
            <w:r w:rsidRPr="0002038B">
              <w:rPr>
                <w:rFonts w:hint="eastAsia"/>
                <w:bCs/>
                <w:sz w:val="24"/>
                <w:szCs w:val="24"/>
              </w:rPr>
              <w:t>A</w:t>
            </w:r>
            <w:r w:rsidRPr="0002038B">
              <w:rPr>
                <w:rFonts w:hint="eastAsia"/>
                <w:bCs/>
                <w:sz w:val="24"/>
                <w:szCs w:val="24"/>
              </w:rPr>
              <w:t>燃气管线，此管线作为本工程用气设备的气源线。</w:t>
            </w:r>
          </w:p>
          <w:p w:rsidR="00D520E4" w:rsidRPr="0002038B" w:rsidRDefault="00D520E4" w:rsidP="00D520E4">
            <w:pPr>
              <w:spacing w:line="360" w:lineRule="auto"/>
              <w:ind w:firstLineChars="200" w:firstLine="480"/>
              <w:rPr>
                <w:bCs/>
                <w:sz w:val="24"/>
                <w:szCs w:val="24"/>
              </w:rPr>
            </w:pPr>
            <w:r w:rsidRPr="0002038B">
              <w:rPr>
                <w:rFonts w:hint="eastAsia"/>
                <w:bCs/>
                <w:sz w:val="24"/>
                <w:szCs w:val="24"/>
              </w:rPr>
              <w:t>（</w:t>
            </w:r>
            <w:r w:rsidRPr="0002038B">
              <w:rPr>
                <w:rFonts w:hint="eastAsia"/>
                <w:bCs/>
                <w:sz w:val="24"/>
                <w:szCs w:val="24"/>
              </w:rPr>
              <w:t>4</w:t>
            </w:r>
            <w:r w:rsidRPr="0002038B">
              <w:rPr>
                <w:rFonts w:hint="eastAsia"/>
                <w:bCs/>
                <w:sz w:val="24"/>
                <w:szCs w:val="24"/>
              </w:rPr>
              <w:t>）供电</w:t>
            </w:r>
          </w:p>
          <w:p w:rsidR="00D520E4" w:rsidRPr="0002038B" w:rsidRDefault="00D520E4" w:rsidP="00D520E4">
            <w:pPr>
              <w:spacing w:line="360" w:lineRule="auto"/>
              <w:ind w:firstLineChars="200" w:firstLine="480"/>
              <w:rPr>
                <w:bCs/>
                <w:sz w:val="24"/>
                <w:szCs w:val="24"/>
              </w:rPr>
            </w:pPr>
            <w:r w:rsidRPr="0002038B">
              <w:rPr>
                <w:rFonts w:hint="eastAsia"/>
                <w:bCs/>
                <w:sz w:val="24"/>
                <w:szCs w:val="24"/>
              </w:rPr>
              <w:t>由北京石油干部管理学院现有电网接入</w:t>
            </w:r>
          </w:p>
          <w:p w:rsidR="0028195F" w:rsidRPr="0002038B" w:rsidRDefault="0028195F" w:rsidP="0028195F">
            <w:pPr>
              <w:pStyle w:val="1"/>
              <w:rPr>
                <w:b w:val="0"/>
              </w:rPr>
            </w:pPr>
          </w:p>
          <w:p w:rsidR="00D520E4" w:rsidRPr="0002038B" w:rsidRDefault="00D520E4" w:rsidP="00D520E4">
            <w:pPr>
              <w:rPr>
                <w:bCs/>
              </w:rPr>
            </w:pPr>
          </w:p>
          <w:p w:rsidR="00D520E4" w:rsidRPr="0002038B" w:rsidRDefault="00D520E4" w:rsidP="00D520E4">
            <w:pPr>
              <w:rPr>
                <w:bCs/>
              </w:rPr>
            </w:pPr>
          </w:p>
          <w:p w:rsidR="00D520E4" w:rsidRPr="0002038B" w:rsidRDefault="00D520E4" w:rsidP="00D520E4">
            <w:pPr>
              <w:pStyle w:val="1"/>
              <w:rPr>
                <w:b w:val="0"/>
              </w:rPr>
            </w:pPr>
          </w:p>
        </w:tc>
      </w:tr>
    </w:tbl>
    <w:p w:rsidR="0028195F" w:rsidRDefault="0028195F" w:rsidP="0028195F"/>
    <w:p w:rsidR="0028195F" w:rsidRDefault="0028195F" w:rsidP="0028195F"/>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296"/>
      </w:tblGrid>
      <w:tr w:rsidR="00D520E4" w:rsidTr="00AB7B1F">
        <w:tc>
          <w:tcPr>
            <w:tcW w:w="8296" w:type="dxa"/>
          </w:tcPr>
          <w:p w:rsidR="00AB7B1F" w:rsidRPr="00AB7B1F" w:rsidRDefault="00AB7B1F" w:rsidP="00A81310">
            <w:pPr>
              <w:spacing w:beforeLines="50" w:afterLines="50" w:line="360" w:lineRule="auto"/>
              <w:rPr>
                <w:b/>
                <w:bCs/>
                <w:sz w:val="28"/>
                <w:szCs w:val="28"/>
              </w:rPr>
            </w:pPr>
            <w:r w:rsidRPr="00AB7B1F">
              <w:rPr>
                <w:rFonts w:hint="eastAsia"/>
                <w:b/>
                <w:bCs/>
                <w:sz w:val="28"/>
                <w:szCs w:val="28"/>
              </w:rPr>
              <w:lastRenderedPageBreak/>
              <w:t>与本项目有关的原有污染情况及主要环境问题：</w:t>
            </w:r>
          </w:p>
          <w:p w:rsidR="00D520E4" w:rsidRDefault="00AB7B1F" w:rsidP="00AB7B1F">
            <w:pPr>
              <w:spacing w:line="360" w:lineRule="auto"/>
              <w:ind w:firstLineChars="200" w:firstLine="480"/>
              <w:rPr>
                <w:sz w:val="24"/>
              </w:rPr>
            </w:pPr>
            <w:r w:rsidRPr="00AB7B1F">
              <w:rPr>
                <w:rFonts w:hint="eastAsia"/>
                <w:sz w:val="24"/>
              </w:rPr>
              <w:t>本项目用地目前为为空地，不涉及工业污染，不存在与本项目有关的原有污染情况。经现场调查，用地范围内无古树名木。</w:t>
            </w:r>
          </w:p>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Pr="00AB7B1F" w:rsidRDefault="00AB7B1F" w:rsidP="00AB7B1F"/>
        </w:tc>
      </w:tr>
    </w:tbl>
    <w:p w:rsidR="00D520E4" w:rsidRDefault="00D520E4" w:rsidP="00D520E4"/>
    <w:p w:rsidR="00D520E4" w:rsidRDefault="00D520E4" w:rsidP="00D520E4"/>
    <w:p w:rsidR="00AB7B1F" w:rsidRPr="00AB7B1F" w:rsidRDefault="00AB7B1F" w:rsidP="00AB7B1F">
      <w:pPr>
        <w:rPr>
          <w:b/>
          <w:bCs/>
        </w:rPr>
      </w:pPr>
      <w:r w:rsidRPr="00AB7B1F">
        <w:rPr>
          <w:b/>
          <w:bCs/>
          <w:sz w:val="32"/>
          <w:szCs w:val="32"/>
        </w:rPr>
        <w:lastRenderedPageBreak/>
        <w:t>建设项目所在地自然环境社会环境简况</w:t>
      </w:r>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296"/>
      </w:tblGrid>
      <w:tr w:rsidR="00AB7B1F" w:rsidTr="00AB7B1F">
        <w:tc>
          <w:tcPr>
            <w:tcW w:w="8296" w:type="dxa"/>
          </w:tcPr>
          <w:p w:rsidR="00AB7B1F" w:rsidRPr="0023186E" w:rsidRDefault="00AB7B1F" w:rsidP="00A81310">
            <w:pPr>
              <w:spacing w:beforeLines="50" w:afterLines="50" w:line="360" w:lineRule="auto"/>
              <w:ind w:firstLineChars="200" w:firstLine="562"/>
              <w:rPr>
                <w:b/>
                <w:bCs/>
                <w:sz w:val="28"/>
                <w:szCs w:val="28"/>
              </w:rPr>
            </w:pPr>
            <w:r w:rsidRPr="0023186E">
              <w:rPr>
                <w:b/>
                <w:bCs/>
                <w:sz w:val="28"/>
                <w:szCs w:val="28"/>
              </w:rPr>
              <w:t>自然环境简况（地形地貌、地质、气候气象、水文、植被、生物多样性等）</w:t>
            </w:r>
          </w:p>
          <w:p w:rsidR="00AB7B1F" w:rsidRPr="0023186E" w:rsidRDefault="00AB7B1F" w:rsidP="00AB7B1F">
            <w:pPr>
              <w:spacing w:line="360" w:lineRule="auto"/>
              <w:ind w:firstLineChars="200" w:firstLine="562"/>
              <w:rPr>
                <w:b/>
                <w:sz w:val="28"/>
                <w:szCs w:val="28"/>
              </w:rPr>
            </w:pPr>
            <w:r w:rsidRPr="0023186E">
              <w:rPr>
                <w:b/>
                <w:sz w:val="28"/>
                <w:szCs w:val="28"/>
              </w:rPr>
              <w:t>1</w:t>
            </w:r>
            <w:r w:rsidRPr="0023186E">
              <w:rPr>
                <w:b/>
                <w:sz w:val="28"/>
                <w:szCs w:val="28"/>
              </w:rPr>
              <w:t>、地理位置</w:t>
            </w:r>
          </w:p>
          <w:p w:rsidR="00AB7B1F" w:rsidRPr="0023186E" w:rsidRDefault="00AB7B1F" w:rsidP="00AB7B1F">
            <w:pPr>
              <w:spacing w:line="360" w:lineRule="auto"/>
              <w:ind w:firstLineChars="200" w:firstLine="480"/>
              <w:rPr>
                <w:sz w:val="24"/>
              </w:rPr>
            </w:pPr>
            <w:r w:rsidRPr="0023186E">
              <w:rPr>
                <w:sz w:val="24"/>
              </w:rPr>
              <w:t>昌平区位于北京市西北部，是首都生态环境的重要屏障。北部、东部分别与本市的延庆县、怀柔区及顺义区接壤，南与本市的朝阳、海淀、门头沟相连，西与河北省怀来县毗邻，地理位置为东经</w:t>
            </w:r>
            <w:r w:rsidRPr="0023186E">
              <w:rPr>
                <w:sz w:val="24"/>
              </w:rPr>
              <w:t xml:space="preserve"> 115°50′17″</w:t>
            </w:r>
            <w:r w:rsidRPr="0023186E">
              <w:rPr>
                <w:sz w:val="24"/>
              </w:rPr>
              <w:t>～</w:t>
            </w:r>
            <w:r w:rsidRPr="0023186E">
              <w:rPr>
                <w:sz w:val="24"/>
              </w:rPr>
              <w:t>116°29′49″</w:t>
            </w:r>
            <w:r w:rsidRPr="0023186E">
              <w:rPr>
                <w:sz w:val="24"/>
              </w:rPr>
              <w:t>，北纬</w:t>
            </w:r>
            <w:r w:rsidRPr="0023186E">
              <w:rPr>
                <w:sz w:val="24"/>
              </w:rPr>
              <w:t xml:space="preserve"> 40°2′18″</w:t>
            </w:r>
            <w:r w:rsidRPr="0023186E">
              <w:rPr>
                <w:sz w:val="24"/>
              </w:rPr>
              <w:t>～</w:t>
            </w:r>
            <w:r w:rsidRPr="0023186E">
              <w:rPr>
                <w:sz w:val="24"/>
              </w:rPr>
              <w:t>40°23′13″</w:t>
            </w:r>
            <w:r w:rsidRPr="0023186E">
              <w:rPr>
                <w:sz w:val="24"/>
              </w:rPr>
              <w:t>。区内地势为西北高东南低，西部和北部为西山与军都山环抱的山区，山峰高程一般在</w:t>
            </w:r>
            <w:r w:rsidRPr="0023186E">
              <w:rPr>
                <w:sz w:val="24"/>
              </w:rPr>
              <w:t xml:space="preserve"> 800</w:t>
            </w:r>
            <w:r w:rsidRPr="0023186E">
              <w:rPr>
                <w:sz w:val="24"/>
              </w:rPr>
              <w:t>～</w:t>
            </w:r>
            <w:r w:rsidRPr="0023186E">
              <w:rPr>
                <w:sz w:val="24"/>
              </w:rPr>
              <w:t>1000m</w:t>
            </w:r>
            <w:r w:rsidRPr="0023186E">
              <w:rPr>
                <w:sz w:val="24"/>
              </w:rPr>
              <w:t>。</w:t>
            </w:r>
          </w:p>
          <w:p w:rsidR="00AB7B1F" w:rsidRPr="0023186E" w:rsidRDefault="00AB7B1F" w:rsidP="00AB7B1F">
            <w:pPr>
              <w:spacing w:line="360" w:lineRule="auto"/>
              <w:ind w:firstLineChars="200" w:firstLine="480"/>
              <w:rPr>
                <w:sz w:val="24"/>
              </w:rPr>
            </w:pPr>
            <w:r w:rsidRPr="0023186E">
              <w:rPr>
                <w:sz w:val="24"/>
              </w:rPr>
              <w:t>山区与平原过渡地带的山前地区属低山丘陵，高程在</w:t>
            </w:r>
            <w:r w:rsidRPr="0023186E">
              <w:rPr>
                <w:sz w:val="24"/>
              </w:rPr>
              <w:t xml:space="preserve"> 100</w:t>
            </w:r>
            <w:r w:rsidRPr="0023186E">
              <w:rPr>
                <w:sz w:val="24"/>
              </w:rPr>
              <w:t>～</w:t>
            </w:r>
            <w:r w:rsidRPr="0023186E">
              <w:rPr>
                <w:sz w:val="24"/>
              </w:rPr>
              <w:t>300m</w:t>
            </w:r>
            <w:r w:rsidRPr="0023186E">
              <w:rPr>
                <w:sz w:val="24"/>
              </w:rPr>
              <w:t>。南部与东南部是高崖口、南口、德胜口、桃峪口等众沟口的冲洪积扇相互连接成的山前倾斜平原，平原高程在</w:t>
            </w:r>
            <w:r w:rsidRPr="0023186E">
              <w:rPr>
                <w:sz w:val="24"/>
              </w:rPr>
              <w:t xml:space="preserve"> 30</w:t>
            </w:r>
            <w:r w:rsidRPr="0023186E">
              <w:rPr>
                <w:sz w:val="24"/>
              </w:rPr>
              <w:t>～</w:t>
            </w:r>
            <w:r w:rsidRPr="0023186E">
              <w:rPr>
                <w:sz w:val="24"/>
              </w:rPr>
              <w:t>100m</w:t>
            </w:r>
            <w:r w:rsidRPr="0023186E">
              <w:rPr>
                <w:sz w:val="24"/>
              </w:rPr>
              <w:t>。全区总面积</w:t>
            </w:r>
            <w:r w:rsidRPr="0023186E">
              <w:rPr>
                <w:sz w:val="24"/>
              </w:rPr>
              <w:t xml:space="preserve"> 1343.5km2</w:t>
            </w:r>
            <w:r w:rsidRPr="0023186E">
              <w:rPr>
                <w:sz w:val="24"/>
              </w:rPr>
              <w:t>，其中平原面积</w:t>
            </w:r>
            <w:r w:rsidRPr="0023186E">
              <w:rPr>
                <w:sz w:val="24"/>
              </w:rPr>
              <w:t xml:space="preserve"> 537.4km2</w:t>
            </w:r>
            <w:r w:rsidRPr="0023186E">
              <w:rPr>
                <w:sz w:val="24"/>
              </w:rPr>
              <w:t>，占总面积的</w:t>
            </w:r>
            <w:r w:rsidRPr="0023186E">
              <w:rPr>
                <w:sz w:val="24"/>
              </w:rPr>
              <w:t xml:space="preserve"> 40%</w:t>
            </w:r>
            <w:r w:rsidRPr="0023186E">
              <w:rPr>
                <w:sz w:val="24"/>
              </w:rPr>
              <w:t>；山区面积</w:t>
            </w:r>
            <w:r w:rsidRPr="0023186E">
              <w:rPr>
                <w:sz w:val="24"/>
              </w:rPr>
              <w:t xml:space="preserve"> 806.1km2</w:t>
            </w:r>
            <w:r w:rsidRPr="0023186E">
              <w:rPr>
                <w:sz w:val="24"/>
              </w:rPr>
              <w:t>，占总面积的</w:t>
            </w:r>
            <w:r w:rsidRPr="0023186E">
              <w:rPr>
                <w:sz w:val="24"/>
              </w:rPr>
              <w:t xml:space="preserve"> 60%</w:t>
            </w:r>
            <w:r w:rsidRPr="0023186E">
              <w:rPr>
                <w:sz w:val="24"/>
              </w:rPr>
              <w:t>。</w:t>
            </w:r>
          </w:p>
          <w:p w:rsidR="00AB7B1F" w:rsidRPr="0023186E" w:rsidRDefault="00AB7B1F" w:rsidP="00AB7B1F">
            <w:pPr>
              <w:spacing w:line="360" w:lineRule="auto"/>
              <w:ind w:firstLineChars="200" w:firstLine="480"/>
              <w:rPr>
                <w:kern w:val="0"/>
                <w:sz w:val="24"/>
              </w:rPr>
            </w:pPr>
            <w:r w:rsidRPr="0023186E">
              <w:rPr>
                <w:sz w:val="24"/>
              </w:rPr>
              <w:t>本项目位于北京市昌平区阳坊镇阳坊村北，地理坐标为东经</w:t>
            </w:r>
            <w:r w:rsidRPr="0023186E">
              <w:rPr>
                <w:sz w:val="24"/>
              </w:rPr>
              <w:t>116.142510º</w:t>
            </w:r>
            <w:r w:rsidRPr="0023186E">
              <w:rPr>
                <w:sz w:val="24"/>
              </w:rPr>
              <w:t>，北纬</w:t>
            </w:r>
            <w:r w:rsidRPr="0023186E">
              <w:rPr>
                <w:sz w:val="24"/>
              </w:rPr>
              <w:t>40.147782º</w:t>
            </w:r>
            <w:r w:rsidRPr="0023186E">
              <w:rPr>
                <w:sz w:val="24"/>
              </w:rPr>
              <w:t>。</w:t>
            </w:r>
          </w:p>
          <w:p w:rsidR="00AB7B1F" w:rsidRPr="0023186E" w:rsidRDefault="00AB7B1F" w:rsidP="00AB7B1F">
            <w:pPr>
              <w:spacing w:line="360" w:lineRule="auto"/>
              <w:ind w:firstLineChars="200" w:firstLine="562"/>
              <w:rPr>
                <w:b/>
                <w:sz w:val="28"/>
                <w:szCs w:val="28"/>
              </w:rPr>
            </w:pPr>
            <w:r w:rsidRPr="0023186E">
              <w:rPr>
                <w:b/>
                <w:sz w:val="28"/>
                <w:szCs w:val="28"/>
              </w:rPr>
              <w:t>2</w:t>
            </w:r>
            <w:r w:rsidRPr="0023186E">
              <w:rPr>
                <w:b/>
                <w:sz w:val="28"/>
                <w:szCs w:val="28"/>
              </w:rPr>
              <w:t>、气候、气象特征</w:t>
            </w:r>
          </w:p>
          <w:p w:rsidR="00AB7B1F" w:rsidRPr="0023186E" w:rsidRDefault="00AB7B1F" w:rsidP="00AB7B1F">
            <w:pPr>
              <w:spacing w:line="360" w:lineRule="auto"/>
              <w:ind w:firstLineChars="200" w:firstLine="480"/>
              <w:rPr>
                <w:sz w:val="24"/>
              </w:rPr>
            </w:pPr>
            <w:r w:rsidRPr="0023186E">
              <w:rPr>
                <w:sz w:val="24"/>
              </w:rPr>
              <w:t>昌平区位于温带季风区，属于暖温带大陆性半湿润半干旱气候，盛行西北风，冬春两季约有二十多天大风天气。气候特征是：冬季</w:t>
            </w:r>
            <w:r w:rsidRPr="00AB7B1F">
              <w:rPr>
                <w:kern w:val="0"/>
                <w:sz w:val="24"/>
              </w:rPr>
              <w:t>寒冷</w:t>
            </w:r>
            <w:r w:rsidRPr="0023186E">
              <w:rPr>
                <w:sz w:val="24"/>
              </w:rPr>
              <w:t>干燥，夏季炎热多雨，春季干旱多风，秋季天高气爽，全年四季分明。</w:t>
            </w:r>
          </w:p>
          <w:p w:rsidR="00AB7B1F" w:rsidRPr="0023186E" w:rsidRDefault="00AB7B1F" w:rsidP="00AB7B1F">
            <w:pPr>
              <w:spacing w:line="360" w:lineRule="auto"/>
              <w:ind w:firstLineChars="200" w:firstLine="480"/>
              <w:rPr>
                <w:sz w:val="24"/>
              </w:rPr>
            </w:pPr>
            <w:r w:rsidRPr="0023186E">
              <w:rPr>
                <w:sz w:val="24"/>
              </w:rPr>
              <w:t>根据有关气象资料统计分析，该地区</w:t>
            </w:r>
            <w:r w:rsidRPr="00AB7B1F">
              <w:rPr>
                <w:kern w:val="0"/>
                <w:sz w:val="24"/>
              </w:rPr>
              <w:t>年平均</w:t>
            </w:r>
            <w:r w:rsidRPr="0023186E">
              <w:rPr>
                <w:sz w:val="24"/>
              </w:rPr>
              <w:t>气温为</w:t>
            </w:r>
            <w:r w:rsidRPr="0023186E">
              <w:rPr>
                <w:sz w:val="24"/>
              </w:rPr>
              <w:t xml:space="preserve"> 11.7</w:t>
            </w:r>
            <w:r w:rsidRPr="0023186E">
              <w:rPr>
                <w:rFonts w:eastAsia="微软雅黑"/>
                <w:sz w:val="24"/>
              </w:rPr>
              <w:t>℃</w:t>
            </w:r>
            <w:r w:rsidRPr="0023186E">
              <w:rPr>
                <w:sz w:val="24"/>
              </w:rPr>
              <w:t>，年平均温度为</w:t>
            </w:r>
            <w:r w:rsidRPr="0023186E">
              <w:rPr>
                <w:sz w:val="24"/>
              </w:rPr>
              <w:t>-4.1</w:t>
            </w:r>
            <w:r w:rsidRPr="0023186E">
              <w:rPr>
                <w:rFonts w:eastAsia="微软雅黑"/>
                <w:sz w:val="24"/>
              </w:rPr>
              <w:t>℃</w:t>
            </w:r>
            <w:r w:rsidRPr="0023186E">
              <w:rPr>
                <w:sz w:val="24"/>
              </w:rPr>
              <w:t>，极端最低气温为</w:t>
            </w:r>
            <w:r w:rsidRPr="0023186E">
              <w:rPr>
                <w:sz w:val="24"/>
              </w:rPr>
              <w:t>-19.6</w:t>
            </w:r>
            <w:r w:rsidRPr="0023186E">
              <w:rPr>
                <w:rFonts w:eastAsia="微软雅黑"/>
                <w:sz w:val="24"/>
              </w:rPr>
              <w:t>℃</w:t>
            </w:r>
            <w:r w:rsidRPr="0023186E">
              <w:rPr>
                <w:sz w:val="24"/>
              </w:rPr>
              <w:t>。全年七月最热，平均气温为</w:t>
            </w:r>
            <w:r w:rsidRPr="0023186E">
              <w:rPr>
                <w:sz w:val="24"/>
              </w:rPr>
              <w:t xml:space="preserve"> 25.8</w:t>
            </w:r>
            <w:r w:rsidRPr="0023186E">
              <w:rPr>
                <w:rFonts w:eastAsia="微软雅黑"/>
                <w:sz w:val="24"/>
              </w:rPr>
              <w:t>℃</w:t>
            </w:r>
            <w:r w:rsidRPr="0023186E">
              <w:rPr>
                <w:sz w:val="24"/>
              </w:rPr>
              <w:t>，极端最低气温为</w:t>
            </w:r>
            <w:r w:rsidRPr="0023186E">
              <w:rPr>
                <w:sz w:val="24"/>
              </w:rPr>
              <w:t xml:space="preserve"> 40.3</w:t>
            </w:r>
            <w:r w:rsidRPr="0023186E">
              <w:rPr>
                <w:rFonts w:eastAsia="微软雅黑"/>
                <w:sz w:val="24"/>
              </w:rPr>
              <w:t>℃</w:t>
            </w:r>
            <w:r w:rsidRPr="0023186E">
              <w:rPr>
                <w:sz w:val="24"/>
              </w:rPr>
              <w:t>。全年平均无霜期为</w:t>
            </w:r>
            <w:r w:rsidRPr="0023186E">
              <w:rPr>
                <w:sz w:val="24"/>
              </w:rPr>
              <w:t xml:space="preserve"> 163 </w:t>
            </w:r>
            <w:r w:rsidRPr="0023186E">
              <w:rPr>
                <w:sz w:val="24"/>
              </w:rPr>
              <w:t>天，平均生长期为</w:t>
            </w:r>
            <w:r w:rsidRPr="0023186E">
              <w:rPr>
                <w:sz w:val="24"/>
              </w:rPr>
              <w:t xml:space="preserve"> 200 </w:t>
            </w:r>
            <w:r w:rsidRPr="0023186E">
              <w:rPr>
                <w:sz w:val="24"/>
              </w:rPr>
              <w:t>天，平均每年阴天为</w:t>
            </w:r>
            <w:r w:rsidRPr="0023186E">
              <w:rPr>
                <w:sz w:val="24"/>
              </w:rPr>
              <w:t xml:space="preserve"> 96.6 </w:t>
            </w:r>
            <w:r w:rsidRPr="0023186E">
              <w:rPr>
                <w:sz w:val="24"/>
              </w:rPr>
              <w:t>天，年雾日数为</w:t>
            </w:r>
            <w:r w:rsidRPr="0023186E">
              <w:rPr>
                <w:sz w:val="24"/>
              </w:rPr>
              <w:t xml:space="preserve">4.4 </w:t>
            </w:r>
            <w:r w:rsidRPr="0023186E">
              <w:rPr>
                <w:sz w:val="24"/>
              </w:rPr>
              <w:t>天。常年降雨量为</w:t>
            </w:r>
            <w:r w:rsidRPr="0023186E">
              <w:rPr>
                <w:sz w:val="24"/>
              </w:rPr>
              <w:t xml:space="preserve"> 600mm</w:t>
            </w:r>
            <w:r w:rsidRPr="0023186E">
              <w:rPr>
                <w:sz w:val="24"/>
              </w:rPr>
              <w:t>，降水分配不均，以夏季（</w:t>
            </w:r>
            <w:r w:rsidRPr="0023186E">
              <w:rPr>
                <w:sz w:val="24"/>
              </w:rPr>
              <w:t>6</w:t>
            </w:r>
            <w:r w:rsidRPr="0023186E">
              <w:rPr>
                <w:sz w:val="24"/>
              </w:rPr>
              <w:t>～</w:t>
            </w:r>
            <w:r w:rsidRPr="0023186E">
              <w:rPr>
                <w:sz w:val="24"/>
              </w:rPr>
              <w:t xml:space="preserve">8 </w:t>
            </w:r>
            <w:r w:rsidRPr="0023186E">
              <w:rPr>
                <w:sz w:val="24"/>
              </w:rPr>
              <w:t>月）为最多，平均降雨量为</w:t>
            </w:r>
            <w:r w:rsidRPr="0023186E">
              <w:rPr>
                <w:sz w:val="24"/>
              </w:rPr>
              <w:t xml:space="preserve"> 429.9mm</w:t>
            </w:r>
            <w:r w:rsidRPr="0023186E">
              <w:rPr>
                <w:sz w:val="24"/>
              </w:rPr>
              <w:t>，占全年的</w:t>
            </w:r>
            <w:r w:rsidRPr="0023186E">
              <w:rPr>
                <w:sz w:val="24"/>
              </w:rPr>
              <w:t xml:space="preserve"> 75%</w:t>
            </w:r>
            <w:r w:rsidRPr="0023186E">
              <w:rPr>
                <w:sz w:val="24"/>
              </w:rPr>
              <w:t>，冬季（</w:t>
            </w:r>
            <w:r w:rsidRPr="0023186E">
              <w:rPr>
                <w:sz w:val="24"/>
              </w:rPr>
              <w:t>12</w:t>
            </w:r>
            <w:r w:rsidRPr="0023186E">
              <w:rPr>
                <w:sz w:val="24"/>
              </w:rPr>
              <w:t>～</w:t>
            </w:r>
            <w:r w:rsidRPr="0023186E">
              <w:rPr>
                <w:sz w:val="24"/>
              </w:rPr>
              <w:t xml:space="preserve">2 </w:t>
            </w:r>
            <w:r w:rsidRPr="0023186E">
              <w:rPr>
                <w:sz w:val="24"/>
              </w:rPr>
              <w:t>月）平均降水量为</w:t>
            </w:r>
            <w:r w:rsidRPr="0023186E">
              <w:rPr>
                <w:sz w:val="24"/>
              </w:rPr>
              <w:t xml:space="preserve"> 10mm </w:t>
            </w:r>
            <w:r w:rsidRPr="0023186E">
              <w:rPr>
                <w:sz w:val="24"/>
              </w:rPr>
              <w:t>左右，仅占全年的</w:t>
            </w:r>
            <w:r w:rsidRPr="0023186E">
              <w:rPr>
                <w:sz w:val="24"/>
              </w:rPr>
              <w:t>2%</w:t>
            </w:r>
            <w:r w:rsidRPr="0023186E">
              <w:rPr>
                <w:sz w:val="24"/>
              </w:rPr>
              <w:t>，生长期较长，高温气和多雨期一致。冬季多偏北风或西北风，夏季多偏南或东南风，春秋两季则两种风向交替出现。但全年仍以偏北风为主，年平均风速</w:t>
            </w:r>
            <w:r w:rsidRPr="0023186E">
              <w:rPr>
                <w:sz w:val="24"/>
              </w:rPr>
              <w:t xml:space="preserve"> 2.2m/s</w:t>
            </w:r>
            <w:r w:rsidRPr="0023186E">
              <w:rPr>
                <w:sz w:val="24"/>
              </w:rPr>
              <w:t>，月平</w:t>
            </w:r>
            <w:r w:rsidRPr="0023186E">
              <w:rPr>
                <w:sz w:val="24"/>
              </w:rPr>
              <w:lastRenderedPageBreak/>
              <w:t>均风速以四月份最大，为</w:t>
            </w:r>
            <w:r w:rsidRPr="0023186E">
              <w:rPr>
                <w:sz w:val="24"/>
              </w:rPr>
              <w:t>3.4m/s</w:t>
            </w:r>
            <w:r w:rsidRPr="0023186E">
              <w:rPr>
                <w:sz w:val="24"/>
              </w:rPr>
              <w:t>。</w:t>
            </w:r>
          </w:p>
          <w:p w:rsidR="00AB7B1F" w:rsidRPr="0023186E" w:rsidRDefault="00AB7B1F" w:rsidP="00AB7B1F">
            <w:pPr>
              <w:spacing w:line="360" w:lineRule="auto"/>
              <w:ind w:firstLineChars="200" w:firstLine="562"/>
              <w:rPr>
                <w:b/>
                <w:sz w:val="28"/>
                <w:szCs w:val="28"/>
              </w:rPr>
            </w:pPr>
            <w:r w:rsidRPr="0023186E">
              <w:rPr>
                <w:b/>
                <w:sz w:val="28"/>
                <w:szCs w:val="28"/>
              </w:rPr>
              <w:t>3</w:t>
            </w:r>
            <w:r w:rsidRPr="0023186E">
              <w:rPr>
                <w:b/>
                <w:sz w:val="28"/>
                <w:szCs w:val="28"/>
              </w:rPr>
              <w:t>、地形地貌</w:t>
            </w:r>
          </w:p>
          <w:p w:rsidR="00AB7B1F" w:rsidRPr="0023186E" w:rsidRDefault="00AB7B1F" w:rsidP="00AB7B1F">
            <w:pPr>
              <w:spacing w:line="360" w:lineRule="auto"/>
              <w:ind w:firstLineChars="200" w:firstLine="480"/>
              <w:rPr>
                <w:kern w:val="0"/>
                <w:sz w:val="24"/>
              </w:rPr>
            </w:pPr>
            <w:r w:rsidRPr="0023186E">
              <w:rPr>
                <w:kern w:val="0"/>
                <w:sz w:val="24"/>
              </w:rPr>
              <w:t>本项目所属的昌平区，全区整个地势西北高、东南低。北部、西部主要为燕山运动隆起的山区，中部、南部为倾斜的冲击平原。以南口关沟为界，西部山区属太行山余脉，山体陡峭，以石灰岩为主，北部山区属燕山支脉军都山，分布大面积花岗岩，山体较为浑圆。全区地貌类型多样，由低山、丘陵、岗台地及平原四种地貌构成，西北为山地丘陵，系太行山和燕山两大山脉交接地带，主要山脉为军都山，东南部为平原，系北京小平原的西北隅，海拔</w:t>
            </w:r>
            <w:r w:rsidRPr="0023186E">
              <w:rPr>
                <w:kern w:val="0"/>
                <w:sz w:val="24"/>
              </w:rPr>
              <w:t xml:space="preserve"> 24</w:t>
            </w:r>
            <w:r w:rsidRPr="0023186E">
              <w:rPr>
                <w:kern w:val="0"/>
                <w:sz w:val="24"/>
              </w:rPr>
              <w:t>～</w:t>
            </w:r>
            <w:r w:rsidRPr="0023186E">
              <w:rPr>
                <w:kern w:val="0"/>
                <w:sz w:val="24"/>
              </w:rPr>
              <w:t>100m</w:t>
            </w:r>
            <w:r w:rsidRPr="0023186E">
              <w:rPr>
                <w:kern w:val="0"/>
                <w:sz w:val="24"/>
              </w:rPr>
              <w:t>。全区总面积约</w:t>
            </w:r>
            <w:r w:rsidRPr="0023186E">
              <w:rPr>
                <w:kern w:val="0"/>
                <w:sz w:val="24"/>
              </w:rPr>
              <w:t xml:space="preserve"> 1352km</w:t>
            </w:r>
            <w:r w:rsidRPr="0023186E">
              <w:rPr>
                <w:kern w:val="0"/>
                <w:sz w:val="24"/>
              </w:rPr>
              <w:t>，其中，平原面积为</w:t>
            </w:r>
            <w:r w:rsidRPr="0023186E">
              <w:rPr>
                <w:kern w:val="0"/>
                <w:sz w:val="24"/>
              </w:rPr>
              <w:t xml:space="preserve"> 552km</w:t>
            </w:r>
            <w:r w:rsidRPr="0023186E">
              <w:rPr>
                <w:kern w:val="0"/>
                <w:sz w:val="24"/>
                <w:vertAlign w:val="superscript"/>
              </w:rPr>
              <w:t>2</w:t>
            </w:r>
            <w:r w:rsidRPr="0023186E">
              <w:rPr>
                <w:kern w:val="0"/>
                <w:sz w:val="24"/>
              </w:rPr>
              <w:t>，占全区总面积的</w:t>
            </w:r>
            <w:r w:rsidRPr="0023186E">
              <w:rPr>
                <w:kern w:val="0"/>
                <w:sz w:val="24"/>
              </w:rPr>
              <w:t xml:space="preserve"> 40.8%</w:t>
            </w:r>
            <w:r w:rsidRPr="0023186E">
              <w:rPr>
                <w:kern w:val="0"/>
                <w:sz w:val="24"/>
              </w:rPr>
              <w:t>，山区、半山区面积</w:t>
            </w:r>
            <w:r w:rsidRPr="0023186E">
              <w:rPr>
                <w:kern w:val="0"/>
                <w:sz w:val="24"/>
              </w:rPr>
              <w:t xml:space="preserve"> 800km</w:t>
            </w:r>
            <w:r w:rsidRPr="0023186E">
              <w:rPr>
                <w:kern w:val="0"/>
                <w:sz w:val="24"/>
                <w:vertAlign w:val="superscript"/>
              </w:rPr>
              <w:t>2</w:t>
            </w:r>
            <w:r w:rsidRPr="0023186E">
              <w:rPr>
                <w:kern w:val="0"/>
                <w:sz w:val="24"/>
              </w:rPr>
              <w:t>，占全区总面积的</w:t>
            </w:r>
            <w:r w:rsidRPr="0023186E">
              <w:rPr>
                <w:kern w:val="0"/>
                <w:sz w:val="24"/>
              </w:rPr>
              <w:t xml:space="preserve"> 59.2%</w:t>
            </w:r>
            <w:r w:rsidRPr="0023186E">
              <w:rPr>
                <w:kern w:val="0"/>
                <w:sz w:val="24"/>
              </w:rPr>
              <w:t>，低山、丘陵分别占全区山地面积的</w:t>
            </w:r>
            <w:r w:rsidRPr="0023186E">
              <w:rPr>
                <w:kern w:val="0"/>
                <w:sz w:val="24"/>
              </w:rPr>
              <w:t xml:space="preserve"> 31.8%</w:t>
            </w:r>
            <w:r w:rsidRPr="0023186E">
              <w:rPr>
                <w:kern w:val="0"/>
                <w:sz w:val="24"/>
              </w:rPr>
              <w:t>和</w:t>
            </w:r>
            <w:r w:rsidRPr="0023186E">
              <w:rPr>
                <w:kern w:val="0"/>
                <w:sz w:val="24"/>
              </w:rPr>
              <w:t xml:space="preserve"> 44%</w:t>
            </w:r>
            <w:r w:rsidRPr="0023186E">
              <w:rPr>
                <w:kern w:val="0"/>
                <w:sz w:val="24"/>
              </w:rPr>
              <w:t>。拟建项目场地处于南口洪积扇中下部平原区，地面高程为</w:t>
            </w:r>
            <w:r w:rsidRPr="0023186E">
              <w:rPr>
                <w:kern w:val="0"/>
                <w:sz w:val="24"/>
              </w:rPr>
              <w:t xml:space="preserve"> 40~45m</w:t>
            </w:r>
            <w:r w:rsidRPr="0023186E">
              <w:rPr>
                <w:kern w:val="0"/>
                <w:sz w:val="24"/>
              </w:rPr>
              <w:t>，由北向南缓慢倾斜，地面坡降为</w:t>
            </w:r>
            <w:r w:rsidRPr="0023186E">
              <w:rPr>
                <w:kern w:val="0"/>
                <w:sz w:val="24"/>
              </w:rPr>
              <w:t xml:space="preserve"> 1.7‰</w:t>
            </w:r>
            <w:r w:rsidRPr="0023186E">
              <w:rPr>
                <w:kern w:val="0"/>
                <w:sz w:val="24"/>
              </w:rPr>
              <w:t>左右。</w:t>
            </w:r>
          </w:p>
          <w:p w:rsidR="00AB7B1F" w:rsidRPr="0023186E" w:rsidRDefault="00AB7B1F" w:rsidP="00AB7B1F">
            <w:pPr>
              <w:spacing w:line="360" w:lineRule="auto"/>
              <w:ind w:firstLineChars="200" w:firstLine="562"/>
              <w:rPr>
                <w:b/>
                <w:sz w:val="28"/>
                <w:szCs w:val="28"/>
              </w:rPr>
            </w:pPr>
            <w:r w:rsidRPr="0023186E">
              <w:rPr>
                <w:b/>
                <w:sz w:val="28"/>
                <w:szCs w:val="28"/>
              </w:rPr>
              <w:t>4</w:t>
            </w:r>
            <w:r w:rsidRPr="0023186E">
              <w:rPr>
                <w:b/>
                <w:sz w:val="28"/>
                <w:szCs w:val="28"/>
              </w:rPr>
              <w:t>、地质及水文条件</w:t>
            </w:r>
          </w:p>
          <w:p w:rsidR="00AB7B1F" w:rsidRPr="0023186E" w:rsidRDefault="00AB7B1F" w:rsidP="00AB7B1F">
            <w:pPr>
              <w:spacing w:line="360" w:lineRule="auto"/>
              <w:ind w:firstLineChars="200" w:firstLine="480"/>
              <w:rPr>
                <w:kern w:val="0"/>
                <w:sz w:val="24"/>
              </w:rPr>
            </w:pPr>
            <w:r w:rsidRPr="0023186E">
              <w:rPr>
                <w:kern w:val="0"/>
                <w:sz w:val="24"/>
              </w:rPr>
              <w:t>昌平区平原地区是由南口、高崖口、德胜口、桃峪口等众多沟口的洪积扇相互连接构成的山前倾斜平原，山前区以砂砾卵石组成含水层，透水性强，直接受地表水和大气降水入渗补给，属强富水区，在地下水位深为</w:t>
            </w:r>
            <w:r w:rsidRPr="0023186E">
              <w:rPr>
                <w:kern w:val="0"/>
                <w:sz w:val="24"/>
              </w:rPr>
              <w:t xml:space="preserve"> 5m </w:t>
            </w:r>
            <w:r w:rsidRPr="0023186E">
              <w:rPr>
                <w:kern w:val="0"/>
                <w:sz w:val="24"/>
              </w:rPr>
              <w:t>时，单井出水量可达</w:t>
            </w:r>
            <w:r w:rsidRPr="0023186E">
              <w:rPr>
                <w:kern w:val="0"/>
                <w:sz w:val="24"/>
              </w:rPr>
              <w:t xml:space="preserve"> 5000m</w:t>
            </w:r>
            <w:r w:rsidRPr="0023186E">
              <w:rPr>
                <w:kern w:val="0"/>
                <w:sz w:val="24"/>
                <w:vertAlign w:val="superscript"/>
              </w:rPr>
              <w:t>3</w:t>
            </w:r>
            <w:r w:rsidRPr="0023186E">
              <w:rPr>
                <w:kern w:val="0"/>
                <w:sz w:val="24"/>
              </w:rPr>
              <w:t>/d</w:t>
            </w:r>
            <w:r w:rsidRPr="0023186E">
              <w:rPr>
                <w:kern w:val="0"/>
                <w:sz w:val="24"/>
              </w:rPr>
              <w:t>，主要分布在南口以南、昌平镇西北、兴寿等地。昌平东南部岩性为亚粘土，亚粘土夹薄层粉细砂层，透水性差，为弱富水区，在地下水位深为</w:t>
            </w:r>
            <w:r w:rsidRPr="0023186E">
              <w:rPr>
                <w:kern w:val="0"/>
                <w:sz w:val="24"/>
              </w:rPr>
              <w:t xml:space="preserve"> 5m </w:t>
            </w:r>
            <w:r w:rsidRPr="0023186E">
              <w:rPr>
                <w:kern w:val="0"/>
                <w:sz w:val="24"/>
              </w:rPr>
              <w:t>时，单井出水量仅</w:t>
            </w:r>
            <w:r w:rsidRPr="0023186E">
              <w:rPr>
                <w:kern w:val="0"/>
                <w:sz w:val="24"/>
              </w:rPr>
              <w:t xml:space="preserve"> 500</w:t>
            </w:r>
            <w:r w:rsidRPr="0023186E">
              <w:rPr>
                <w:kern w:val="0"/>
                <w:sz w:val="24"/>
              </w:rPr>
              <w:t>～</w:t>
            </w:r>
            <w:r w:rsidRPr="0023186E">
              <w:rPr>
                <w:kern w:val="0"/>
                <w:sz w:val="24"/>
              </w:rPr>
              <w:t>1500m</w:t>
            </w:r>
            <w:r w:rsidRPr="0023186E">
              <w:rPr>
                <w:kern w:val="0"/>
                <w:sz w:val="24"/>
                <w:vertAlign w:val="superscript"/>
              </w:rPr>
              <w:t>3</w:t>
            </w:r>
            <w:r w:rsidRPr="0023186E">
              <w:rPr>
                <w:kern w:val="0"/>
                <w:sz w:val="24"/>
              </w:rPr>
              <w:t>/d</w:t>
            </w:r>
            <w:r w:rsidRPr="0023186E">
              <w:rPr>
                <w:kern w:val="0"/>
                <w:sz w:val="24"/>
              </w:rPr>
              <w:t>。</w:t>
            </w:r>
          </w:p>
          <w:p w:rsidR="00AB7B1F" w:rsidRPr="0023186E" w:rsidRDefault="00AB7B1F" w:rsidP="00AB7B1F">
            <w:pPr>
              <w:spacing w:line="360" w:lineRule="auto"/>
              <w:ind w:firstLineChars="200" w:firstLine="562"/>
              <w:rPr>
                <w:b/>
                <w:sz w:val="28"/>
                <w:szCs w:val="28"/>
              </w:rPr>
            </w:pPr>
            <w:r w:rsidRPr="0023186E">
              <w:rPr>
                <w:b/>
                <w:sz w:val="28"/>
                <w:szCs w:val="28"/>
              </w:rPr>
              <w:t>5</w:t>
            </w:r>
            <w:r w:rsidRPr="0023186E">
              <w:rPr>
                <w:b/>
                <w:sz w:val="28"/>
                <w:szCs w:val="28"/>
              </w:rPr>
              <w:t>、地表水与地下水</w:t>
            </w:r>
          </w:p>
          <w:p w:rsidR="00AB7B1F" w:rsidRPr="0023186E" w:rsidRDefault="00AB7B1F" w:rsidP="00AB7B1F">
            <w:pPr>
              <w:spacing w:line="360" w:lineRule="auto"/>
              <w:ind w:firstLineChars="200" w:firstLine="480"/>
              <w:rPr>
                <w:kern w:val="0"/>
                <w:sz w:val="24"/>
              </w:rPr>
            </w:pPr>
            <w:r w:rsidRPr="0023186E">
              <w:rPr>
                <w:kern w:val="0"/>
                <w:sz w:val="24"/>
              </w:rPr>
              <w:t>（</w:t>
            </w:r>
            <w:r w:rsidRPr="0023186E">
              <w:rPr>
                <w:kern w:val="0"/>
                <w:sz w:val="24"/>
              </w:rPr>
              <w:t>1</w:t>
            </w:r>
            <w:r w:rsidRPr="0023186E">
              <w:rPr>
                <w:kern w:val="0"/>
                <w:sz w:val="24"/>
              </w:rPr>
              <w:t>）地表水</w:t>
            </w:r>
          </w:p>
          <w:p w:rsidR="00AB7B1F" w:rsidRPr="0023186E" w:rsidRDefault="00AB7B1F" w:rsidP="00AB7B1F">
            <w:pPr>
              <w:spacing w:line="360" w:lineRule="auto"/>
              <w:ind w:firstLineChars="200" w:firstLine="480"/>
              <w:rPr>
                <w:kern w:val="0"/>
                <w:sz w:val="24"/>
              </w:rPr>
            </w:pPr>
            <w:r w:rsidRPr="0023186E">
              <w:rPr>
                <w:kern w:val="0"/>
                <w:sz w:val="24"/>
              </w:rPr>
              <w:t>昌平区地表水水体主要是温榆河。温榆河发源于昌平区军都山麓，起自沙河水库，终至北关拦河闸，全长</w:t>
            </w:r>
            <w:r w:rsidRPr="0023186E">
              <w:rPr>
                <w:kern w:val="0"/>
                <w:sz w:val="24"/>
              </w:rPr>
              <w:t xml:space="preserve"> 47.5km</w:t>
            </w:r>
            <w:r w:rsidRPr="0023186E">
              <w:rPr>
                <w:kern w:val="0"/>
                <w:sz w:val="24"/>
              </w:rPr>
              <w:t>，流域面积</w:t>
            </w:r>
            <w:r w:rsidRPr="0023186E">
              <w:rPr>
                <w:kern w:val="0"/>
                <w:sz w:val="24"/>
              </w:rPr>
              <w:t xml:space="preserve"> 2478km</w:t>
            </w:r>
            <w:r w:rsidRPr="0023186E">
              <w:rPr>
                <w:kern w:val="0"/>
                <w:sz w:val="24"/>
                <w:vertAlign w:val="superscript"/>
              </w:rPr>
              <w:t>2</w:t>
            </w:r>
            <w:r w:rsidRPr="0023186E">
              <w:rPr>
                <w:kern w:val="0"/>
                <w:sz w:val="24"/>
              </w:rPr>
              <w:t>，沿途灌溉农田</w:t>
            </w:r>
            <w:r w:rsidRPr="0023186E">
              <w:rPr>
                <w:kern w:val="0"/>
                <w:sz w:val="24"/>
              </w:rPr>
              <w:t xml:space="preserve"> 300 </w:t>
            </w:r>
            <w:r w:rsidRPr="0023186E">
              <w:rPr>
                <w:kern w:val="0"/>
                <w:sz w:val="24"/>
              </w:rPr>
              <w:t>万亩。温榆河上游由北沙河、南沙河、东沙河</w:t>
            </w:r>
            <w:r w:rsidRPr="0023186E">
              <w:rPr>
                <w:kern w:val="0"/>
                <w:sz w:val="24"/>
              </w:rPr>
              <w:t xml:space="preserve"> 3 </w:t>
            </w:r>
            <w:r w:rsidRPr="0023186E">
              <w:rPr>
                <w:kern w:val="0"/>
                <w:sz w:val="24"/>
              </w:rPr>
              <w:t>条支流汇合而成，其后又有蔺沟河、清河、龙道河、坝河、小中河等汇入。温榆河在蔺沟河口以上的洪峰流量为</w:t>
            </w:r>
            <w:r w:rsidRPr="0023186E">
              <w:rPr>
                <w:kern w:val="0"/>
                <w:sz w:val="24"/>
              </w:rPr>
              <w:t xml:space="preserve"> 400m</w:t>
            </w:r>
            <w:r w:rsidRPr="0023186E">
              <w:rPr>
                <w:kern w:val="0"/>
                <w:sz w:val="24"/>
                <w:vertAlign w:val="superscript"/>
              </w:rPr>
              <w:t>3</w:t>
            </w:r>
            <w:r w:rsidRPr="0023186E">
              <w:rPr>
                <w:kern w:val="0"/>
                <w:sz w:val="24"/>
              </w:rPr>
              <w:t>/s</w:t>
            </w:r>
            <w:r w:rsidRPr="0023186E">
              <w:rPr>
                <w:kern w:val="0"/>
                <w:sz w:val="24"/>
              </w:rPr>
              <w:t>；蔺沟河以下的洪峰流量为</w:t>
            </w:r>
            <w:r w:rsidRPr="0023186E">
              <w:rPr>
                <w:kern w:val="0"/>
                <w:sz w:val="24"/>
              </w:rPr>
              <w:t xml:space="preserve"> 1562m</w:t>
            </w:r>
            <w:r w:rsidRPr="0023186E">
              <w:rPr>
                <w:kern w:val="0"/>
                <w:sz w:val="24"/>
                <w:vertAlign w:val="superscript"/>
              </w:rPr>
              <w:t>3</w:t>
            </w:r>
            <w:r w:rsidRPr="0023186E">
              <w:rPr>
                <w:kern w:val="0"/>
                <w:sz w:val="24"/>
              </w:rPr>
              <w:t>/s</w:t>
            </w:r>
            <w:r w:rsidRPr="0023186E">
              <w:rPr>
                <w:kern w:val="0"/>
                <w:sz w:val="24"/>
              </w:rPr>
              <w:t>。</w:t>
            </w:r>
          </w:p>
          <w:p w:rsidR="00AB7B1F" w:rsidRPr="0023186E" w:rsidRDefault="00AB7B1F" w:rsidP="00AB7B1F">
            <w:pPr>
              <w:spacing w:line="360" w:lineRule="auto"/>
              <w:ind w:firstLineChars="200" w:firstLine="480"/>
              <w:rPr>
                <w:kern w:val="0"/>
                <w:sz w:val="24"/>
              </w:rPr>
            </w:pPr>
            <w:r w:rsidRPr="0023186E">
              <w:rPr>
                <w:kern w:val="0"/>
                <w:sz w:val="24"/>
              </w:rPr>
              <w:t>距离本项目最近的水体为项目东南侧的南沙河。</w:t>
            </w:r>
          </w:p>
          <w:p w:rsidR="00AB7B1F" w:rsidRPr="0023186E" w:rsidRDefault="00AB7B1F" w:rsidP="00AB7B1F">
            <w:pPr>
              <w:spacing w:line="360" w:lineRule="auto"/>
              <w:ind w:firstLineChars="200" w:firstLine="480"/>
              <w:rPr>
                <w:kern w:val="0"/>
                <w:sz w:val="24"/>
              </w:rPr>
            </w:pPr>
            <w:r w:rsidRPr="0023186E">
              <w:rPr>
                <w:kern w:val="0"/>
                <w:sz w:val="24"/>
              </w:rPr>
              <w:t>（</w:t>
            </w:r>
            <w:r w:rsidRPr="0023186E">
              <w:rPr>
                <w:kern w:val="0"/>
                <w:sz w:val="24"/>
              </w:rPr>
              <w:t>2</w:t>
            </w:r>
            <w:r w:rsidRPr="0023186E">
              <w:rPr>
                <w:kern w:val="0"/>
                <w:sz w:val="24"/>
              </w:rPr>
              <w:t>）地下水</w:t>
            </w:r>
          </w:p>
          <w:p w:rsidR="00AB7B1F" w:rsidRPr="0023186E" w:rsidRDefault="00AB7B1F" w:rsidP="00AB7B1F">
            <w:pPr>
              <w:spacing w:line="360" w:lineRule="auto"/>
              <w:ind w:firstLineChars="200" w:firstLine="480"/>
              <w:rPr>
                <w:kern w:val="0"/>
                <w:sz w:val="24"/>
              </w:rPr>
            </w:pPr>
            <w:r w:rsidRPr="0023186E">
              <w:rPr>
                <w:kern w:val="0"/>
                <w:sz w:val="24"/>
              </w:rPr>
              <w:lastRenderedPageBreak/>
              <w:t>昌平区地下水分布不均，西部</w:t>
            </w:r>
            <w:r w:rsidRPr="0023186E">
              <w:rPr>
                <w:sz w:val="24"/>
                <w:szCs w:val="24"/>
              </w:rPr>
              <w:t>富水性</w:t>
            </w:r>
            <w:r w:rsidRPr="0023186E">
              <w:rPr>
                <w:kern w:val="0"/>
                <w:sz w:val="24"/>
              </w:rPr>
              <w:t>较强，地下水相对丰富，主要分布在南口农场、流村、北小营、马池口镇、阳坊和昌平镇区一带。中、东部富水性差，特别是南邵、百善、小汤山等地区富水性较差。昌平区的</w:t>
            </w:r>
            <w:r w:rsidRPr="0023186E">
              <w:rPr>
                <w:sz w:val="24"/>
                <w:szCs w:val="24"/>
              </w:rPr>
              <w:t>集中</w:t>
            </w:r>
            <w:r w:rsidRPr="0023186E">
              <w:rPr>
                <w:kern w:val="0"/>
                <w:sz w:val="24"/>
              </w:rPr>
              <w:t>水源地主要分布在西部，中、东、南部供水已有外区域调水供给。</w:t>
            </w:r>
          </w:p>
          <w:p w:rsidR="00AB7B1F" w:rsidRPr="0023186E" w:rsidRDefault="00AB7B1F" w:rsidP="00AB7B1F">
            <w:pPr>
              <w:spacing w:line="360" w:lineRule="auto"/>
              <w:ind w:firstLineChars="200" w:firstLine="562"/>
              <w:rPr>
                <w:b/>
                <w:sz w:val="28"/>
                <w:szCs w:val="28"/>
              </w:rPr>
            </w:pPr>
            <w:r w:rsidRPr="0023186E">
              <w:rPr>
                <w:b/>
                <w:sz w:val="28"/>
                <w:szCs w:val="28"/>
              </w:rPr>
              <w:t>6</w:t>
            </w:r>
            <w:r w:rsidRPr="0023186E">
              <w:rPr>
                <w:b/>
                <w:sz w:val="28"/>
                <w:szCs w:val="28"/>
              </w:rPr>
              <w:t>、土壤与植被</w:t>
            </w:r>
          </w:p>
          <w:p w:rsidR="00AB7B1F" w:rsidRPr="0023186E" w:rsidRDefault="00AB7B1F" w:rsidP="00AB7B1F">
            <w:pPr>
              <w:spacing w:line="360" w:lineRule="auto"/>
              <w:ind w:firstLineChars="200" w:firstLine="480"/>
              <w:rPr>
                <w:kern w:val="0"/>
                <w:sz w:val="24"/>
              </w:rPr>
            </w:pPr>
            <w:r w:rsidRPr="0023186E">
              <w:rPr>
                <w:kern w:val="0"/>
                <w:sz w:val="24"/>
              </w:rPr>
              <w:t>昌平区以褐土和潮土为主，面积分别占到全区土壤的</w:t>
            </w:r>
            <w:r w:rsidRPr="0023186E">
              <w:rPr>
                <w:kern w:val="0"/>
                <w:sz w:val="24"/>
              </w:rPr>
              <w:t xml:space="preserve"> 71%</w:t>
            </w:r>
            <w:r w:rsidRPr="0023186E">
              <w:rPr>
                <w:kern w:val="0"/>
                <w:sz w:val="24"/>
              </w:rPr>
              <w:t>和</w:t>
            </w:r>
            <w:r w:rsidRPr="0023186E">
              <w:rPr>
                <w:kern w:val="0"/>
                <w:sz w:val="24"/>
              </w:rPr>
              <w:t xml:space="preserve"> 25%</w:t>
            </w:r>
            <w:r w:rsidRPr="0023186E">
              <w:rPr>
                <w:kern w:val="0"/>
                <w:sz w:val="24"/>
              </w:rPr>
              <w:t>。山地以淋溶性褐土为主，山地与平原交接地带多为过渡性潮褐土，山前地带土壤以含砾、沙砾和砾粘砂为主，易形成卵石滩、裸岩等。</w:t>
            </w:r>
          </w:p>
          <w:p w:rsidR="00AB7B1F" w:rsidRPr="0023186E" w:rsidRDefault="00AB7B1F" w:rsidP="00AB7B1F">
            <w:pPr>
              <w:spacing w:line="360" w:lineRule="auto"/>
              <w:ind w:firstLineChars="200" w:firstLine="480"/>
              <w:rPr>
                <w:kern w:val="0"/>
                <w:sz w:val="24"/>
              </w:rPr>
            </w:pPr>
            <w:r w:rsidRPr="0023186E">
              <w:rPr>
                <w:kern w:val="0"/>
                <w:sz w:val="24"/>
              </w:rPr>
              <w:t>昌平区昔日是林木茂盛之地，长期以来人们开垦</w:t>
            </w:r>
            <w:r w:rsidRPr="0023186E">
              <w:rPr>
                <w:sz w:val="24"/>
                <w:szCs w:val="24"/>
              </w:rPr>
              <w:t>种地</w:t>
            </w:r>
            <w:r w:rsidRPr="0023186E">
              <w:rPr>
                <w:kern w:val="0"/>
                <w:sz w:val="24"/>
              </w:rPr>
              <w:t>、砍伐、森林火灾、战争破坏等，使完好的植被遭到破坏；建国后，昌平山区植被遭到四次严重破坏，部分山地植被覆盖率下降，与此相依存的水土发生变化；进入</w:t>
            </w:r>
            <w:r w:rsidRPr="0023186E">
              <w:rPr>
                <w:kern w:val="0"/>
                <w:sz w:val="24"/>
              </w:rPr>
              <w:t xml:space="preserve"> 80 </w:t>
            </w:r>
            <w:r w:rsidRPr="0023186E">
              <w:rPr>
                <w:kern w:val="0"/>
                <w:sz w:val="24"/>
              </w:rPr>
              <w:t>年代，开始有计划的进行治理，植被才逐渐恢复；</w:t>
            </w:r>
            <w:r w:rsidRPr="0023186E">
              <w:rPr>
                <w:kern w:val="0"/>
                <w:sz w:val="24"/>
              </w:rPr>
              <w:t xml:space="preserve">2000 </w:t>
            </w:r>
            <w:r w:rsidRPr="0023186E">
              <w:rPr>
                <w:kern w:val="0"/>
                <w:sz w:val="24"/>
              </w:rPr>
              <w:t>年国家开始实施京津风沙源治理工程，到</w:t>
            </w:r>
            <w:r w:rsidRPr="0023186E">
              <w:rPr>
                <w:kern w:val="0"/>
                <w:sz w:val="24"/>
              </w:rPr>
              <w:t>2005</w:t>
            </w:r>
            <w:r w:rsidRPr="0023186E">
              <w:rPr>
                <w:kern w:val="0"/>
                <w:sz w:val="24"/>
              </w:rPr>
              <w:t>年，全区森林覆盖率由</w:t>
            </w:r>
            <w:r w:rsidRPr="0023186E">
              <w:rPr>
                <w:kern w:val="0"/>
                <w:sz w:val="24"/>
              </w:rPr>
              <w:t>1999</w:t>
            </w:r>
            <w:r w:rsidRPr="0023186E">
              <w:rPr>
                <w:kern w:val="0"/>
                <w:sz w:val="24"/>
              </w:rPr>
              <w:t>年的</w:t>
            </w:r>
            <w:r w:rsidRPr="0023186E">
              <w:rPr>
                <w:kern w:val="0"/>
                <w:sz w:val="24"/>
              </w:rPr>
              <w:t>25.79%</w:t>
            </w:r>
            <w:r w:rsidRPr="0023186E">
              <w:rPr>
                <w:kern w:val="0"/>
                <w:sz w:val="24"/>
              </w:rPr>
              <w:t>提高到</w:t>
            </w:r>
            <w:r w:rsidRPr="0023186E">
              <w:rPr>
                <w:kern w:val="0"/>
                <w:sz w:val="24"/>
              </w:rPr>
              <w:t>30.48%</w:t>
            </w:r>
            <w:r w:rsidRPr="0023186E">
              <w:rPr>
                <w:kern w:val="0"/>
                <w:sz w:val="24"/>
              </w:rPr>
              <w:t>，增加了</w:t>
            </w:r>
            <w:r w:rsidRPr="0023186E">
              <w:rPr>
                <w:kern w:val="0"/>
                <w:sz w:val="24"/>
              </w:rPr>
              <w:t>4.69</w:t>
            </w:r>
            <w:r w:rsidRPr="0023186E">
              <w:rPr>
                <w:kern w:val="0"/>
                <w:sz w:val="24"/>
              </w:rPr>
              <w:t>个百分点，林木绿化率由</w:t>
            </w:r>
            <w:r w:rsidRPr="0023186E">
              <w:rPr>
                <w:kern w:val="0"/>
                <w:sz w:val="24"/>
              </w:rPr>
              <w:t>1999</w:t>
            </w:r>
            <w:r w:rsidRPr="0023186E">
              <w:rPr>
                <w:kern w:val="0"/>
                <w:sz w:val="24"/>
              </w:rPr>
              <w:t>年的</w:t>
            </w:r>
            <w:r w:rsidRPr="0023186E">
              <w:rPr>
                <w:kern w:val="0"/>
                <w:sz w:val="24"/>
              </w:rPr>
              <w:t>49.1%</w:t>
            </w:r>
            <w:r w:rsidRPr="0023186E">
              <w:rPr>
                <w:kern w:val="0"/>
                <w:sz w:val="24"/>
              </w:rPr>
              <w:t>提高到</w:t>
            </w:r>
            <w:r w:rsidRPr="0023186E">
              <w:rPr>
                <w:kern w:val="0"/>
                <w:sz w:val="24"/>
              </w:rPr>
              <w:t>57.82%</w:t>
            </w:r>
            <w:r w:rsidRPr="0023186E">
              <w:rPr>
                <w:kern w:val="0"/>
                <w:sz w:val="24"/>
              </w:rPr>
              <w:t>，增加了</w:t>
            </w:r>
            <w:r w:rsidRPr="0023186E">
              <w:rPr>
                <w:kern w:val="0"/>
                <w:sz w:val="24"/>
              </w:rPr>
              <w:t xml:space="preserve"> 8.72</w:t>
            </w:r>
            <w:r w:rsidRPr="0023186E">
              <w:rPr>
                <w:kern w:val="0"/>
                <w:sz w:val="24"/>
              </w:rPr>
              <w:t>个百分点。</w:t>
            </w:r>
          </w:p>
          <w:p w:rsidR="00AB7B1F" w:rsidRDefault="00AB7B1F" w:rsidP="00AB7B1F">
            <w:pPr>
              <w:spacing w:line="360" w:lineRule="auto"/>
              <w:ind w:firstLineChars="200" w:firstLine="480"/>
              <w:rPr>
                <w:kern w:val="0"/>
                <w:sz w:val="24"/>
              </w:rPr>
            </w:pPr>
            <w:r w:rsidRPr="0023186E">
              <w:rPr>
                <w:kern w:val="0"/>
                <w:sz w:val="24"/>
              </w:rPr>
              <w:t>现在昌平区植被覆盖率达到</w:t>
            </w:r>
            <w:r w:rsidRPr="0023186E">
              <w:rPr>
                <w:kern w:val="0"/>
                <w:sz w:val="24"/>
              </w:rPr>
              <w:t>60%</w:t>
            </w:r>
            <w:r w:rsidRPr="0023186E">
              <w:rPr>
                <w:kern w:val="0"/>
                <w:sz w:val="24"/>
              </w:rPr>
              <w:t>以上，但植被分布很不均匀，北部山区植被覆盖率高，中心城区植被覆盖率低下。</w:t>
            </w:r>
          </w:p>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Pr="0023186E" w:rsidRDefault="00AB7B1F" w:rsidP="00A81310">
            <w:pPr>
              <w:spacing w:afterLines="50" w:line="360" w:lineRule="auto"/>
              <w:rPr>
                <w:b/>
                <w:bCs/>
                <w:sz w:val="28"/>
                <w:szCs w:val="28"/>
              </w:rPr>
            </w:pPr>
            <w:r w:rsidRPr="0023186E">
              <w:rPr>
                <w:b/>
                <w:bCs/>
                <w:sz w:val="28"/>
                <w:szCs w:val="28"/>
              </w:rPr>
              <w:lastRenderedPageBreak/>
              <w:t>社会环境简况</w:t>
            </w:r>
            <w:r w:rsidRPr="0023186E">
              <w:rPr>
                <w:b/>
                <w:bCs/>
                <w:sz w:val="28"/>
                <w:szCs w:val="28"/>
              </w:rPr>
              <w:t>(</w:t>
            </w:r>
            <w:r w:rsidRPr="0023186E">
              <w:rPr>
                <w:b/>
                <w:bCs/>
                <w:sz w:val="28"/>
                <w:szCs w:val="28"/>
              </w:rPr>
              <w:t>社会经济结构、教育、文化、文物保护等</w:t>
            </w:r>
            <w:r w:rsidRPr="0023186E">
              <w:rPr>
                <w:b/>
                <w:bCs/>
                <w:sz w:val="28"/>
                <w:szCs w:val="28"/>
              </w:rPr>
              <w:t>)</w:t>
            </w:r>
            <w:r w:rsidRPr="0023186E">
              <w:rPr>
                <w:b/>
                <w:bCs/>
                <w:sz w:val="28"/>
                <w:szCs w:val="28"/>
              </w:rPr>
              <w:t>：</w:t>
            </w:r>
          </w:p>
          <w:p w:rsidR="00AB7B1F" w:rsidRPr="00A63CE6" w:rsidRDefault="00AB7B1F" w:rsidP="00AB7B1F">
            <w:pPr>
              <w:spacing w:line="360" w:lineRule="auto"/>
              <w:ind w:firstLineChars="200" w:firstLine="562"/>
              <w:rPr>
                <w:b/>
                <w:sz w:val="28"/>
                <w:szCs w:val="28"/>
              </w:rPr>
            </w:pPr>
            <w:r>
              <w:rPr>
                <w:rFonts w:hint="eastAsia"/>
                <w:b/>
                <w:sz w:val="28"/>
                <w:szCs w:val="28"/>
              </w:rPr>
              <w:t>1</w:t>
            </w:r>
            <w:r w:rsidRPr="00A63CE6">
              <w:rPr>
                <w:rFonts w:hint="eastAsia"/>
                <w:b/>
                <w:sz w:val="28"/>
                <w:szCs w:val="28"/>
              </w:rPr>
              <w:t>、社会经济结构</w:t>
            </w:r>
          </w:p>
          <w:p w:rsidR="00AB7B1F" w:rsidRPr="00FF5332" w:rsidRDefault="00AB7B1F" w:rsidP="00AB7B1F">
            <w:pPr>
              <w:spacing w:line="360" w:lineRule="auto"/>
              <w:ind w:firstLineChars="200" w:firstLine="480"/>
              <w:rPr>
                <w:kern w:val="0"/>
                <w:sz w:val="24"/>
              </w:rPr>
            </w:pPr>
            <w:r w:rsidRPr="00FF5332">
              <w:rPr>
                <w:rFonts w:hint="eastAsia"/>
                <w:kern w:val="0"/>
                <w:sz w:val="24"/>
              </w:rPr>
              <w:t>根据《昌平区</w:t>
            </w:r>
            <w:r w:rsidRPr="00FF5332">
              <w:rPr>
                <w:rFonts w:hint="eastAsia"/>
                <w:kern w:val="0"/>
                <w:sz w:val="24"/>
              </w:rPr>
              <w:t xml:space="preserve"> 2018 </w:t>
            </w:r>
            <w:r w:rsidRPr="00FF5332">
              <w:rPr>
                <w:rFonts w:hint="eastAsia"/>
                <w:kern w:val="0"/>
                <w:sz w:val="24"/>
              </w:rPr>
              <w:t>年国民经济和社会发展统计公报》（</w:t>
            </w:r>
            <w:r w:rsidRPr="00FF5332">
              <w:rPr>
                <w:rFonts w:hint="eastAsia"/>
                <w:kern w:val="0"/>
                <w:sz w:val="24"/>
              </w:rPr>
              <w:t xml:space="preserve"> 2019 </w:t>
            </w:r>
            <w:r w:rsidRPr="00FF5332">
              <w:rPr>
                <w:rFonts w:hint="eastAsia"/>
                <w:kern w:val="0"/>
                <w:sz w:val="24"/>
              </w:rPr>
              <w:t>年</w:t>
            </w:r>
            <w:r w:rsidRPr="00FF5332">
              <w:rPr>
                <w:rFonts w:hint="eastAsia"/>
                <w:kern w:val="0"/>
                <w:sz w:val="24"/>
              </w:rPr>
              <w:t xml:space="preserve"> 3 </w:t>
            </w:r>
            <w:r w:rsidRPr="00FF5332">
              <w:rPr>
                <w:rFonts w:hint="eastAsia"/>
                <w:kern w:val="0"/>
                <w:sz w:val="24"/>
              </w:rPr>
              <w:t>月），</w:t>
            </w:r>
            <w:r w:rsidRPr="00FF5332">
              <w:rPr>
                <w:rFonts w:hint="eastAsia"/>
                <w:kern w:val="0"/>
                <w:sz w:val="24"/>
              </w:rPr>
              <w:t xml:space="preserve"> 2018 </w:t>
            </w:r>
            <w:r w:rsidRPr="00FF5332">
              <w:rPr>
                <w:rFonts w:hint="eastAsia"/>
                <w:kern w:val="0"/>
                <w:sz w:val="24"/>
              </w:rPr>
              <w:t>年昌平区实现地区生产总值</w:t>
            </w:r>
            <w:r w:rsidRPr="00FF5332">
              <w:rPr>
                <w:rFonts w:hint="eastAsia"/>
                <w:kern w:val="0"/>
                <w:sz w:val="24"/>
              </w:rPr>
              <w:t xml:space="preserve"> 902 </w:t>
            </w:r>
            <w:r w:rsidRPr="00FF5332">
              <w:rPr>
                <w:rFonts w:hint="eastAsia"/>
                <w:kern w:val="0"/>
                <w:sz w:val="24"/>
              </w:rPr>
              <w:t>亿元，以不变价计算，比上年增长</w:t>
            </w:r>
            <w:r w:rsidRPr="00FF5332">
              <w:rPr>
                <w:rFonts w:hint="eastAsia"/>
                <w:kern w:val="0"/>
                <w:sz w:val="24"/>
              </w:rPr>
              <w:t xml:space="preserve"> 6.4%</w:t>
            </w:r>
            <w:r w:rsidRPr="00FF5332">
              <w:rPr>
                <w:rFonts w:hint="eastAsia"/>
                <w:kern w:val="0"/>
                <w:sz w:val="24"/>
              </w:rPr>
              <w:t>。其中，第一产业增加值</w:t>
            </w:r>
            <w:r w:rsidRPr="00FF5332">
              <w:rPr>
                <w:rFonts w:hint="eastAsia"/>
                <w:kern w:val="0"/>
                <w:sz w:val="24"/>
              </w:rPr>
              <w:t xml:space="preserve"> 7.6 </w:t>
            </w:r>
            <w:r w:rsidRPr="00FF5332">
              <w:rPr>
                <w:rFonts w:hint="eastAsia"/>
                <w:kern w:val="0"/>
                <w:sz w:val="24"/>
              </w:rPr>
              <w:t>亿元，下降</w:t>
            </w:r>
            <w:r w:rsidRPr="00FF5332">
              <w:rPr>
                <w:rFonts w:hint="eastAsia"/>
                <w:kern w:val="0"/>
                <w:sz w:val="24"/>
              </w:rPr>
              <w:t xml:space="preserve"> 4.7%</w:t>
            </w:r>
            <w:r w:rsidRPr="00FF5332">
              <w:rPr>
                <w:rFonts w:hint="eastAsia"/>
                <w:kern w:val="0"/>
                <w:sz w:val="24"/>
              </w:rPr>
              <w:t>；第二产业增加值</w:t>
            </w:r>
            <w:r w:rsidRPr="00FF5332">
              <w:rPr>
                <w:rFonts w:hint="eastAsia"/>
                <w:kern w:val="0"/>
                <w:sz w:val="24"/>
              </w:rPr>
              <w:t xml:space="preserve"> 318.8 </w:t>
            </w:r>
            <w:r w:rsidRPr="00FF5332">
              <w:rPr>
                <w:rFonts w:hint="eastAsia"/>
                <w:kern w:val="0"/>
                <w:sz w:val="24"/>
              </w:rPr>
              <w:t>亿元，增长</w:t>
            </w:r>
            <w:r w:rsidRPr="00FF5332">
              <w:rPr>
                <w:rFonts w:hint="eastAsia"/>
                <w:kern w:val="0"/>
                <w:sz w:val="24"/>
              </w:rPr>
              <w:t xml:space="preserve"> 0.1%</w:t>
            </w:r>
            <w:r w:rsidRPr="00FF5332">
              <w:rPr>
                <w:rFonts w:hint="eastAsia"/>
                <w:kern w:val="0"/>
                <w:sz w:val="24"/>
              </w:rPr>
              <w:t>；第三产业增加值</w:t>
            </w:r>
            <w:r w:rsidRPr="00FF5332">
              <w:rPr>
                <w:rFonts w:hint="eastAsia"/>
                <w:kern w:val="0"/>
                <w:sz w:val="24"/>
              </w:rPr>
              <w:t xml:space="preserve">575.6 </w:t>
            </w:r>
            <w:r w:rsidRPr="00FF5332">
              <w:rPr>
                <w:rFonts w:hint="eastAsia"/>
                <w:kern w:val="0"/>
                <w:sz w:val="24"/>
              </w:rPr>
              <w:t>亿元，增长</w:t>
            </w:r>
            <w:r w:rsidRPr="00FF5332">
              <w:rPr>
                <w:rFonts w:hint="eastAsia"/>
                <w:kern w:val="0"/>
                <w:sz w:val="24"/>
              </w:rPr>
              <w:t xml:space="preserve"> 10.3%</w:t>
            </w:r>
            <w:r w:rsidRPr="00FF5332">
              <w:rPr>
                <w:rFonts w:hint="eastAsia"/>
                <w:kern w:val="0"/>
                <w:sz w:val="24"/>
              </w:rPr>
              <w:t>。</w:t>
            </w:r>
          </w:p>
          <w:p w:rsidR="00AB7B1F" w:rsidRDefault="00AB7B1F" w:rsidP="00AB7B1F">
            <w:pPr>
              <w:spacing w:line="360" w:lineRule="auto"/>
              <w:ind w:firstLineChars="200" w:firstLine="480"/>
              <w:rPr>
                <w:kern w:val="0"/>
                <w:sz w:val="24"/>
              </w:rPr>
            </w:pPr>
            <w:r w:rsidRPr="00FF5332">
              <w:rPr>
                <w:rFonts w:hint="eastAsia"/>
                <w:kern w:val="0"/>
                <w:sz w:val="24"/>
              </w:rPr>
              <w:t>财政：</w:t>
            </w:r>
            <w:r w:rsidRPr="00FF5332">
              <w:rPr>
                <w:rFonts w:hint="eastAsia"/>
                <w:kern w:val="0"/>
                <w:sz w:val="24"/>
              </w:rPr>
              <w:t xml:space="preserve">2018 </w:t>
            </w:r>
            <w:r w:rsidRPr="00FF5332">
              <w:rPr>
                <w:rFonts w:hint="eastAsia"/>
                <w:kern w:val="0"/>
                <w:sz w:val="24"/>
              </w:rPr>
              <w:t>年昌平区完成一般公共预算收入</w:t>
            </w:r>
            <w:r w:rsidRPr="00FF5332">
              <w:rPr>
                <w:rFonts w:hint="eastAsia"/>
                <w:kern w:val="0"/>
                <w:sz w:val="24"/>
              </w:rPr>
              <w:t xml:space="preserve"> 95 </w:t>
            </w:r>
            <w:r w:rsidRPr="00FF5332">
              <w:rPr>
                <w:rFonts w:hint="eastAsia"/>
                <w:kern w:val="0"/>
                <w:sz w:val="24"/>
              </w:rPr>
              <w:t>亿元，比上年增长</w:t>
            </w:r>
            <w:r w:rsidRPr="00FF5332">
              <w:rPr>
                <w:rFonts w:hint="eastAsia"/>
                <w:kern w:val="0"/>
                <w:sz w:val="24"/>
              </w:rPr>
              <w:t xml:space="preserve"> 12.6%</w:t>
            </w:r>
            <w:r w:rsidRPr="00FF5332">
              <w:rPr>
                <w:rFonts w:hint="eastAsia"/>
                <w:kern w:val="0"/>
                <w:sz w:val="24"/>
              </w:rPr>
              <w:t>。其中，增值税完成</w:t>
            </w:r>
            <w:r w:rsidRPr="00FF5332">
              <w:rPr>
                <w:rFonts w:hint="eastAsia"/>
                <w:kern w:val="0"/>
                <w:sz w:val="24"/>
              </w:rPr>
              <w:t xml:space="preserve"> 29.8 </w:t>
            </w:r>
            <w:r w:rsidRPr="00FF5332">
              <w:rPr>
                <w:rFonts w:hint="eastAsia"/>
                <w:kern w:val="0"/>
                <w:sz w:val="24"/>
              </w:rPr>
              <w:t>亿元，同比增长</w:t>
            </w:r>
            <w:r w:rsidRPr="00FF5332">
              <w:rPr>
                <w:rFonts w:hint="eastAsia"/>
                <w:kern w:val="0"/>
                <w:sz w:val="24"/>
              </w:rPr>
              <w:t xml:space="preserve"> 1.8%</w:t>
            </w:r>
            <w:r w:rsidRPr="00FF5332">
              <w:rPr>
                <w:rFonts w:hint="eastAsia"/>
                <w:kern w:val="0"/>
                <w:sz w:val="24"/>
              </w:rPr>
              <w:t>；企业所得税完成</w:t>
            </w:r>
            <w:r w:rsidRPr="00FF5332">
              <w:rPr>
                <w:rFonts w:hint="eastAsia"/>
                <w:kern w:val="0"/>
                <w:sz w:val="24"/>
              </w:rPr>
              <w:t xml:space="preserve"> 20.4 </w:t>
            </w:r>
            <w:r w:rsidRPr="00FF5332">
              <w:rPr>
                <w:rFonts w:hint="eastAsia"/>
                <w:kern w:val="0"/>
                <w:sz w:val="24"/>
              </w:rPr>
              <w:t>亿元，同比增长</w:t>
            </w:r>
            <w:r w:rsidRPr="00FF5332">
              <w:rPr>
                <w:rFonts w:hint="eastAsia"/>
                <w:kern w:val="0"/>
                <w:sz w:val="24"/>
              </w:rPr>
              <w:t xml:space="preserve"> 37.9%</w:t>
            </w:r>
            <w:r w:rsidRPr="00FF5332">
              <w:rPr>
                <w:rFonts w:hint="eastAsia"/>
                <w:kern w:val="0"/>
                <w:sz w:val="24"/>
              </w:rPr>
              <w:t>。全区一般公共预算支出</w:t>
            </w:r>
            <w:r w:rsidRPr="00FF5332">
              <w:rPr>
                <w:rFonts w:hint="eastAsia"/>
                <w:kern w:val="0"/>
                <w:sz w:val="24"/>
              </w:rPr>
              <w:t xml:space="preserve"> 192 </w:t>
            </w:r>
            <w:r w:rsidRPr="00FF5332">
              <w:rPr>
                <w:rFonts w:hint="eastAsia"/>
                <w:kern w:val="0"/>
                <w:sz w:val="24"/>
              </w:rPr>
              <w:t>亿元，同比增长</w:t>
            </w:r>
            <w:r w:rsidRPr="00FF5332">
              <w:rPr>
                <w:rFonts w:hint="eastAsia"/>
                <w:kern w:val="0"/>
                <w:sz w:val="24"/>
              </w:rPr>
              <w:t xml:space="preserve"> 4%</w:t>
            </w:r>
            <w:r w:rsidRPr="00FF5332">
              <w:rPr>
                <w:rFonts w:hint="eastAsia"/>
                <w:kern w:val="0"/>
                <w:sz w:val="24"/>
              </w:rPr>
              <w:t>。其中，教育支出占比最高，为</w:t>
            </w:r>
            <w:r w:rsidRPr="00FF5332">
              <w:rPr>
                <w:rFonts w:hint="eastAsia"/>
                <w:kern w:val="0"/>
                <w:sz w:val="24"/>
              </w:rPr>
              <w:t xml:space="preserve"> 38.4 </w:t>
            </w:r>
            <w:r w:rsidRPr="00FF5332">
              <w:rPr>
                <w:rFonts w:hint="eastAsia"/>
                <w:kern w:val="0"/>
                <w:sz w:val="24"/>
              </w:rPr>
              <w:t>亿元，占比</w:t>
            </w:r>
            <w:r w:rsidRPr="00FF5332">
              <w:rPr>
                <w:rFonts w:hint="eastAsia"/>
                <w:kern w:val="0"/>
                <w:sz w:val="24"/>
              </w:rPr>
              <w:t xml:space="preserve"> 20%</w:t>
            </w:r>
            <w:r w:rsidRPr="00FF5332">
              <w:rPr>
                <w:rFonts w:hint="eastAsia"/>
                <w:kern w:val="0"/>
                <w:sz w:val="24"/>
              </w:rPr>
              <w:t>，同比增长</w:t>
            </w:r>
            <w:r w:rsidRPr="00FF5332">
              <w:rPr>
                <w:rFonts w:hint="eastAsia"/>
                <w:kern w:val="0"/>
                <w:sz w:val="24"/>
              </w:rPr>
              <w:t xml:space="preserve"> 9.3%</w:t>
            </w:r>
            <w:r w:rsidRPr="00FF5332">
              <w:rPr>
                <w:rFonts w:hint="eastAsia"/>
                <w:kern w:val="0"/>
                <w:sz w:val="24"/>
              </w:rPr>
              <w:t>；农林水支出占比第二，为</w:t>
            </w:r>
            <w:r w:rsidRPr="00FF5332">
              <w:rPr>
                <w:rFonts w:hint="eastAsia"/>
                <w:kern w:val="0"/>
                <w:sz w:val="24"/>
              </w:rPr>
              <w:t xml:space="preserve"> 29.8 </w:t>
            </w:r>
            <w:r w:rsidRPr="00FF5332">
              <w:rPr>
                <w:rFonts w:hint="eastAsia"/>
                <w:kern w:val="0"/>
                <w:sz w:val="24"/>
              </w:rPr>
              <w:t>亿元，占比</w:t>
            </w:r>
            <w:r w:rsidRPr="00FF5332">
              <w:rPr>
                <w:rFonts w:hint="eastAsia"/>
                <w:kern w:val="0"/>
                <w:sz w:val="24"/>
              </w:rPr>
              <w:t xml:space="preserve"> 15.5%</w:t>
            </w:r>
            <w:r w:rsidRPr="00FF5332">
              <w:rPr>
                <w:rFonts w:hint="eastAsia"/>
                <w:kern w:val="0"/>
                <w:sz w:val="24"/>
              </w:rPr>
              <w:t>，同比增长</w:t>
            </w:r>
            <w:r w:rsidRPr="00FF5332">
              <w:rPr>
                <w:rFonts w:hint="eastAsia"/>
                <w:kern w:val="0"/>
                <w:sz w:val="24"/>
              </w:rPr>
              <w:t xml:space="preserve"> 21.3%</w:t>
            </w:r>
            <w:r w:rsidRPr="00FF5332">
              <w:rPr>
                <w:rFonts w:hint="eastAsia"/>
                <w:kern w:val="0"/>
                <w:sz w:val="24"/>
              </w:rPr>
              <w:t>；第三位为社会保障和就业支出，为</w:t>
            </w:r>
            <w:r w:rsidRPr="00FF5332">
              <w:rPr>
                <w:rFonts w:hint="eastAsia"/>
                <w:kern w:val="0"/>
                <w:sz w:val="24"/>
              </w:rPr>
              <w:t xml:space="preserve"> 26.4 </w:t>
            </w:r>
            <w:r w:rsidRPr="00FF5332">
              <w:rPr>
                <w:rFonts w:hint="eastAsia"/>
                <w:kern w:val="0"/>
                <w:sz w:val="24"/>
              </w:rPr>
              <w:t>亿元，占比</w:t>
            </w:r>
            <w:r w:rsidRPr="00FF5332">
              <w:rPr>
                <w:rFonts w:hint="eastAsia"/>
                <w:kern w:val="0"/>
                <w:sz w:val="24"/>
              </w:rPr>
              <w:t xml:space="preserve"> 13.8%</w:t>
            </w:r>
            <w:r w:rsidRPr="00FF5332">
              <w:rPr>
                <w:rFonts w:hint="eastAsia"/>
                <w:kern w:val="0"/>
                <w:sz w:val="24"/>
              </w:rPr>
              <w:t>，同比下降</w:t>
            </w:r>
            <w:r w:rsidRPr="00FF5332">
              <w:rPr>
                <w:rFonts w:hint="eastAsia"/>
                <w:kern w:val="0"/>
                <w:sz w:val="24"/>
              </w:rPr>
              <w:t>0.3%</w:t>
            </w:r>
            <w:r w:rsidRPr="00FF5332">
              <w:rPr>
                <w:rFonts w:hint="eastAsia"/>
                <w:kern w:val="0"/>
                <w:sz w:val="24"/>
              </w:rPr>
              <w:t>。</w:t>
            </w:r>
          </w:p>
          <w:p w:rsidR="00AB7B1F" w:rsidRPr="00FF5332" w:rsidRDefault="00AB7B1F" w:rsidP="00AB7B1F">
            <w:pPr>
              <w:spacing w:line="360" w:lineRule="auto"/>
              <w:ind w:firstLineChars="200" w:firstLine="480"/>
              <w:rPr>
                <w:kern w:val="0"/>
                <w:sz w:val="24"/>
              </w:rPr>
            </w:pPr>
            <w:r w:rsidRPr="00FF5332">
              <w:rPr>
                <w:rFonts w:hint="eastAsia"/>
                <w:kern w:val="0"/>
                <w:sz w:val="24"/>
              </w:rPr>
              <w:t>税收：</w:t>
            </w:r>
            <w:r w:rsidRPr="00FF5332">
              <w:rPr>
                <w:rFonts w:hint="eastAsia"/>
                <w:kern w:val="0"/>
                <w:sz w:val="24"/>
              </w:rPr>
              <w:t xml:space="preserve">2018 </w:t>
            </w:r>
            <w:r w:rsidRPr="00FF5332">
              <w:rPr>
                <w:rFonts w:hint="eastAsia"/>
                <w:kern w:val="0"/>
                <w:sz w:val="24"/>
              </w:rPr>
              <w:t>年昌平区税收收入增长明显，共完成</w:t>
            </w:r>
            <w:r w:rsidRPr="00FF5332">
              <w:rPr>
                <w:rFonts w:hint="eastAsia"/>
                <w:kern w:val="0"/>
                <w:sz w:val="24"/>
              </w:rPr>
              <w:t xml:space="preserve"> 364.1 </w:t>
            </w:r>
            <w:r w:rsidRPr="00FF5332">
              <w:rPr>
                <w:rFonts w:hint="eastAsia"/>
                <w:kern w:val="0"/>
                <w:sz w:val="24"/>
              </w:rPr>
              <w:t>亿元，同比增加</w:t>
            </w:r>
            <w:r w:rsidRPr="00FF5332">
              <w:rPr>
                <w:rFonts w:hint="eastAsia"/>
                <w:kern w:val="0"/>
                <w:sz w:val="24"/>
              </w:rPr>
              <w:t xml:space="preserve"> 51.3 </w:t>
            </w:r>
            <w:r w:rsidRPr="00FF5332">
              <w:rPr>
                <w:rFonts w:hint="eastAsia"/>
                <w:kern w:val="0"/>
                <w:sz w:val="24"/>
              </w:rPr>
              <w:t>亿元</w:t>
            </w:r>
            <w:r w:rsidRPr="00FF5332">
              <w:rPr>
                <w:rFonts w:hint="eastAsia"/>
                <w:kern w:val="0"/>
                <w:sz w:val="24"/>
              </w:rPr>
              <w:t>,</w:t>
            </w:r>
            <w:r w:rsidRPr="00FF5332">
              <w:rPr>
                <w:rFonts w:hint="eastAsia"/>
                <w:kern w:val="0"/>
                <w:sz w:val="24"/>
              </w:rPr>
              <w:t>同比增长</w:t>
            </w:r>
            <w:r w:rsidRPr="00FF5332">
              <w:rPr>
                <w:rFonts w:hint="eastAsia"/>
                <w:kern w:val="0"/>
                <w:sz w:val="24"/>
              </w:rPr>
              <w:t xml:space="preserve"> 16.4%</w:t>
            </w:r>
            <w:r w:rsidRPr="00FF5332">
              <w:rPr>
                <w:rFonts w:hint="eastAsia"/>
                <w:kern w:val="0"/>
                <w:sz w:val="24"/>
              </w:rPr>
              <w:t>。完成中央级收入</w:t>
            </w:r>
            <w:r w:rsidRPr="00FF5332">
              <w:rPr>
                <w:rFonts w:hint="eastAsia"/>
                <w:kern w:val="0"/>
                <w:sz w:val="24"/>
              </w:rPr>
              <w:t xml:space="preserve"> 187.7 </w:t>
            </w:r>
            <w:r w:rsidRPr="00FF5332">
              <w:rPr>
                <w:rFonts w:hint="eastAsia"/>
                <w:kern w:val="0"/>
                <w:sz w:val="24"/>
              </w:rPr>
              <w:t>亿元，同比增加</w:t>
            </w:r>
            <w:r w:rsidRPr="00FF5332">
              <w:rPr>
                <w:rFonts w:hint="eastAsia"/>
                <w:kern w:val="0"/>
                <w:sz w:val="24"/>
              </w:rPr>
              <w:t xml:space="preserve"> 35 </w:t>
            </w:r>
            <w:r w:rsidRPr="00FF5332">
              <w:rPr>
                <w:rFonts w:hint="eastAsia"/>
                <w:kern w:val="0"/>
                <w:sz w:val="24"/>
              </w:rPr>
              <w:t>亿元，增长</w:t>
            </w:r>
            <w:r w:rsidRPr="00FF5332">
              <w:rPr>
                <w:rFonts w:hint="eastAsia"/>
                <w:kern w:val="0"/>
                <w:sz w:val="24"/>
              </w:rPr>
              <w:t xml:space="preserve"> 22.9%</w:t>
            </w:r>
            <w:r w:rsidRPr="00FF5332">
              <w:rPr>
                <w:rFonts w:hint="eastAsia"/>
                <w:kern w:val="0"/>
                <w:sz w:val="24"/>
              </w:rPr>
              <w:t>；完成地方公共财政预算收入</w:t>
            </w:r>
            <w:r w:rsidRPr="00FF5332">
              <w:rPr>
                <w:rFonts w:hint="eastAsia"/>
                <w:kern w:val="0"/>
                <w:sz w:val="24"/>
              </w:rPr>
              <w:t xml:space="preserve"> 174.6 </w:t>
            </w:r>
            <w:r w:rsidRPr="00FF5332">
              <w:rPr>
                <w:rFonts w:hint="eastAsia"/>
                <w:kern w:val="0"/>
                <w:sz w:val="24"/>
              </w:rPr>
              <w:t>亿元，同比增加</w:t>
            </w:r>
            <w:r w:rsidRPr="00FF5332">
              <w:rPr>
                <w:rFonts w:hint="eastAsia"/>
                <w:kern w:val="0"/>
                <w:sz w:val="24"/>
              </w:rPr>
              <w:t xml:space="preserve"> 16.3 </w:t>
            </w:r>
            <w:r w:rsidRPr="00FF5332">
              <w:rPr>
                <w:rFonts w:hint="eastAsia"/>
                <w:kern w:val="0"/>
                <w:sz w:val="24"/>
              </w:rPr>
              <w:t>亿元，增长</w:t>
            </w:r>
            <w:r w:rsidRPr="00FF5332">
              <w:rPr>
                <w:rFonts w:hint="eastAsia"/>
                <w:kern w:val="0"/>
                <w:sz w:val="24"/>
              </w:rPr>
              <w:t xml:space="preserve"> 10.3%</w:t>
            </w:r>
            <w:r w:rsidRPr="00FF5332">
              <w:rPr>
                <w:rFonts w:hint="eastAsia"/>
                <w:kern w:val="0"/>
                <w:sz w:val="24"/>
              </w:rPr>
              <w:t>；完成区级税收</w:t>
            </w:r>
            <w:r w:rsidRPr="00FF5332">
              <w:rPr>
                <w:rFonts w:hint="eastAsia"/>
                <w:kern w:val="0"/>
                <w:sz w:val="24"/>
              </w:rPr>
              <w:t xml:space="preserve"> 80.9</w:t>
            </w:r>
            <w:r w:rsidRPr="00FF5332">
              <w:rPr>
                <w:rFonts w:hint="eastAsia"/>
                <w:kern w:val="0"/>
                <w:sz w:val="24"/>
              </w:rPr>
              <w:t>亿元，同比增加</w:t>
            </w:r>
            <w:r w:rsidRPr="00FF5332">
              <w:rPr>
                <w:rFonts w:hint="eastAsia"/>
                <w:kern w:val="0"/>
                <w:sz w:val="24"/>
              </w:rPr>
              <w:t xml:space="preserve"> 9.4 </w:t>
            </w:r>
            <w:r w:rsidRPr="00FF5332">
              <w:rPr>
                <w:rFonts w:hint="eastAsia"/>
                <w:kern w:val="0"/>
                <w:sz w:val="24"/>
              </w:rPr>
              <w:t>亿元，增长</w:t>
            </w:r>
            <w:r w:rsidRPr="00FF5332">
              <w:rPr>
                <w:rFonts w:hint="eastAsia"/>
                <w:kern w:val="0"/>
                <w:sz w:val="24"/>
              </w:rPr>
              <w:t xml:space="preserve"> 13.2%</w:t>
            </w:r>
            <w:r w:rsidRPr="00FF5332">
              <w:rPr>
                <w:rFonts w:hint="eastAsia"/>
                <w:kern w:val="0"/>
                <w:sz w:val="24"/>
              </w:rPr>
              <w:t>。</w:t>
            </w:r>
          </w:p>
          <w:p w:rsidR="00AB7B1F" w:rsidRPr="00FF5332" w:rsidRDefault="00AB7B1F" w:rsidP="00AB7B1F">
            <w:pPr>
              <w:spacing w:line="360" w:lineRule="auto"/>
              <w:ind w:firstLineChars="200" w:firstLine="480"/>
              <w:rPr>
                <w:kern w:val="0"/>
                <w:sz w:val="24"/>
              </w:rPr>
            </w:pPr>
            <w:r w:rsidRPr="00FF5332">
              <w:rPr>
                <w:rFonts w:hint="eastAsia"/>
                <w:kern w:val="0"/>
                <w:sz w:val="24"/>
              </w:rPr>
              <w:t>房地产开发：</w:t>
            </w:r>
            <w:r w:rsidRPr="00FF5332">
              <w:rPr>
                <w:rFonts w:hint="eastAsia"/>
                <w:kern w:val="0"/>
                <w:sz w:val="24"/>
              </w:rPr>
              <w:t xml:space="preserve">2018 </w:t>
            </w:r>
            <w:r w:rsidRPr="00FF5332">
              <w:rPr>
                <w:rFonts w:hint="eastAsia"/>
                <w:kern w:val="0"/>
                <w:sz w:val="24"/>
              </w:rPr>
              <w:t>年昌平区全年完成房地产开发投资完成</w:t>
            </w:r>
            <w:r w:rsidRPr="00FF5332">
              <w:rPr>
                <w:rFonts w:hint="eastAsia"/>
                <w:kern w:val="0"/>
                <w:sz w:val="24"/>
              </w:rPr>
              <w:t xml:space="preserve"> 291.1 </w:t>
            </w:r>
            <w:r w:rsidRPr="00FF5332">
              <w:rPr>
                <w:rFonts w:hint="eastAsia"/>
                <w:kern w:val="0"/>
                <w:sz w:val="24"/>
              </w:rPr>
              <w:t>亿元，同比下降</w:t>
            </w:r>
            <w:r w:rsidRPr="00FF5332">
              <w:rPr>
                <w:rFonts w:hint="eastAsia"/>
                <w:kern w:val="0"/>
                <w:sz w:val="24"/>
              </w:rPr>
              <w:t>14.2%</w:t>
            </w:r>
            <w:r w:rsidRPr="00FF5332">
              <w:rPr>
                <w:rFonts w:hint="eastAsia"/>
                <w:kern w:val="0"/>
                <w:sz w:val="24"/>
              </w:rPr>
              <w:t>，向下拉动全区投资</w:t>
            </w:r>
            <w:r w:rsidRPr="00FF5332">
              <w:rPr>
                <w:rFonts w:hint="eastAsia"/>
                <w:kern w:val="0"/>
                <w:sz w:val="24"/>
              </w:rPr>
              <w:t xml:space="preserve"> 7.3 </w:t>
            </w:r>
            <w:r w:rsidRPr="00FF5332">
              <w:rPr>
                <w:rFonts w:hint="eastAsia"/>
                <w:kern w:val="0"/>
                <w:sz w:val="24"/>
              </w:rPr>
              <w:t>个百分点，占全区投资比重为</w:t>
            </w:r>
            <w:r w:rsidRPr="00FF5332">
              <w:rPr>
                <w:rFonts w:hint="eastAsia"/>
                <w:kern w:val="0"/>
                <w:sz w:val="24"/>
              </w:rPr>
              <w:t xml:space="preserve"> 62.6%</w:t>
            </w:r>
            <w:r w:rsidRPr="00FF5332">
              <w:rPr>
                <w:rFonts w:hint="eastAsia"/>
                <w:kern w:val="0"/>
                <w:sz w:val="24"/>
              </w:rPr>
              <w:t>。房屋施工面积为</w:t>
            </w:r>
            <w:r w:rsidRPr="00FF5332">
              <w:rPr>
                <w:rFonts w:hint="eastAsia"/>
                <w:kern w:val="0"/>
                <w:sz w:val="24"/>
              </w:rPr>
              <w:t xml:space="preserve">1033.1 </w:t>
            </w:r>
            <w:r w:rsidRPr="00FF5332">
              <w:rPr>
                <w:rFonts w:hint="eastAsia"/>
                <w:kern w:val="0"/>
                <w:sz w:val="24"/>
              </w:rPr>
              <w:t>万平方米，同比下降</w:t>
            </w:r>
            <w:r w:rsidRPr="00FF5332">
              <w:rPr>
                <w:rFonts w:hint="eastAsia"/>
                <w:kern w:val="0"/>
                <w:sz w:val="24"/>
              </w:rPr>
              <w:t xml:space="preserve"> 7.3%</w:t>
            </w:r>
            <w:r w:rsidRPr="00FF5332">
              <w:rPr>
                <w:rFonts w:hint="eastAsia"/>
                <w:kern w:val="0"/>
                <w:sz w:val="24"/>
              </w:rPr>
              <w:t>，其中，本年新开工面积为</w:t>
            </w:r>
            <w:r w:rsidRPr="00FF5332">
              <w:rPr>
                <w:rFonts w:hint="eastAsia"/>
                <w:kern w:val="0"/>
                <w:sz w:val="24"/>
              </w:rPr>
              <w:t xml:space="preserve"> 156.5 </w:t>
            </w:r>
            <w:r w:rsidRPr="00FF5332">
              <w:rPr>
                <w:rFonts w:hint="eastAsia"/>
                <w:kern w:val="0"/>
                <w:sz w:val="24"/>
              </w:rPr>
              <w:t>万平方米，同比下降</w:t>
            </w:r>
            <w:r w:rsidRPr="00FF5332">
              <w:rPr>
                <w:rFonts w:hint="eastAsia"/>
                <w:kern w:val="0"/>
                <w:sz w:val="24"/>
              </w:rPr>
              <w:t>22.7%</w:t>
            </w:r>
            <w:r w:rsidRPr="00FF5332">
              <w:rPr>
                <w:rFonts w:hint="eastAsia"/>
                <w:kern w:val="0"/>
                <w:sz w:val="24"/>
              </w:rPr>
              <w:t>。</w:t>
            </w:r>
          </w:p>
          <w:p w:rsidR="00AB7B1F" w:rsidRPr="00A63CE6" w:rsidRDefault="00AB7B1F" w:rsidP="00AB7B1F">
            <w:pPr>
              <w:spacing w:line="360" w:lineRule="auto"/>
              <w:ind w:firstLineChars="200" w:firstLine="562"/>
              <w:rPr>
                <w:b/>
                <w:sz w:val="28"/>
                <w:szCs w:val="28"/>
              </w:rPr>
            </w:pPr>
            <w:r>
              <w:rPr>
                <w:rFonts w:hint="eastAsia"/>
                <w:b/>
                <w:sz w:val="28"/>
                <w:szCs w:val="28"/>
              </w:rPr>
              <w:t>2</w:t>
            </w:r>
            <w:r w:rsidRPr="00A63CE6">
              <w:rPr>
                <w:rFonts w:hint="eastAsia"/>
                <w:b/>
                <w:sz w:val="28"/>
                <w:szCs w:val="28"/>
              </w:rPr>
              <w:t>、教育</w:t>
            </w:r>
          </w:p>
          <w:p w:rsidR="00AB7B1F" w:rsidRPr="00FF5332" w:rsidRDefault="00AB7B1F" w:rsidP="00AB7B1F">
            <w:pPr>
              <w:spacing w:line="360" w:lineRule="auto"/>
              <w:ind w:firstLineChars="200" w:firstLine="480"/>
              <w:rPr>
                <w:kern w:val="0"/>
                <w:sz w:val="24"/>
              </w:rPr>
            </w:pPr>
            <w:r w:rsidRPr="00FF5332">
              <w:rPr>
                <w:rFonts w:hint="eastAsia"/>
                <w:kern w:val="0"/>
                <w:sz w:val="24"/>
              </w:rPr>
              <w:t xml:space="preserve">2018 </w:t>
            </w:r>
            <w:r w:rsidRPr="00FF5332">
              <w:rPr>
                <w:rFonts w:hint="eastAsia"/>
                <w:kern w:val="0"/>
                <w:sz w:val="24"/>
              </w:rPr>
              <w:t>年昌平区共有</w:t>
            </w:r>
            <w:r w:rsidRPr="00FF5332">
              <w:rPr>
                <w:rFonts w:hint="eastAsia"/>
                <w:kern w:val="0"/>
                <w:sz w:val="24"/>
              </w:rPr>
              <w:t xml:space="preserve"> 29 </w:t>
            </w:r>
            <w:r w:rsidRPr="00FF5332">
              <w:rPr>
                <w:rFonts w:hint="eastAsia"/>
                <w:kern w:val="0"/>
                <w:sz w:val="24"/>
              </w:rPr>
              <w:t>所普通高校，大专在校生</w:t>
            </w:r>
            <w:r w:rsidRPr="00FF5332">
              <w:rPr>
                <w:rFonts w:hint="eastAsia"/>
                <w:kern w:val="0"/>
                <w:sz w:val="24"/>
              </w:rPr>
              <w:t xml:space="preserve"> 9329 </w:t>
            </w:r>
            <w:r w:rsidRPr="00FF5332">
              <w:rPr>
                <w:rFonts w:hint="eastAsia"/>
                <w:kern w:val="0"/>
                <w:sz w:val="24"/>
              </w:rPr>
              <w:t>人，毕业生</w:t>
            </w:r>
            <w:r w:rsidRPr="00FF5332">
              <w:rPr>
                <w:rFonts w:hint="eastAsia"/>
                <w:kern w:val="0"/>
                <w:sz w:val="24"/>
              </w:rPr>
              <w:t xml:space="preserve"> 3032 </w:t>
            </w:r>
            <w:r w:rsidRPr="00FF5332">
              <w:rPr>
                <w:rFonts w:hint="eastAsia"/>
                <w:kern w:val="0"/>
                <w:sz w:val="24"/>
              </w:rPr>
              <w:t>人；本科在校生</w:t>
            </w:r>
            <w:r w:rsidRPr="00FF5332">
              <w:rPr>
                <w:rFonts w:hint="eastAsia"/>
                <w:kern w:val="0"/>
                <w:sz w:val="24"/>
              </w:rPr>
              <w:t xml:space="preserve"> 83952 </w:t>
            </w:r>
            <w:r w:rsidRPr="00FF5332">
              <w:rPr>
                <w:rFonts w:hint="eastAsia"/>
                <w:kern w:val="0"/>
                <w:sz w:val="24"/>
              </w:rPr>
              <w:t>人，毕业生</w:t>
            </w:r>
            <w:r w:rsidRPr="00FF5332">
              <w:rPr>
                <w:rFonts w:hint="eastAsia"/>
                <w:kern w:val="0"/>
                <w:sz w:val="24"/>
              </w:rPr>
              <w:t xml:space="preserve"> 12954 </w:t>
            </w:r>
            <w:r w:rsidRPr="00FF5332">
              <w:rPr>
                <w:rFonts w:hint="eastAsia"/>
                <w:kern w:val="0"/>
                <w:sz w:val="24"/>
              </w:rPr>
              <w:t>人；研究生在校生</w:t>
            </w:r>
            <w:r w:rsidRPr="00FF5332">
              <w:rPr>
                <w:rFonts w:hint="eastAsia"/>
                <w:kern w:val="0"/>
                <w:sz w:val="24"/>
              </w:rPr>
              <w:t xml:space="preserve"> 24399 </w:t>
            </w:r>
            <w:r w:rsidRPr="00FF5332">
              <w:rPr>
                <w:rFonts w:hint="eastAsia"/>
                <w:kern w:val="0"/>
                <w:sz w:val="24"/>
              </w:rPr>
              <w:t>人，毕业生</w:t>
            </w:r>
            <w:r w:rsidRPr="00FF5332">
              <w:rPr>
                <w:rFonts w:hint="eastAsia"/>
                <w:kern w:val="0"/>
                <w:sz w:val="24"/>
              </w:rPr>
              <w:t xml:space="preserve"> 8741 </w:t>
            </w:r>
            <w:r w:rsidRPr="00FF5332">
              <w:rPr>
                <w:rFonts w:hint="eastAsia"/>
                <w:kern w:val="0"/>
                <w:sz w:val="24"/>
              </w:rPr>
              <w:t>人；博士生在校生</w:t>
            </w:r>
            <w:r w:rsidRPr="00FF5332">
              <w:rPr>
                <w:rFonts w:hint="eastAsia"/>
                <w:kern w:val="0"/>
                <w:sz w:val="24"/>
              </w:rPr>
              <w:t xml:space="preserve"> 5700 </w:t>
            </w:r>
            <w:r w:rsidRPr="00FF5332">
              <w:rPr>
                <w:rFonts w:hint="eastAsia"/>
                <w:kern w:val="0"/>
                <w:sz w:val="24"/>
              </w:rPr>
              <w:t>人，毕业生</w:t>
            </w:r>
            <w:r w:rsidRPr="00FF5332">
              <w:rPr>
                <w:rFonts w:hint="eastAsia"/>
                <w:kern w:val="0"/>
                <w:sz w:val="24"/>
              </w:rPr>
              <w:t xml:space="preserve"> 1692 </w:t>
            </w:r>
            <w:r w:rsidRPr="00FF5332">
              <w:rPr>
                <w:rFonts w:hint="eastAsia"/>
                <w:kern w:val="0"/>
                <w:sz w:val="24"/>
              </w:rPr>
              <w:t>人。</w:t>
            </w:r>
          </w:p>
          <w:p w:rsidR="00AB7B1F" w:rsidRPr="00FF5332" w:rsidRDefault="00AB7B1F" w:rsidP="00AB7B1F">
            <w:pPr>
              <w:spacing w:line="360" w:lineRule="auto"/>
              <w:ind w:firstLineChars="200" w:firstLine="480"/>
              <w:rPr>
                <w:kern w:val="0"/>
                <w:sz w:val="24"/>
              </w:rPr>
            </w:pPr>
            <w:r w:rsidRPr="00FF5332">
              <w:rPr>
                <w:rFonts w:hint="eastAsia"/>
                <w:kern w:val="0"/>
                <w:sz w:val="24"/>
              </w:rPr>
              <w:t>2018</w:t>
            </w:r>
            <w:r w:rsidRPr="00FF5332">
              <w:rPr>
                <w:rFonts w:hint="eastAsia"/>
                <w:kern w:val="0"/>
                <w:sz w:val="24"/>
              </w:rPr>
              <w:t>年昌平区普通高中招生</w:t>
            </w:r>
            <w:r w:rsidRPr="00FF5332">
              <w:rPr>
                <w:rFonts w:hint="eastAsia"/>
                <w:kern w:val="0"/>
                <w:sz w:val="24"/>
              </w:rPr>
              <w:t xml:space="preserve"> 1759 </w:t>
            </w:r>
            <w:r w:rsidRPr="00FF5332">
              <w:rPr>
                <w:rFonts w:hint="eastAsia"/>
                <w:kern w:val="0"/>
                <w:sz w:val="24"/>
              </w:rPr>
              <w:t>人，在校生</w:t>
            </w:r>
            <w:r w:rsidRPr="00FF5332">
              <w:rPr>
                <w:rFonts w:hint="eastAsia"/>
                <w:kern w:val="0"/>
                <w:sz w:val="24"/>
              </w:rPr>
              <w:t xml:space="preserve"> 5490 </w:t>
            </w:r>
            <w:r w:rsidRPr="00FF5332">
              <w:rPr>
                <w:rFonts w:hint="eastAsia"/>
                <w:kern w:val="0"/>
                <w:sz w:val="24"/>
              </w:rPr>
              <w:t>人，毕业生</w:t>
            </w:r>
            <w:r w:rsidRPr="00FF5332">
              <w:rPr>
                <w:rFonts w:hint="eastAsia"/>
                <w:kern w:val="0"/>
                <w:sz w:val="24"/>
              </w:rPr>
              <w:t xml:space="preserve"> 1865 </w:t>
            </w:r>
            <w:r w:rsidRPr="00FF5332">
              <w:rPr>
                <w:rFonts w:hint="eastAsia"/>
                <w:kern w:val="0"/>
                <w:sz w:val="24"/>
              </w:rPr>
              <w:t>人；普通初中招生</w:t>
            </w:r>
            <w:r w:rsidRPr="00FF5332">
              <w:rPr>
                <w:rFonts w:hint="eastAsia"/>
                <w:kern w:val="0"/>
                <w:sz w:val="24"/>
              </w:rPr>
              <w:t xml:space="preserve"> 5664 </w:t>
            </w:r>
            <w:r w:rsidRPr="00FF5332">
              <w:rPr>
                <w:rFonts w:hint="eastAsia"/>
                <w:kern w:val="0"/>
                <w:sz w:val="24"/>
              </w:rPr>
              <w:t>人，在校生</w:t>
            </w:r>
            <w:r w:rsidRPr="00FF5332">
              <w:rPr>
                <w:rFonts w:hint="eastAsia"/>
                <w:kern w:val="0"/>
                <w:sz w:val="24"/>
              </w:rPr>
              <w:t xml:space="preserve"> 15792 </w:t>
            </w:r>
            <w:r w:rsidRPr="00FF5332">
              <w:rPr>
                <w:rFonts w:hint="eastAsia"/>
                <w:kern w:val="0"/>
                <w:sz w:val="24"/>
              </w:rPr>
              <w:t>人，毕业生</w:t>
            </w:r>
            <w:r w:rsidRPr="00FF5332">
              <w:rPr>
                <w:rFonts w:hint="eastAsia"/>
                <w:kern w:val="0"/>
                <w:sz w:val="24"/>
              </w:rPr>
              <w:t xml:space="preserve"> 5664 </w:t>
            </w:r>
            <w:r w:rsidRPr="00FF5332">
              <w:rPr>
                <w:rFonts w:hint="eastAsia"/>
                <w:kern w:val="0"/>
                <w:sz w:val="24"/>
              </w:rPr>
              <w:t>人；普通小学招生</w:t>
            </w:r>
            <w:r w:rsidRPr="00FF5332">
              <w:rPr>
                <w:rFonts w:hint="eastAsia"/>
                <w:kern w:val="0"/>
                <w:sz w:val="24"/>
              </w:rPr>
              <w:t xml:space="preserve"> 10657 </w:t>
            </w:r>
            <w:r w:rsidRPr="00FF5332">
              <w:rPr>
                <w:rFonts w:hint="eastAsia"/>
                <w:kern w:val="0"/>
                <w:sz w:val="24"/>
              </w:rPr>
              <w:t>人，在校生</w:t>
            </w:r>
            <w:r w:rsidRPr="00FF5332">
              <w:rPr>
                <w:rFonts w:hint="eastAsia"/>
                <w:kern w:val="0"/>
                <w:sz w:val="24"/>
              </w:rPr>
              <w:t xml:space="preserve"> 53999</w:t>
            </w:r>
            <w:r w:rsidRPr="00FF5332">
              <w:rPr>
                <w:rFonts w:hint="eastAsia"/>
                <w:kern w:val="0"/>
                <w:sz w:val="24"/>
              </w:rPr>
              <w:t>人，毕业生</w:t>
            </w:r>
            <w:r w:rsidRPr="00FF5332">
              <w:rPr>
                <w:rFonts w:hint="eastAsia"/>
                <w:kern w:val="0"/>
                <w:sz w:val="24"/>
              </w:rPr>
              <w:t xml:space="preserve"> 6597 </w:t>
            </w:r>
            <w:r w:rsidRPr="00FF5332">
              <w:rPr>
                <w:rFonts w:hint="eastAsia"/>
                <w:kern w:val="0"/>
                <w:sz w:val="24"/>
              </w:rPr>
              <w:t>人；幼儿园新入园幼儿</w:t>
            </w:r>
            <w:r w:rsidRPr="00FF5332">
              <w:rPr>
                <w:rFonts w:hint="eastAsia"/>
                <w:kern w:val="0"/>
                <w:sz w:val="24"/>
              </w:rPr>
              <w:t xml:space="preserve"> 13537 </w:t>
            </w:r>
            <w:r w:rsidRPr="00FF5332">
              <w:rPr>
                <w:rFonts w:hint="eastAsia"/>
                <w:kern w:val="0"/>
                <w:sz w:val="24"/>
              </w:rPr>
              <w:t>人，在园幼儿</w:t>
            </w:r>
            <w:r w:rsidRPr="00FF5332">
              <w:rPr>
                <w:rFonts w:hint="eastAsia"/>
                <w:kern w:val="0"/>
                <w:sz w:val="24"/>
              </w:rPr>
              <w:t xml:space="preserve"> 32720 </w:t>
            </w:r>
            <w:r w:rsidRPr="00FF5332">
              <w:rPr>
                <w:rFonts w:hint="eastAsia"/>
                <w:kern w:val="0"/>
                <w:sz w:val="24"/>
              </w:rPr>
              <w:t>人；中等职业教育学校招生</w:t>
            </w:r>
            <w:r w:rsidRPr="00FF5332">
              <w:rPr>
                <w:rFonts w:hint="eastAsia"/>
                <w:kern w:val="0"/>
                <w:sz w:val="24"/>
              </w:rPr>
              <w:t xml:space="preserve"> 870 </w:t>
            </w:r>
            <w:r w:rsidRPr="00FF5332">
              <w:rPr>
                <w:rFonts w:hint="eastAsia"/>
                <w:kern w:val="0"/>
                <w:sz w:val="24"/>
              </w:rPr>
              <w:t>人，在校生</w:t>
            </w:r>
            <w:r w:rsidRPr="00FF5332">
              <w:rPr>
                <w:rFonts w:hint="eastAsia"/>
                <w:kern w:val="0"/>
                <w:sz w:val="24"/>
              </w:rPr>
              <w:t xml:space="preserve"> 2752 </w:t>
            </w:r>
            <w:r w:rsidRPr="00FF5332">
              <w:rPr>
                <w:rFonts w:hint="eastAsia"/>
                <w:kern w:val="0"/>
                <w:sz w:val="24"/>
              </w:rPr>
              <w:t>人，毕业</w:t>
            </w:r>
            <w:r w:rsidRPr="00FF5332">
              <w:rPr>
                <w:rFonts w:hint="eastAsia"/>
                <w:kern w:val="0"/>
                <w:sz w:val="24"/>
              </w:rPr>
              <w:lastRenderedPageBreak/>
              <w:t>生</w:t>
            </w:r>
            <w:r w:rsidRPr="00FF5332">
              <w:rPr>
                <w:rFonts w:hint="eastAsia"/>
                <w:kern w:val="0"/>
                <w:sz w:val="24"/>
              </w:rPr>
              <w:t xml:space="preserve"> 920 </w:t>
            </w:r>
            <w:r w:rsidRPr="00FF5332">
              <w:rPr>
                <w:rFonts w:hint="eastAsia"/>
                <w:kern w:val="0"/>
                <w:sz w:val="24"/>
              </w:rPr>
              <w:t>人；特殊教育学校招生</w:t>
            </w:r>
            <w:r w:rsidRPr="00FF5332">
              <w:rPr>
                <w:rFonts w:hint="eastAsia"/>
                <w:kern w:val="0"/>
                <w:sz w:val="24"/>
              </w:rPr>
              <w:t xml:space="preserve"> 28 </w:t>
            </w:r>
            <w:r w:rsidRPr="00FF5332">
              <w:rPr>
                <w:rFonts w:hint="eastAsia"/>
                <w:kern w:val="0"/>
                <w:sz w:val="24"/>
              </w:rPr>
              <w:t>人，在校生</w:t>
            </w:r>
            <w:r w:rsidRPr="00FF5332">
              <w:rPr>
                <w:rFonts w:hint="eastAsia"/>
                <w:kern w:val="0"/>
                <w:sz w:val="24"/>
              </w:rPr>
              <w:t xml:space="preserve">103 </w:t>
            </w:r>
            <w:r w:rsidRPr="00FF5332">
              <w:rPr>
                <w:rFonts w:hint="eastAsia"/>
                <w:kern w:val="0"/>
                <w:sz w:val="24"/>
              </w:rPr>
              <w:t>人，毕业生</w:t>
            </w:r>
            <w:r w:rsidRPr="00FF5332">
              <w:rPr>
                <w:rFonts w:hint="eastAsia"/>
                <w:kern w:val="0"/>
                <w:sz w:val="24"/>
              </w:rPr>
              <w:t xml:space="preserve"> 12 </w:t>
            </w:r>
            <w:r w:rsidRPr="00FF5332">
              <w:rPr>
                <w:rFonts w:hint="eastAsia"/>
                <w:kern w:val="0"/>
                <w:sz w:val="24"/>
              </w:rPr>
              <w:t>人。</w:t>
            </w:r>
          </w:p>
          <w:p w:rsidR="00AB7B1F" w:rsidRPr="00A63CE6" w:rsidRDefault="00AB7B1F" w:rsidP="00AB7B1F">
            <w:pPr>
              <w:spacing w:line="360" w:lineRule="auto"/>
              <w:ind w:firstLineChars="200" w:firstLine="562"/>
              <w:rPr>
                <w:b/>
                <w:sz w:val="28"/>
                <w:szCs w:val="28"/>
              </w:rPr>
            </w:pPr>
            <w:r>
              <w:rPr>
                <w:rFonts w:hint="eastAsia"/>
                <w:b/>
                <w:sz w:val="28"/>
                <w:szCs w:val="28"/>
              </w:rPr>
              <w:t>3</w:t>
            </w:r>
            <w:r w:rsidRPr="00A63CE6">
              <w:rPr>
                <w:rFonts w:hint="eastAsia"/>
                <w:b/>
                <w:sz w:val="28"/>
                <w:szCs w:val="28"/>
              </w:rPr>
              <w:t>、文化</w:t>
            </w:r>
          </w:p>
          <w:p w:rsidR="00AB7B1F" w:rsidRPr="00FF5332" w:rsidRDefault="00AB7B1F" w:rsidP="00AB7B1F">
            <w:pPr>
              <w:spacing w:line="360" w:lineRule="auto"/>
              <w:ind w:firstLineChars="200" w:firstLine="480"/>
              <w:rPr>
                <w:kern w:val="0"/>
                <w:sz w:val="24"/>
              </w:rPr>
            </w:pPr>
            <w:r w:rsidRPr="00FF5332">
              <w:rPr>
                <w:rFonts w:hint="eastAsia"/>
                <w:kern w:val="0"/>
                <w:sz w:val="24"/>
              </w:rPr>
              <w:t xml:space="preserve">2018 </w:t>
            </w:r>
            <w:r w:rsidRPr="00FF5332">
              <w:rPr>
                <w:rFonts w:hint="eastAsia"/>
                <w:kern w:val="0"/>
                <w:sz w:val="24"/>
              </w:rPr>
              <w:t>年昌平区共有公共图书馆</w:t>
            </w:r>
            <w:r w:rsidRPr="00FF5332">
              <w:rPr>
                <w:rFonts w:hint="eastAsia"/>
                <w:kern w:val="0"/>
                <w:sz w:val="24"/>
              </w:rPr>
              <w:t>1</w:t>
            </w:r>
            <w:r w:rsidRPr="00FF5332">
              <w:rPr>
                <w:rFonts w:hint="eastAsia"/>
                <w:kern w:val="0"/>
                <w:sz w:val="24"/>
              </w:rPr>
              <w:t>个（分馆</w:t>
            </w:r>
            <w:r w:rsidRPr="00FF5332">
              <w:rPr>
                <w:rFonts w:hint="eastAsia"/>
                <w:kern w:val="0"/>
                <w:sz w:val="24"/>
              </w:rPr>
              <w:t>21</w:t>
            </w:r>
            <w:r w:rsidRPr="00FF5332">
              <w:rPr>
                <w:rFonts w:hint="eastAsia"/>
                <w:kern w:val="0"/>
                <w:sz w:val="24"/>
              </w:rPr>
              <w:t>个），总藏量</w:t>
            </w:r>
            <w:r w:rsidRPr="00FF5332">
              <w:rPr>
                <w:rFonts w:hint="eastAsia"/>
                <w:kern w:val="0"/>
                <w:sz w:val="24"/>
              </w:rPr>
              <w:t>73</w:t>
            </w:r>
            <w:r w:rsidRPr="00FF5332">
              <w:rPr>
                <w:rFonts w:hint="eastAsia"/>
                <w:kern w:val="0"/>
                <w:sz w:val="24"/>
              </w:rPr>
              <w:t>万册（件）。全区拥有全国重点文物保护单位</w:t>
            </w:r>
            <w:r w:rsidRPr="00FF5332">
              <w:rPr>
                <w:rFonts w:hint="eastAsia"/>
                <w:kern w:val="0"/>
                <w:sz w:val="24"/>
              </w:rPr>
              <w:t>6</w:t>
            </w:r>
            <w:r w:rsidRPr="00FF5332">
              <w:rPr>
                <w:rFonts w:hint="eastAsia"/>
                <w:kern w:val="0"/>
                <w:sz w:val="24"/>
              </w:rPr>
              <w:t>处，市级文物保护单位</w:t>
            </w:r>
            <w:r w:rsidRPr="00FF5332">
              <w:rPr>
                <w:rFonts w:hint="eastAsia"/>
                <w:kern w:val="0"/>
                <w:sz w:val="24"/>
              </w:rPr>
              <w:t>3</w:t>
            </w:r>
            <w:r w:rsidRPr="00FF5332">
              <w:rPr>
                <w:rFonts w:hint="eastAsia"/>
                <w:kern w:val="0"/>
                <w:sz w:val="24"/>
              </w:rPr>
              <w:t>处，区级文物保护单位</w:t>
            </w:r>
            <w:r w:rsidRPr="00FF5332">
              <w:rPr>
                <w:rFonts w:hint="eastAsia"/>
                <w:kern w:val="0"/>
                <w:sz w:val="24"/>
              </w:rPr>
              <w:t>75</w:t>
            </w:r>
            <w:r w:rsidRPr="00FF5332">
              <w:rPr>
                <w:rFonts w:hint="eastAsia"/>
                <w:kern w:val="0"/>
                <w:sz w:val="24"/>
              </w:rPr>
              <w:t>处。全区共有国家综合档案馆</w:t>
            </w:r>
            <w:r w:rsidRPr="00FF5332">
              <w:rPr>
                <w:rFonts w:hint="eastAsia"/>
                <w:kern w:val="0"/>
                <w:sz w:val="24"/>
              </w:rPr>
              <w:t>1</w:t>
            </w:r>
            <w:r w:rsidRPr="00FF5332">
              <w:rPr>
                <w:rFonts w:hint="eastAsia"/>
                <w:kern w:val="0"/>
                <w:sz w:val="24"/>
              </w:rPr>
              <w:t>个，馆藏案卷</w:t>
            </w:r>
            <w:r w:rsidRPr="00FF5332">
              <w:rPr>
                <w:rFonts w:hint="eastAsia"/>
                <w:kern w:val="0"/>
                <w:sz w:val="24"/>
              </w:rPr>
              <w:t>44</w:t>
            </w:r>
            <w:r w:rsidRPr="00FF5332">
              <w:rPr>
                <w:rFonts w:hint="eastAsia"/>
                <w:kern w:val="0"/>
                <w:sz w:val="24"/>
              </w:rPr>
              <w:t>万卷件，利用档案</w:t>
            </w:r>
            <w:r w:rsidRPr="00FF5332">
              <w:rPr>
                <w:rFonts w:hint="eastAsia"/>
                <w:kern w:val="0"/>
                <w:sz w:val="24"/>
              </w:rPr>
              <w:t xml:space="preserve"> 12639</w:t>
            </w:r>
            <w:r w:rsidRPr="00FF5332">
              <w:rPr>
                <w:rFonts w:hint="eastAsia"/>
                <w:kern w:val="0"/>
                <w:sz w:val="24"/>
              </w:rPr>
              <w:t>人次。</w:t>
            </w:r>
          </w:p>
          <w:p w:rsidR="00AB7B1F" w:rsidRPr="00FF5332" w:rsidRDefault="00AB7B1F" w:rsidP="00AB7B1F">
            <w:pPr>
              <w:spacing w:line="360" w:lineRule="auto"/>
              <w:ind w:firstLineChars="200" w:firstLine="480"/>
              <w:rPr>
                <w:kern w:val="0"/>
                <w:sz w:val="24"/>
              </w:rPr>
            </w:pPr>
            <w:r w:rsidRPr="00FF5332">
              <w:rPr>
                <w:rFonts w:hint="eastAsia"/>
                <w:kern w:val="0"/>
                <w:sz w:val="24"/>
              </w:rPr>
              <w:t>2018</w:t>
            </w:r>
            <w:r w:rsidRPr="00FF5332">
              <w:rPr>
                <w:rFonts w:hint="eastAsia"/>
                <w:kern w:val="0"/>
                <w:sz w:val="24"/>
              </w:rPr>
              <w:t>年昌平区加快文化创新发展，出台加强文物工作的实施意见，</w:t>
            </w:r>
            <w:r w:rsidRPr="00FF5332">
              <w:rPr>
                <w:rFonts w:hint="eastAsia"/>
                <w:kern w:val="0"/>
                <w:sz w:val="24"/>
              </w:rPr>
              <w:t xml:space="preserve">5.6 </w:t>
            </w:r>
            <w:r w:rsidRPr="00FF5332">
              <w:rPr>
                <w:rFonts w:hint="eastAsia"/>
                <w:kern w:val="0"/>
                <w:sz w:val="24"/>
              </w:rPr>
              <w:t>平方公里大运河源头遗址公园启动建设，编制了十三陵文物保护规划和十三陵门户区规划，吴为山雕塑艺术馆、马未都观复博物馆落户昌平，国家全域旅游示范区创建通过市级验收。</w:t>
            </w:r>
          </w:p>
          <w:p w:rsidR="00AB7B1F" w:rsidRPr="00AB7B1F" w:rsidRDefault="00AB7B1F" w:rsidP="00AB7B1F">
            <w:pPr>
              <w:spacing w:line="360" w:lineRule="auto"/>
              <w:ind w:firstLineChars="200" w:firstLine="562"/>
              <w:rPr>
                <w:b/>
                <w:sz w:val="28"/>
                <w:szCs w:val="28"/>
              </w:rPr>
            </w:pPr>
            <w:r w:rsidRPr="00AB7B1F">
              <w:rPr>
                <w:rFonts w:hint="eastAsia"/>
                <w:b/>
                <w:sz w:val="28"/>
                <w:szCs w:val="28"/>
              </w:rPr>
              <w:t>4</w:t>
            </w:r>
            <w:r w:rsidRPr="00AB7B1F">
              <w:rPr>
                <w:rFonts w:hint="eastAsia"/>
                <w:b/>
                <w:sz w:val="28"/>
                <w:szCs w:val="28"/>
              </w:rPr>
              <w:t>、文物保护</w:t>
            </w:r>
          </w:p>
          <w:p w:rsidR="00AB7B1F" w:rsidRPr="0023186E" w:rsidRDefault="00AB7B1F" w:rsidP="00AB7B1F">
            <w:pPr>
              <w:spacing w:line="360" w:lineRule="auto"/>
              <w:ind w:firstLineChars="200" w:firstLine="480"/>
              <w:rPr>
                <w:b/>
                <w:bCs/>
                <w:sz w:val="28"/>
                <w:szCs w:val="28"/>
              </w:rPr>
            </w:pPr>
            <w:r w:rsidRPr="00FF5332">
              <w:rPr>
                <w:rFonts w:hint="eastAsia"/>
                <w:kern w:val="0"/>
                <w:sz w:val="24"/>
              </w:rPr>
              <w:t>昌平境内共有文物保护单位</w:t>
            </w:r>
            <w:r w:rsidRPr="00FF5332">
              <w:rPr>
                <w:rFonts w:hint="eastAsia"/>
                <w:kern w:val="0"/>
                <w:sz w:val="24"/>
              </w:rPr>
              <w:t>78</w:t>
            </w:r>
            <w:r w:rsidRPr="00FF5332">
              <w:rPr>
                <w:rFonts w:hint="eastAsia"/>
                <w:kern w:val="0"/>
                <w:sz w:val="24"/>
              </w:rPr>
              <w:t>处。其中，国家级文物保护单位</w:t>
            </w:r>
            <w:r w:rsidRPr="00FF5332">
              <w:rPr>
                <w:rFonts w:hint="eastAsia"/>
                <w:kern w:val="0"/>
                <w:sz w:val="24"/>
              </w:rPr>
              <w:t>4</w:t>
            </w:r>
            <w:r w:rsidRPr="00FF5332">
              <w:rPr>
                <w:rFonts w:hint="eastAsia"/>
                <w:kern w:val="0"/>
                <w:sz w:val="24"/>
              </w:rPr>
              <w:t>处，市级文物保护单位</w:t>
            </w:r>
            <w:r w:rsidRPr="00FF5332">
              <w:rPr>
                <w:rFonts w:hint="eastAsia"/>
                <w:kern w:val="0"/>
                <w:sz w:val="24"/>
              </w:rPr>
              <w:t>5</w:t>
            </w:r>
            <w:r w:rsidRPr="00FF5332">
              <w:rPr>
                <w:rFonts w:hint="eastAsia"/>
                <w:kern w:val="0"/>
                <w:sz w:val="24"/>
              </w:rPr>
              <w:t>处。本项目周边</w:t>
            </w:r>
            <w:r w:rsidRPr="00FF5332">
              <w:rPr>
                <w:rFonts w:hint="eastAsia"/>
                <w:kern w:val="0"/>
                <w:sz w:val="24"/>
              </w:rPr>
              <w:t>200</w:t>
            </w:r>
            <w:r w:rsidRPr="00FF5332">
              <w:rPr>
                <w:rFonts w:hint="eastAsia"/>
                <w:kern w:val="0"/>
                <w:sz w:val="24"/>
              </w:rPr>
              <w:t>米范围内无文物保护单位。</w:t>
            </w:r>
          </w:p>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Default="00AB7B1F" w:rsidP="00AB7B1F"/>
          <w:p w:rsidR="00AB7B1F" w:rsidRDefault="00AB7B1F" w:rsidP="00AB7B1F">
            <w:pPr>
              <w:pStyle w:val="1"/>
            </w:pPr>
          </w:p>
          <w:p w:rsidR="00AB7B1F" w:rsidRPr="00AB7B1F" w:rsidRDefault="00AB7B1F" w:rsidP="00AB7B1F"/>
        </w:tc>
      </w:tr>
    </w:tbl>
    <w:p w:rsidR="00D520E4" w:rsidRDefault="00D520E4" w:rsidP="00D520E4"/>
    <w:p w:rsidR="00AB7B1F" w:rsidRPr="0023186E" w:rsidRDefault="00AB7B1F" w:rsidP="00AB7B1F">
      <w:pPr>
        <w:pStyle w:val="1"/>
        <w:jc w:val="left"/>
        <w:rPr>
          <w:bCs w:val="0"/>
          <w:sz w:val="32"/>
        </w:rPr>
      </w:pPr>
      <w:r w:rsidRPr="0023186E">
        <w:rPr>
          <w:sz w:val="32"/>
          <w:szCs w:val="32"/>
        </w:rPr>
        <w:lastRenderedPageBreak/>
        <w:t>环境质量现状</w:t>
      </w:r>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276"/>
      </w:tblGrid>
      <w:tr w:rsidR="00AB7B1F" w:rsidTr="00AB7B1F">
        <w:tc>
          <w:tcPr>
            <w:tcW w:w="8276" w:type="dxa"/>
          </w:tcPr>
          <w:p w:rsidR="00AB7B1F" w:rsidRPr="0023186E" w:rsidRDefault="00AB7B1F" w:rsidP="00BE1E4B">
            <w:pPr>
              <w:spacing w:line="200" w:lineRule="atLeast"/>
              <w:ind w:firstLineChars="200" w:firstLine="562"/>
              <w:rPr>
                <w:b/>
                <w:bCs/>
                <w:sz w:val="28"/>
                <w:szCs w:val="28"/>
              </w:rPr>
            </w:pPr>
            <w:r w:rsidRPr="0023186E">
              <w:rPr>
                <w:b/>
                <w:bCs/>
                <w:sz w:val="28"/>
                <w:szCs w:val="28"/>
              </w:rPr>
              <w:t>建设项目所在地区域环境质量现状及主要环境问题（环境空气、地表水、地下水、声环境、生态环境等）</w:t>
            </w:r>
          </w:p>
          <w:p w:rsidR="00AB7B1F" w:rsidRPr="0023186E" w:rsidRDefault="00AB7B1F" w:rsidP="00AB7B1F">
            <w:pPr>
              <w:spacing w:line="360" w:lineRule="auto"/>
              <w:ind w:firstLineChars="196" w:firstLine="551"/>
              <w:rPr>
                <w:b/>
                <w:sz w:val="28"/>
                <w:szCs w:val="28"/>
              </w:rPr>
            </w:pPr>
            <w:r w:rsidRPr="0023186E">
              <w:rPr>
                <w:b/>
                <w:sz w:val="28"/>
                <w:szCs w:val="28"/>
              </w:rPr>
              <w:t>1</w:t>
            </w:r>
            <w:r w:rsidRPr="0023186E">
              <w:rPr>
                <w:b/>
                <w:sz w:val="28"/>
                <w:szCs w:val="28"/>
              </w:rPr>
              <w:t>、环境空气质量现状</w:t>
            </w:r>
          </w:p>
          <w:p w:rsidR="00AB7B1F" w:rsidRPr="0023186E" w:rsidRDefault="00AB7B1F" w:rsidP="00AB7B1F">
            <w:pPr>
              <w:spacing w:line="360" w:lineRule="auto"/>
              <w:ind w:firstLineChars="200" w:firstLine="496"/>
              <w:rPr>
                <w:spacing w:val="4"/>
                <w:sz w:val="24"/>
              </w:rPr>
            </w:pPr>
            <w:r w:rsidRPr="0023186E">
              <w:rPr>
                <w:spacing w:val="4"/>
                <w:sz w:val="24"/>
              </w:rPr>
              <w:t>根据北京市环境保护局</w:t>
            </w:r>
            <w:r w:rsidRPr="0023186E">
              <w:rPr>
                <w:spacing w:val="4"/>
                <w:sz w:val="24"/>
              </w:rPr>
              <w:t>2019</w:t>
            </w:r>
            <w:r w:rsidRPr="0023186E">
              <w:rPr>
                <w:spacing w:val="4"/>
                <w:sz w:val="24"/>
              </w:rPr>
              <w:t>年</w:t>
            </w:r>
            <w:r w:rsidRPr="0023186E">
              <w:rPr>
                <w:spacing w:val="4"/>
                <w:sz w:val="24"/>
              </w:rPr>
              <w:t>1</w:t>
            </w:r>
            <w:r w:rsidRPr="0023186E">
              <w:rPr>
                <w:spacing w:val="4"/>
                <w:sz w:val="24"/>
              </w:rPr>
              <w:t>月</w:t>
            </w:r>
            <w:r w:rsidRPr="0023186E">
              <w:rPr>
                <w:spacing w:val="4"/>
                <w:sz w:val="24"/>
              </w:rPr>
              <w:t>24</w:t>
            </w:r>
            <w:r w:rsidRPr="0023186E">
              <w:rPr>
                <w:spacing w:val="4"/>
                <w:sz w:val="24"/>
              </w:rPr>
              <w:t>日发布的《</w:t>
            </w:r>
            <w:r w:rsidRPr="0023186E">
              <w:rPr>
                <w:spacing w:val="4"/>
                <w:sz w:val="24"/>
              </w:rPr>
              <w:t>2018</w:t>
            </w:r>
            <w:r w:rsidRPr="0023186E">
              <w:rPr>
                <w:spacing w:val="4"/>
                <w:sz w:val="24"/>
              </w:rPr>
              <w:t>年</w:t>
            </w:r>
            <w:r w:rsidRPr="0023186E">
              <w:rPr>
                <w:spacing w:val="4"/>
                <w:sz w:val="24"/>
              </w:rPr>
              <w:t>12</w:t>
            </w:r>
            <w:r w:rsidRPr="0023186E">
              <w:rPr>
                <w:spacing w:val="4"/>
                <w:sz w:val="24"/>
              </w:rPr>
              <w:t>月和全年北京市环境空气质量状况》：</w:t>
            </w:r>
          </w:p>
          <w:p w:rsidR="00AB7B1F" w:rsidRPr="00A63CE6" w:rsidRDefault="00AB7B1F" w:rsidP="00AB7B1F">
            <w:pPr>
              <w:spacing w:line="360" w:lineRule="auto"/>
              <w:ind w:firstLineChars="200" w:firstLine="480"/>
              <w:rPr>
                <w:spacing w:val="4"/>
                <w:sz w:val="24"/>
              </w:rPr>
            </w:pPr>
            <w:r w:rsidRPr="0023186E">
              <w:rPr>
                <w:sz w:val="24"/>
                <w:szCs w:val="24"/>
              </w:rPr>
              <w:t>2</w:t>
            </w:r>
            <w:r w:rsidRPr="00A63CE6">
              <w:rPr>
                <w:spacing w:val="4"/>
                <w:sz w:val="24"/>
              </w:rPr>
              <w:t>018</w:t>
            </w:r>
            <w:r w:rsidRPr="00A63CE6">
              <w:rPr>
                <w:spacing w:val="4"/>
                <w:sz w:val="24"/>
              </w:rPr>
              <w:t>年</w:t>
            </w:r>
            <w:r w:rsidRPr="00A63CE6">
              <w:rPr>
                <w:spacing w:val="4"/>
                <w:sz w:val="24"/>
              </w:rPr>
              <w:t>12</w:t>
            </w:r>
            <w:r w:rsidRPr="00A63CE6">
              <w:rPr>
                <w:spacing w:val="4"/>
                <w:sz w:val="24"/>
              </w:rPr>
              <w:t>月份，北京市细颗粒物（</w:t>
            </w:r>
            <w:r w:rsidRPr="00A63CE6">
              <w:rPr>
                <w:spacing w:val="4"/>
                <w:sz w:val="24"/>
              </w:rPr>
              <w:t>PM</w:t>
            </w:r>
            <w:r w:rsidRPr="00BE1E4B">
              <w:rPr>
                <w:spacing w:val="4"/>
                <w:sz w:val="24"/>
                <w:vertAlign w:val="subscript"/>
              </w:rPr>
              <w:t>2.5</w:t>
            </w:r>
            <w:r w:rsidRPr="00A63CE6">
              <w:rPr>
                <w:spacing w:val="4"/>
                <w:sz w:val="24"/>
              </w:rPr>
              <w:t>）平均浓度为</w:t>
            </w:r>
            <w:r w:rsidRPr="00A63CE6">
              <w:rPr>
                <w:spacing w:val="4"/>
                <w:sz w:val="24"/>
              </w:rPr>
              <w:t>39</w:t>
            </w:r>
            <w:r w:rsidRPr="00A63CE6">
              <w:rPr>
                <w:spacing w:val="4"/>
                <w:sz w:val="24"/>
              </w:rPr>
              <w:t>微克</w:t>
            </w:r>
            <w:r w:rsidRPr="00A63CE6">
              <w:rPr>
                <w:spacing w:val="4"/>
                <w:sz w:val="24"/>
              </w:rPr>
              <w:t>/</w:t>
            </w:r>
            <w:r w:rsidRPr="00A63CE6">
              <w:rPr>
                <w:spacing w:val="4"/>
                <w:sz w:val="24"/>
              </w:rPr>
              <w:t>立方米，同比下降</w:t>
            </w:r>
            <w:r w:rsidRPr="00A63CE6">
              <w:rPr>
                <w:spacing w:val="4"/>
                <w:sz w:val="24"/>
              </w:rPr>
              <w:t>11.4%</w:t>
            </w:r>
            <w:r w:rsidRPr="00A63CE6">
              <w:rPr>
                <w:spacing w:val="4"/>
                <w:sz w:val="24"/>
              </w:rPr>
              <w:t>。二氧化硫（</w:t>
            </w:r>
            <w:r w:rsidRPr="00A63CE6">
              <w:rPr>
                <w:spacing w:val="4"/>
                <w:sz w:val="24"/>
              </w:rPr>
              <w:t>SO</w:t>
            </w:r>
            <w:r w:rsidRPr="00BE1E4B">
              <w:rPr>
                <w:spacing w:val="4"/>
                <w:sz w:val="24"/>
                <w:vertAlign w:val="subscript"/>
              </w:rPr>
              <w:t>2</w:t>
            </w:r>
            <w:r w:rsidRPr="00A63CE6">
              <w:rPr>
                <w:spacing w:val="4"/>
                <w:sz w:val="24"/>
              </w:rPr>
              <w:t>）、二氧化氮（</w:t>
            </w:r>
            <w:r w:rsidRPr="00A63CE6">
              <w:rPr>
                <w:spacing w:val="4"/>
                <w:sz w:val="24"/>
              </w:rPr>
              <w:t>NO</w:t>
            </w:r>
            <w:r w:rsidRPr="00BE1E4B">
              <w:rPr>
                <w:spacing w:val="4"/>
                <w:sz w:val="24"/>
                <w:vertAlign w:val="subscript"/>
              </w:rPr>
              <w:t>2</w:t>
            </w:r>
            <w:r w:rsidRPr="00A63CE6">
              <w:rPr>
                <w:spacing w:val="4"/>
                <w:sz w:val="24"/>
              </w:rPr>
              <w:t>）和可吸入颗粒物（</w:t>
            </w:r>
            <w:r w:rsidRPr="00A63CE6">
              <w:rPr>
                <w:spacing w:val="4"/>
                <w:sz w:val="24"/>
              </w:rPr>
              <w:t>PM</w:t>
            </w:r>
            <w:r w:rsidRPr="00BE1E4B">
              <w:rPr>
                <w:spacing w:val="4"/>
                <w:sz w:val="24"/>
                <w:vertAlign w:val="subscript"/>
              </w:rPr>
              <w:t>10</w:t>
            </w:r>
            <w:r w:rsidRPr="00A63CE6">
              <w:rPr>
                <w:spacing w:val="4"/>
                <w:sz w:val="24"/>
              </w:rPr>
              <w:t>）平均浓度分别为</w:t>
            </w:r>
            <w:r w:rsidRPr="00A63CE6">
              <w:rPr>
                <w:spacing w:val="4"/>
                <w:sz w:val="24"/>
              </w:rPr>
              <w:t>8</w:t>
            </w:r>
            <w:r w:rsidRPr="00A63CE6">
              <w:rPr>
                <w:spacing w:val="4"/>
                <w:sz w:val="24"/>
              </w:rPr>
              <w:t>、</w:t>
            </w:r>
            <w:r w:rsidRPr="00A63CE6">
              <w:rPr>
                <w:spacing w:val="4"/>
                <w:sz w:val="24"/>
              </w:rPr>
              <w:t>50</w:t>
            </w:r>
            <w:r w:rsidRPr="00A63CE6">
              <w:rPr>
                <w:spacing w:val="4"/>
                <w:sz w:val="24"/>
              </w:rPr>
              <w:t>和</w:t>
            </w:r>
            <w:r w:rsidRPr="00A63CE6">
              <w:rPr>
                <w:spacing w:val="4"/>
                <w:sz w:val="24"/>
              </w:rPr>
              <w:t>75</w:t>
            </w:r>
            <w:r w:rsidRPr="00A63CE6">
              <w:rPr>
                <w:spacing w:val="4"/>
                <w:sz w:val="24"/>
              </w:rPr>
              <w:t>微克</w:t>
            </w:r>
            <w:r w:rsidRPr="00A63CE6">
              <w:rPr>
                <w:spacing w:val="4"/>
                <w:sz w:val="24"/>
              </w:rPr>
              <w:t>/</w:t>
            </w:r>
            <w:r w:rsidRPr="00A63CE6">
              <w:rPr>
                <w:spacing w:val="4"/>
                <w:sz w:val="24"/>
              </w:rPr>
              <w:t>立方米，同比分别持平、上升</w:t>
            </w:r>
            <w:r w:rsidRPr="00A63CE6">
              <w:rPr>
                <w:spacing w:val="4"/>
                <w:sz w:val="24"/>
              </w:rPr>
              <w:t>2.0%</w:t>
            </w:r>
            <w:r w:rsidRPr="00A63CE6">
              <w:rPr>
                <w:spacing w:val="4"/>
                <w:sz w:val="24"/>
              </w:rPr>
              <w:t>和上升</w:t>
            </w:r>
            <w:r w:rsidRPr="00A63CE6">
              <w:rPr>
                <w:spacing w:val="4"/>
                <w:sz w:val="24"/>
              </w:rPr>
              <w:t>11.9%</w:t>
            </w:r>
            <w:r w:rsidRPr="00A63CE6">
              <w:rPr>
                <w:spacing w:val="4"/>
                <w:sz w:val="24"/>
              </w:rPr>
              <w:t>。全市优良天数为</w:t>
            </w:r>
            <w:r w:rsidRPr="00A63CE6">
              <w:rPr>
                <w:spacing w:val="4"/>
                <w:sz w:val="24"/>
              </w:rPr>
              <w:t>26</w:t>
            </w:r>
            <w:r w:rsidRPr="00A63CE6">
              <w:rPr>
                <w:spacing w:val="4"/>
                <w:sz w:val="24"/>
              </w:rPr>
              <w:t>天，优良天比例为</w:t>
            </w:r>
            <w:r w:rsidRPr="00A63CE6">
              <w:rPr>
                <w:spacing w:val="4"/>
                <w:sz w:val="24"/>
              </w:rPr>
              <w:t>83.9%</w:t>
            </w:r>
            <w:r w:rsidRPr="00A63CE6">
              <w:rPr>
                <w:spacing w:val="4"/>
                <w:sz w:val="24"/>
              </w:rPr>
              <w:t>；空气重污染天数为</w:t>
            </w:r>
            <w:r w:rsidRPr="00A63CE6">
              <w:rPr>
                <w:spacing w:val="4"/>
                <w:sz w:val="24"/>
              </w:rPr>
              <w:t>1</w:t>
            </w:r>
            <w:r w:rsidRPr="00A63CE6">
              <w:rPr>
                <w:spacing w:val="4"/>
                <w:sz w:val="24"/>
              </w:rPr>
              <w:t>天，同比减少</w:t>
            </w:r>
            <w:r w:rsidRPr="00A63CE6">
              <w:rPr>
                <w:spacing w:val="4"/>
                <w:sz w:val="24"/>
              </w:rPr>
              <w:t>1</w:t>
            </w:r>
            <w:r w:rsidRPr="00A63CE6">
              <w:rPr>
                <w:spacing w:val="4"/>
                <w:sz w:val="24"/>
              </w:rPr>
              <w:t>天。</w:t>
            </w:r>
          </w:p>
          <w:p w:rsidR="00AB7B1F" w:rsidRPr="00A63CE6" w:rsidRDefault="00AB7B1F" w:rsidP="00AB7B1F">
            <w:pPr>
              <w:spacing w:line="360" w:lineRule="auto"/>
              <w:ind w:firstLineChars="200" w:firstLine="496"/>
              <w:rPr>
                <w:spacing w:val="4"/>
                <w:sz w:val="24"/>
              </w:rPr>
            </w:pPr>
            <w:r w:rsidRPr="00A63CE6">
              <w:rPr>
                <w:spacing w:val="4"/>
                <w:sz w:val="24"/>
              </w:rPr>
              <w:t>2018</w:t>
            </w:r>
            <w:r w:rsidRPr="00A63CE6">
              <w:rPr>
                <w:spacing w:val="4"/>
                <w:sz w:val="24"/>
              </w:rPr>
              <w:t>年全年，</w:t>
            </w:r>
            <w:r w:rsidRPr="00A63CE6">
              <w:rPr>
                <w:spacing w:val="4"/>
                <w:sz w:val="24"/>
              </w:rPr>
              <w:t>PM</w:t>
            </w:r>
            <w:r w:rsidRPr="00BE1E4B">
              <w:rPr>
                <w:spacing w:val="4"/>
                <w:sz w:val="24"/>
                <w:vertAlign w:val="subscript"/>
              </w:rPr>
              <w:t>2.5</w:t>
            </w:r>
            <w:r w:rsidRPr="00A63CE6">
              <w:rPr>
                <w:spacing w:val="4"/>
                <w:sz w:val="24"/>
              </w:rPr>
              <w:t>平均浓度为</w:t>
            </w:r>
            <w:r w:rsidRPr="00A63CE6">
              <w:rPr>
                <w:spacing w:val="4"/>
                <w:sz w:val="24"/>
              </w:rPr>
              <w:t>51</w:t>
            </w:r>
            <w:r w:rsidRPr="00A63CE6">
              <w:rPr>
                <w:spacing w:val="4"/>
                <w:sz w:val="24"/>
              </w:rPr>
              <w:t>微克</w:t>
            </w:r>
            <w:r w:rsidRPr="00A63CE6">
              <w:rPr>
                <w:spacing w:val="4"/>
                <w:sz w:val="24"/>
              </w:rPr>
              <w:t>/</w:t>
            </w:r>
            <w:r w:rsidRPr="00A63CE6">
              <w:rPr>
                <w:spacing w:val="4"/>
                <w:sz w:val="24"/>
              </w:rPr>
              <w:t>立方米，同比下降</w:t>
            </w:r>
            <w:r w:rsidRPr="00A63CE6">
              <w:rPr>
                <w:spacing w:val="4"/>
                <w:sz w:val="24"/>
              </w:rPr>
              <w:t>12.1%</w:t>
            </w:r>
            <w:r w:rsidRPr="00A63CE6">
              <w:rPr>
                <w:spacing w:val="4"/>
                <w:sz w:val="24"/>
              </w:rPr>
              <w:t>。</w:t>
            </w:r>
            <w:r w:rsidRPr="00A63CE6">
              <w:rPr>
                <w:spacing w:val="4"/>
                <w:sz w:val="24"/>
              </w:rPr>
              <w:t>SO</w:t>
            </w:r>
            <w:r w:rsidRPr="00BE1E4B">
              <w:rPr>
                <w:spacing w:val="4"/>
                <w:sz w:val="24"/>
                <w:vertAlign w:val="subscript"/>
              </w:rPr>
              <w:t>2</w:t>
            </w:r>
            <w:r w:rsidRPr="00A63CE6">
              <w:rPr>
                <w:spacing w:val="4"/>
                <w:sz w:val="24"/>
              </w:rPr>
              <w:t>、</w:t>
            </w:r>
            <w:r w:rsidRPr="00A63CE6">
              <w:rPr>
                <w:spacing w:val="4"/>
                <w:sz w:val="24"/>
              </w:rPr>
              <w:t>NO</w:t>
            </w:r>
            <w:r w:rsidRPr="00BE1E4B">
              <w:rPr>
                <w:spacing w:val="4"/>
                <w:sz w:val="24"/>
                <w:vertAlign w:val="subscript"/>
              </w:rPr>
              <w:t>2</w:t>
            </w:r>
            <w:r w:rsidRPr="00A63CE6">
              <w:rPr>
                <w:spacing w:val="4"/>
                <w:sz w:val="24"/>
              </w:rPr>
              <w:t>和</w:t>
            </w:r>
            <w:r w:rsidRPr="00A63CE6">
              <w:rPr>
                <w:spacing w:val="4"/>
                <w:sz w:val="24"/>
              </w:rPr>
              <w:t>PM</w:t>
            </w:r>
            <w:r w:rsidRPr="00BE1E4B">
              <w:rPr>
                <w:spacing w:val="4"/>
                <w:sz w:val="24"/>
                <w:vertAlign w:val="subscript"/>
              </w:rPr>
              <w:t>10</w:t>
            </w:r>
            <w:r w:rsidRPr="00A63CE6">
              <w:rPr>
                <w:spacing w:val="4"/>
                <w:sz w:val="24"/>
              </w:rPr>
              <w:t>平均浓度分别为</w:t>
            </w:r>
            <w:r w:rsidRPr="00A63CE6">
              <w:rPr>
                <w:spacing w:val="4"/>
                <w:sz w:val="24"/>
              </w:rPr>
              <w:t>6</w:t>
            </w:r>
            <w:r w:rsidRPr="00A63CE6">
              <w:rPr>
                <w:spacing w:val="4"/>
                <w:sz w:val="24"/>
              </w:rPr>
              <w:t>、</w:t>
            </w:r>
            <w:r w:rsidRPr="00A63CE6">
              <w:rPr>
                <w:spacing w:val="4"/>
                <w:sz w:val="24"/>
              </w:rPr>
              <w:t>42</w:t>
            </w:r>
            <w:r w:rsidRPr="00A63CE6">
              <w:rPr>
                <w:spacing w:val="4"/>
                <w:sz w:val="24"/>
              </w:rPr>
              <w:t>和</w:t>
            </w:r>
            <w:r w:rsidRPr="00A63CE6">
              <w:rPr>
                <w:spacing w:val="4"/>
                <w:sz w:val="24"/>
              </w:rPr>
              <w:t>78</w:t>
            </w:r>
            <w:r w:rsidRPr="00A63CE6">
              <w:rPr>
                <w:spacing w:val="4"/>
                <w:sz w:val="24"/>
              </w:rPr>
              <w:t>微克</w:t>
            </w:r>
            <w:r w:rsidRPr="00A63CE6">
              <w:rPr>
                <w:spacing w:val="4"/>
                <w:sz w:val="24"/>
              </w:rPr>
              <w:t>/</w:t>
            </w:r>
            <w:r w:rsidRPr="00A63CE6">
              <w:rPr>
                <w:spacing w:val="4"/>
                <w:sz w:val="24"/>
              </w:rPr>
              <w:t>立方米，同比分别下降</w:t>
            </w:r>
            <w:r w:rsidRPr="00A63CE6">
              <w:rPr>
                <w:spacing w:val="4"/>
                <w:sz w:val="24"/>
              </w:rPr>
              <w:t>25.0%</w:t>
            </w:r>
            <w:r w:rsidRPr="00A63CE6">
              <w:rPr>
                <w:spacing w:val="4"/>
                <w:sz w:val="24"/>
              </w:rPr>
              <w:t>、</w:t>
            </w:r>
            <w:r w:rsidRPr="00A63CE6">
              <w:rPr>
                <w:spacing w:val="4"/>
                <w:sz w:val="24"/>
              </w:rPr>
              <w:t>8.7%</w:t>
            </w:r>
            <w:r w:rsidRPr="00A63CE6">
              <w:rPr>
                <w:spacing w:val="4"/>
                <w:sz w:val="24"/>
              </w:rPr>
              <w:t>和</w:t>
            </w:r>
            <w:r w:rsidRPr="00A63CE6">
              <w:rPr>
                <w:spacing w:val="4"/>
                <w:sz w:val="24"/>
              </w:rPr>
              <w:t>7.1%</w:t>
            </w:r>
            <w:r w:rsidRPr="00A63CE6">
              <w:rPr>
                <w:spacing w:val="4"/>
                <w:sz w:val="24"/>
              </w:rPr>
              <w:t>。全市优良天数</w:t>
            </w:r>
            <w:r w:rsidRPr="00A63CE6">
              <w:rPr>
                <w:spacing w:val="4"/>
                <w:sz w:val="24"/>
              </w:rPr>
              <w:t>227</w:t>
            </w:r>
            <w:r w:rsidRPr="00A63CE6">
              <w:rPr>
                <w:spacing w:val="4"/>
                <w:sz w:val="24"/>
              </w:rPr>
              <w:t>天，同比增加</w:t>
            </w:r>
            <w:r w:rsidRPr="00A63CE6">
              <w:rPr>
                <w:spacing w:val="4"/>
                <w:sz w:val="24"/>
              </w:rPr>
              <w:t>1</w:t>
            </w:r>
            <w:r w:rsidRPr="00A63CE6">
              <w:rPr>
                <w:spacing w:val="4"/>
                <w:sz w:val="24"/>
              </w:rPr>
              <w:t>天，优良天数比例为</w:t>
            </w:r>
            <w:r w:rsidRPr="00A63CE6">
              <w:rPr>
                <w:spacing w:val="4"/>
                <w:sz w:val="24"/>
              </w:rPr>
              <w:t>62.2%</w:t>
            </w:r>
            <w:r w:rsidRPr="00A63CE6">
              <w:rPr>
                <w:spacing w:val="4"/>
                <w:sz w:val="24"/>
              </w:rPr>
              <w:t>；空气重污染天数为</w:t>
            </w:r>
            <w:r w:rsidRPr="00A63CE6">
              <w:rPr>
                <w:spacing w:val="4"/>
                <w:sz w:val="24"/>
              </w:rPr>
              <w:t>15</w:t>
            </w:r>
            <w:r w:rsidRPr="00A63CE6">
              <w:rPr>
                <w:spacing w:val="4"/>
                <w:sz w:val="24"/>
              </w:rPr>
              <w:t>天，同比减少</w:t>
            </w:r>
            <w:r w:rsidRPr="00A63CE6">
              <w:rPr>
                <w:spacing w:val="4"/>
                <w:sz w:val="24"/>
              </w:rPr>
              <w:t>9</w:t>
            </w:r>
            <w:r w:rsidRPr="00A63CE6">
              <w:rPr>
                <w:spacing w:val="4"/>
                <w:sz w:val="24"/>
              </w:rPr>
              <w:t>天。</w:t>
            </w:r>
          </w:p>
          <w:p w:rsidR="00AB7B1F" w:rsidRPr="00A63CE6" w:rsidRDefault="00AB7B1F" w:rsidP="00AB7B1F">
            <w:pPr>
              <w:spacing w:line="360" w:lineRule="auto"/>
              <w:ind w:firstLineChars="200" w:firstLine="496"/>
              <w:rPr>
                <w:spacing w:val="4"/>
                <w:sz w:val="24"/>
              </w:rPr>
            </w:pPr>
            <w:r w:rsidRPr="0023186E">
              <w:rPr>
                <w:spacing w:val="4"/>
                <w:sz w:val="24"/>
              </w:rPr>
              <w:t>2</w:t>
            </w:r>
            <w:r w:rsidRPr="00A63CE6">
              <w:rPr>
                <w:spacing w:val="4"/>
                <w:sz w:val="24"/>
              </w:rPr>
              <w:t>018</w:t>
            </w:r>
            <w:r w:rsidRPr="00A63CE6">
              <w:rPr>
                <w:spacing w:val="4"/>
                <w:sz w:val="24"/>
              </w:rPr>
              <w:t>年全年，各区</w:t>
            </w:r>
            <w:r w:rsidRPr="00A63CE6">
              <w:rPr>
                <w:spacing w:val="4"/>
                <w:sz w:val="24"/>
              </w:rPr>
              <w:t>PM</w:t>
            </w:r>
            <w:r w:rsidRPr="00BE1E4B">
              <w:rPr>
                <w:spacing w:val="4"/>
                <w:sz w:val="24"/>
                <w:vertAlign w:val="subscript"/>
              </w:rPr>
              <w:t>2.5</w:t>
            </w:r>
            <w:r w:rsidRPr="00A63CE6">
              <w:rPr>
                <w:spacing w:val="4"/>
                <w:sz w:val="24"/>
              </w:rPr>
              <w:t>浓度在</w:t>
            </w:r>
            <w:r w:rsidRPr="00A63CE6">
              <w:rPr>
                <w:spacing w:val="4"/>
                <w:sz w:val="24"/>
              </w:rPr>
              <w:t>44-55</w:t>
            </w:r>
            <w:r w:rsidRPr="00A63CE6">
              <w:rPr>
                <w:spacing w:val="4"/>
                <w:sz w:val="24"/>
              </w:rPr>
              <w:t>微克</w:t>
            </w:r>
            <w:r w:rsidRPr="00A63CE6">
              <w:rPr>
                <w:spacing w:val="4"/>
                <w:sz w:val="24"/>
              </w:rPr>
              <w:t>/</w:t>
            </w:r>
            <w:r w:rsidRPr="00A63CE6">
              <w:rPr>
                <w:spacing w:val="4"/>
                <w:sz w:val="24"/>
              </w:rPr>
              <w:t>立方米之间，其中，怀柔、昌平、密云等区浓度较低，通州等区浓度较高；各区均同比下降，降幅在</w:t>
            </w:r>
            <w:r w:rsidRPr="00A63CE6">
              <w:rPr>
                <w:spacing w:val="4"/>
                <w:sz w:val="24"/>
              </w:rPr>
              <w:t>2.0%-20.3%</w:t>
            </w:r>
            <w:r w:rsidRPr="00A63CE6">
              <w:rPr>
                <w:spacing w:val="4"/>
                <w:sz w:val="24"/>
              </w:rPr>
              <w:t>之间，平谷、开发区、通州等区降幅较大。</w:t>
            </w:r>
          </w:p>
          <w:p w:rsidR="00AB7B1F" w:rsidRPr="00A63CE6" w:rsidRDefault="00AB7B1F" w:rsidP="00AB7B1F">
            <w:pPr>
              <w:spacing w:line="360" w:lineRule="auto"/>
              <w:ind w:firstLineChars="200" w:firstLine="496"/>
              <w:rPr>
                <w:spacing w:val="4"/>
                <w:sz w:val="24"/>
              </w:rPr>
            </w:pPr>
            <w:r w:rsidRPr="00A63CE6">
              <w:rPr>
                <w:spacing w:val="4"/>
                <w:sz w:val="24"/>
              </w:rPr>
              <w:t>昌平区</w:t>
            </w:r>
            <w:r w:rsidRPr="00A63CE6">
              <w:rPr>
                <w:spacing w:val="4"/>
                <w:sz w:val="24"/>
              </w:rPr>
              <w:t>PM</w:t>
            </w:r>
            <w:r w:rsidRPr="00BE1E4B">
              <w:rPr>
                <w:spacing w:val="4"/>
                <w:sz w:val="24"/>
                <w:vertAlign w:val="subscript"/>
              </w:rPr>
              <w:t>2.5</w:t>
            </w:r>
            <w:r w:rsidRPr="00A63CE6">
              <w:rPr>
                <w:spacing w:val="4"/>
                <w:sz w:val="24"/>
              </w:rPr>
              <w:t>月均浓度</w:t>
            </w:r>
            <w:r w:rsidRPr="00A63CE6">
              <w:rPr>
                <w:spacing w:val="4"/>
                <w:sz w:val="24"/>
              </w:rPr>
              <w:t>46</w:t>
            </w:r>
            <w:r w:rsidRPr="00A63CE6">
              <w:rPr>
                <w:spacing w:val="4"/>
                <w:sz w:val="24"/>
              </w:rPr>
              <w:t>微克</w:t>
            </w:r>
            <w:r w:rsidRPr="00A63CE6">
              <w:rPr>
                <w:spacing w:val="4"/>
                <w:sz w:val="24"/>
              </w:rPr>
              <w:t>/</w:t>
            </w:r>
            <w:r w:rsidRPr="00A63CE6">
              <w:rPr>
                <w:spacing w:val="4"/>
                <w:sz w:val="24"/>
              </w:rPr>
              <w:t>立方米，同比下降</w:t>
            </w:r>
            <w:r w:rsidRPr="00A63CE6">
              <w:rPr>
                <w:spacing w:val="4"/>
                <w:sz w:val="24"/>
              </w:rPr>
              <w:t>18.5%</w:t>
            </w:r>
            <w:r w:rsidRPr="00A63CE6">
              <w:rPr>
                <w:spacing w:val="4"/>
                <w:sz w:val="24"/>
              </w:rPr>
              <w:t>。</w:t>
            </w:r>
          </w:p>
          <w:p w:rsidR="00AB7B1F" w:rsidRPr="00A63CE6" w:rsidRDefault="00AB7B1F" w:rsidP="00AB7B1F">
            <w:pPr>
              <w:spacing w:line="360" w:lineRule="auto"/>
              <w:ind w:firstLineChars="200" w:firstLine="496"/>
              <w:rPr>
                <w:spacing w:val="4"/>
                <w:sz w:val="24"/>
              </w:rPr>
            </w:pPr>
            <w:r w:rsidRPr="00A63CE6">
              <w:rPr>
                <w:spacing w:val="4"/>
                <w:sz w:val="24"/>
              </w:rPr>
              <w:t>引用北京市环境保护监测中心昌平镇（城市环境评价点）</w:t>
            </w:r>
            <w:r w:rsidRPr="00A63CE6">
              <w:rPr>
                <w:spacing w:val="4"/>
                <w:sz w:val="24"/>
              </w:rPr>
              <w:t>201</w:t>
            </w:r>
            <w:r>
              <w:rPr>
                <w:rFonts w:hint="eastAsia"/>
                <w:spacing w:val="4"/>
                <w:sz w:val="24"/>
              </w:rPr>
              <w:t>9</w:t>
            </w:r>
            <w:r w:rsidRPr="00A63CE6">
              <w:rPr>
                <w:spacing w:val="4"/>
                <w:sz w:val="24"/>
              </w:rPr>
              <w:t>年</w:t>
            </w:r>
            <w:r>
              <w:rPr>
                <w:rFonts w:hint="eastAsia"/>
                <w:spacing w:val="4"/>
                <w:sz w:val="24"/>
              </w:rPr>
              <w:t>7</w:t>
            </w:r>
            <w:r w:rsidRPr="00A63CE6">
              <w:rPr>
                <w:spacing w:val="4"/>
                <w:sz w:val="24"/>
              </w:rPr>
              <w:t>月</w:t>
            </w:r>
            <w:r w:rsidRPr="00A63CE6">
              <w:rPr>
                <w:spacing w:val="4"/>
                <w:sz w:val="24"/>
              </w:rPr>
              <w:t>25</w:t>
            </w:r>
            <w:r w:rsidRPr="00A63CE6">
              <w:rPr>
                <w:spacing w:val="4"/>
                <w:sz w:val="24"/>
              </w:rPr>
              <w:t>日至</w:t>
            </w:r>
            <w:r w:rsidRPr="00A63CE6">
              <w:rPr>
                <w:spacing w:val="4"/>
                <w:sz w:val="24"/>
              </w:rPr>
              <w:t>31</w:t>
            </w:r>
            <w:r w:rsidRPr="00A63CE6">
              <w:rPr>
                <w:spacing w:val="4"/>
                <w:sz w:val="24"/>
              </w:rPr>
              <w:t>日监测数据，监测指标具体数值见下表。</w:t>
            </w:r>
          </w:p>
          <w:p w:rsidR="00AB7B1F" w:rsidRPr="00BE1E4B" w:rsidRDefault="00AB7B1F" w:rsidP="00AB7B1F">
            <w:pPr>
              <w:jc w:val="center"/>
              <w:rPr>
                <w:b/>
                <w:bCs/>
              </w:rPr>
            </w:pPr>
            <w:r w:rsidRPr="00BE1E4B">
              <w:rPr>
                <w:b/>
                <w:bCs/>
              </w:rPr>
              <w:t>表</w:t>
            </w:r>
            <w:r w:rsidR="00BE1E4B" w:rsidRPr="00BE1E4B">
              <w:rPr>
                <w:b/>
                <w:bCs/>
              </w:rPr>
              <w:t>3</w:t>
            </w:r>
            <w:r w:rsidRPr="00BE1E4B">
              <w:rPr>
                <w:b/>
                <w:bCs/>
              </w:rPr>
              <w:t>昌平镇空气质量监测子站监测结果一览表</w:t>
            </w:r>
          </w:p>
          <w:tbl>
            <w:tblPr>
              <w:tblW w:w="0" w:type="auto"/>
              <w:jc w:val="center"/>
              <w:tblBorders>
                <w:top w:val="single" w:sz="12" w:space="0" w:color="auto"/>
                <w:bottom w:val="single" w:sz="12" w:space="0" w:color="auto"/>
                <w:insideH w:val="single" w:sz="8" w:space="0" w:color="auto"/>
                <w:insideV w:val="single" w:sz="8" w:space="0" w:color="auto"/>
              </w:tblBorders>
              <w:tblLook w:val="0000"/>
            </w:tblPr>
            <w:tblGrid>
              <w:gridCol w:w="1865"/>
              <w:gridCol w:w="1701"/>
              <w:gridCol w:w="1559"/>
              <w:gridCol w:w="1276"/>
              <w:gridCol w:w="1659"/>
            </w:tblGrid>
            <w:tr w:rsidR="00AB7B1F" w:rsidRPr="0023186E" w:rsidTr="00AB7B1F">
              <w:trPr>
                <w:jc w:val="center"/>
              </w:trPr>
              <w:tc>
                <w:tcPr>
                  <w:tcW w:w="1865" w:type="dxa"/>
                  <w:vAlign w:val="center"/>
                </w:tcPr>
                <w:p w:rsidR="00AB7B1F" w:rsidRPr="0023186E" w:rsidRDefault="00AB7B1F" w:rsidP="00AB7B1F">
                  <w:pPr>
                    <w:widowControl/>
                    <w:spacing w:line="240" w:lineRule="atLeast"/>
                    <w:jc w:val="center"/>
                    <w:rPr>
                      <w:b/>
                      <w:bCs/>
                      <w:kern w:val="0"/>
                    </w:rPr>
                  </w:pPr>
                  <w:r w:rsidRPr="0023186E">
                    <w:rPr>
                      <w:b/>
                      <w:bCs/>
                      <w:kern w:val="0"/>
                    </w:rPr>
                    <w:t>日期</w:t>
                  </w:r>
                </w:p>
              </w:tc>
              <w:tc>
                <w:tcPr>
                  <w:tcW w:w="1701" w:type="dxa"/>
                  <w:vAlign w:val="center"/>
                </w:tcPr>
                <w:p w:rsidR="00AB7B1F" w:rsidRPr="0023186E" w:rsidRDefault="00AB7B1F" w:rsidP="00AB7B1F">
                  <w:pPr>
                    <w:widowControl/>
                    <w:spacing w:line="240" w:lineRule="atLeast"/>
                    <w:jc w:val="center"/>
                    <w:rPr>
                      <w:b/>
                      <w:bCs/>
                      <w:kern w:val="0"/>
                    </w:rPr>
                  </w:pPr>
                  <w:r w:rsidRPr="0023186E">
                    <w:rPr>
                      <w:b/>
                      <w:bCs/>
                      <w:kern w:val="0"/>
                    </w:rPr>
                    <w:t>空气污染指数</w:t>
                  </w:r>
                </w:p>
              </w:tc>
              <w:tc>
                <w:tcPr>
                  <w:tcW w:w="1559" w:type="dxa"/>
                  <w:vAlign w:val="center"/>
                </w:tcPr>
                <w:p w:rsidR="00AB7B1F" w:rsidRPr="0023186E" w:rsidRDefault="00AB7B1F" w:rsidP="00AB7B1F">
                  <w:pPr>
                    <w:widowControl/>
                    <w:spacing w:line="240" w:lineRule="atLeast"/>
                    <w:jc w:val="center"/>
                    <w:rPr>
                      <w:b/>
                      <w:bCs/>
                      <w:kern w:val="0"/>
                    </w:rPr>
                  </w:pPr>
                  <w:r w:rsidRPr="0023186E">
                    <w:rPr>
                      <w:b/>
                      <w:bCs/>
                      <w:kern w:val="0"/>
                    </w:rPr>
                    <w:t>首要污染物</w:t>
                  </w:r>
                </w:p>
              </w:tc>
              <w:tc>
                <w:tcPr>
                  <w:tcW w:w="1276" w:type="dxa"/>
                  <w:vAlign w:val="center"/>
                </w:tcPr>
                <w:p w:rsidR="00AB7B1F" w:rsidRPr="0023186E" w:rsidRDefault="00AB7B1F" w:rsidP="00AB7B1F">
                  <w:pPr>
                    <w:widowControl/>
                    <w:spacing w:line="240" w:lineRule="atLeast"/>
                    <w:jc w:val="center"/>
                    <w:rPr>
                      <w:b/>
                      <w:bCs/>
                      <w:kern w:val="0"/>
                    </w:rPr>
                  </w:pPr>
                  <w:r w:rsidRPr="0023186E">
                    <w:rPr>
                      <w:b/>
                      <w:bCs/>
                      <w:kern w:val="0"/>
                    </w:rPr>
                    <w:t>级别</w:t>
                  </w:r>
                </w:p>
              </w:tc>
              <w:tc>
                <w:tcPr>
                  <w:tcW w:w="1659" w:type="dxa"/>
                  <w:vAlign w:val="center"/>
                </w:tcPr>
                <w:p w:rsidR="00AB7B1F" w:rsidRPr="0023186E" w:rsidRDefault="00AB7B1F" w:rsidP="00AB7B1F">
                  <w:pPr>
                    <w:widowControl/>
                    <w:spacing w:line="240" w:lineRule="atLeast"/>
                    <w:jc w:val="center"/>
                    <w:rPr>
                      <w:b/>
                      <w:bCs/>
                      <w:kern w:val="0"/>
                    </w:rPr>
                  </w:pPr>
                  <w:r w:rsidRPr="0023186E">
                    <w:rPr>
                      <w:b/>
                      <w:bCs/>
                      <w:kern w:val="0"/>
                    </w:rPr>
                    <w:t>空气质量状况</w:t>
                  </w:r>
                </w:p>
              </w:tc>
            </w:tr>
            <w:tr w:rsidR="00AB7B1F" w:rsidRPr="0023186E" w:rsidTr="00AB7B1F">
              <w:trPr>
                <w:jc w:val="center"/>
              </w:trPr>
              <w:tc>
                <w:tcPr>
                  <w:tcW w:w="1865" w:type="dxa"/>
                  <w:vAlign w:val="center"/>
                </w:tcPr>
                <w:p w:rsidR="00AB7B1F" w:rsidRPr="0023186E" w:rsidRDefault="00AB7B1F" w:rsidP="00AB7B1F">
                  <w:pPr>
                    <w:widowControl/>
                    <w:spacing w:line="240" w:lineRule="atLeast"/>
                    <w:jc w:val="center"/>
                    <w:rPr>
                      <w:kern w:val="0"/>
                    </w:rPr>
                  </w:pPr>
                  <w:r w:rsidRPr="0023186E">
                    <w:rPr>
                      <w:kern w:val="0"/>
                    </w:rPr>
                    <w:t>201</w:t>
                  </w:r>
                  <w:r>
                    <w:rPr>
                      <w:rFonts w:hint="eastAsia"/>
                      <w:kern w:val="0"/>
                    </w:rPr>
                    <w:t>9</w:t>
                  </w:r>
                  <w:r w:rsidRPr="0023186E">
                    <w:rPr>
                      <w:kern w:val="0"/>
                    </w:rPr>
                    <w:t>年</w:t>
                  </w:r>
                  <w:r>
                    <w:rPr>
                      <w:rFonts w:hint="eastAsia"/>
                      <w:kern w:val="0"/>
                    </w:rPr>
                    <w:t>7</w:t>
                  </w:r>
                  <w:r w:rsidRPr="0023186E">
                    <w:rPr>
                      <w:kern w:val="0"/>
                    </w:rPr>
                    <w:t>月</w:t>
                  </w:r>
                  <w:r w:rsidRPr="0023186E">
                    <w:rPr>
                      <w:kern w:val="0"/>
                    </w:rPr>
                    <w:t>25</w:t>
                  </w:r>
                  <w:r w:rsidRPr="0023186E">
                    <w:rPr>
                      <w:kern w:val="0"/>
                    </w:rPr>
                    <w:t>日</w:t>
                  </w:r>
                </w:p>
              </w:tc>
              <w:tc>
                <w:tcPr>
                  <w:tcW w:w="1701" w:type="dxa"/>
                  <w:vAlign w:val="center"/>
                </w:tcPr>
                <w:p w:rsidR="00AB7B1F" w:rsidRPr="0023186E" w:rsidRDefault="00AB7B1F" w:rsidP="00AB7B1F">
                  <w:pPr>
                    <w:widowControl/>
                    <w:spacing w:line="240" w:lineRule="atLeast"/>
                    <w:jc w:val="center"/>
                    <w:rPr>
                      <w:kern w:val="0"/>
                    </w:rPr>
                  </w:pPr>
                  <w:r>
                    <w:rPr>
                      <w:rFonts w:hint="eastAsia"/>
                      <w:kern w:val="0"/>
                    </w:rPr>
                    <w:t>123</w:t>
                  </w:r>
                </w:p>
              </w:tc>
              <w:tc>
                <w:tcPr>
                  <w:tcW w:w="1559" w:type="dxa"/>
                  <w:vAlign w:val="center"/>
                </w:tcPr>
                <w:p w:rsidR="00AB7B1F" w:rsidRPr="0023186E" w:rsidRDefault="00AB7B1F" w:rsidP="00AB7B1F">
                  <w:pPr>
                    <w:widowControl/>
                    <w:spacing w:line="240" w:lineRule="atLeast"/>
                    <w:jc w:val="center"/>
                    <w:rPr>
                      <w:kern w:val="0"/>
                    </w:rPr>
                  </w:pPr>
                  <w:r>
                    <w:rPr>
                      <w:rFonts w:hint="eastAsia"/>
                      <w:kern w:val="0"/>
                    </w:rPr>
                    <w:t>臭氧</w:t>
                  </w:r>
                </w:p>
              </w:tc>
              <w:tc>
                <w:tcPr>
                  <w:tcW w:w="1276" w:type="dxa"/>
                  <w:vAlign w:val="center"/>
                </w:tcPr>
                <w:p w:rsidR="00AB7B1F" w:rsidRPr="0023186E" w:rsidRDefault="00AB7B1F" w:rsidP="00AB7B1F">
                  <w:pPr>
                    <w:widowControl/>
                    <w:spacing w:line="240" w:lineRule="atLeast"/>
                    <w:jc w:val="center"/>
                    <w:rPr>
                      <w:kern w:val="0"/>
                    </w:rPr>
                  </w:pPr>
                  <w:r>
                    <w:rPr>
                      <w:rFonts w:hint="eastAsia"/>
                      <w:kern w:val="0"/>
                    </w:rPr>
                    <w:t>3</w:t>
                  </w:r>
                  <w:r w:rsidRPr="0023186E">
                    <w:rPr>
                      <w:kern w:val="0"/>
                    </w:rPr>
                    <w:t>级</w:t>
                  </w:r>
                </w:p>
              </w:tc>
              <w:tc>
                <w:tcPr>
                  <w:tcW w:w="1659" w:type="dxa"/>
                  <w:vAlign w:val="center"/>
                </w:tcPr>
                <w:p w:rsidR="00AB7B1F" w:rsidRPr="0023186E" w:rsidRDefault="00AB7B1F" w:rsidP="00AB7B1F">
                  <w:pPr>
                    <w:widowControl/>
                    <w:spacing w:line="240" w:lineRule="atLeast"/>
                    <w:jc w:val="center"/>
                    <w:rPr>
                      <w:kern w:val="0"/>
                    </w:rPr>
                  </w:pPr>
                  <w:r>
                    <w:rPr>
                      <w:rFonts w:hint="eastAsia"/>
                      <w:kern w:val="0"/>
                    </w:rPr>
                    <w:t>轻度污染</w:t>
                  </w:r>
                </w:p>
              </w:tc>
            </w:tr>
            <w:tr w:rsidR="00AB7B1F" w:rsidRPr="0023186E" w:rsidTr="00AB7B1F">
              <w:trPr>
                <w:jc w:val="center"/>
              </w:trPr>
              <w:tc>
                <w:tcPr>
                  <w:tcW w:w="1865" w:type="dxa"/>
                  <w:vAlign w:val="center"/>
                </w:tcPr>
                <w:p w:rsidR="00AB7B1F" w:rsidRPr="0023186E" w:rsidRDefault="00AB7B1F" w:rsidP="00AB7B1F">
                  <w:pPr>
                    <w:spacing w:line="240" w:lineRule="atLeast"/>
                    <w:jc w:val="center"/>
                  </w:pPr>
                  <w:r w:rsidRPr="0023186E">
                    <w:rPr>
                      <w:kern w:val="0"/>
                    </w:rPr>
                    <w:t>201</w:t>
                  </w:r>
                  <w:r>
                    <w:rPr>
                      <w:rFonts w:hint="eastAsia"/>
                      <w:kern w:val="0"/>
                    </w:rPr>
                    <w:t>9</w:t>
                  </w:r>
                  <w:r w:rsidRPr="0023186E">
                    <w:rPr>
                      <w:kern w:val="0"/>
                    </w:rPr>
                    <w:t>年</w:t>
                  </w:r>
                  <w:r>
                    <w:rPr>
                      <w:rFonts w:hint="eastAsia"/>
                      <w:kern w:val="0"/>
                    </w:rPr>
                    <w:t>7</w:t>
                  </w:r>
                  <w:r w:rsidRPr="0023186E">
                    <w:rPr>
                      <w:kern w:val="0"/>
                    </w:rPr>
                    <w:t>月</w:t>
                  </w:r>
                  <w:r w:rsidRPr="0023186E">
                    <w:rPr>
                      <w:kern w:val="0"/>
                    </w:rPr>
                    <w:t>26</w:t>
                  </w:r>
                  <w:r w:rsidRPr="0023186E">
                    <w:rPr>
                      <w:kern w:val="0"/>
                    </w:rPr>
                    <w:t>日</w:t>
                  </w:r>
                </w:p>
              </w:tc>
              <w:tc>
                <w:tcPr>
                  <w:tcW w:w="1701" w:type="dxa"/>
                  <w:vAlign w:val="center"/>
                </w:tcPr>
                <w:p w:rsidR="00AB7B1F" w:rsidRPr="0023186E" w:rsidRDefault="00AB7B1F" w:rsidP="00AB7B1F">
                  <w:pPr>
                    <w:widowControl/>
                    <w:spacing w:line="240" w:lineRule="atLeast"/>
                    <w:jc w:val="center"/>
                    <w:rPr>
                      <w:kern w:val="0"/>
                    </w:rPr>
                  </w:pPr>
                  <w:r>
                    <w:rPr>
                      <w:rFonts w:hint="eastAsia"/>
                      <w:kern w:val="0"/>
                    </w:rPr>
                    <w:t>202</w:t>
                  </w:r>
                </w:p>
              </w:tc>
              <w:tc>
                <w:tcPr>
                  <w:tcW w:w="1559" w:type="dxa"/>
                  <w:vAlign w:val="center"/>
                </w:tcPr>
                <w:p w:rsidR="00AB7B1F" w:rsidRPr="0023186E" w:rsidRDefault="00AB7B1F" w:rsidP="00AB7B1F">
                  <w:pPr>
                    <w:widowControl/>
                    <w:spacing w:line="240" w:lineRule="atLeast"/>
                    <w:jc w:val="center"/>
                    <w:rPr>
                      <w:kern w:val="0"/>
                    </w:rPr>
                  </w:pPr>
                  <w:r>
                    <w:rPr>
                      <w:rFonts w:hint="eastAsia"/>
                      <w:kern w:val="0"/>
                    </w:rPr>
                    <w:t>臭氧</w:t>
                  </w:r>
                </w:p>
              </w:tc>
              <w:tc>
                <w:tcPr>
                  <w:tcW w:w="1276" w:type="dxa"/>
                  <w:vAlign w:val="center"/>
                </w:tcPr>
                <w:p w:rsidR="00AB7B1F" w:rsidRPr="0023186E" w:rsidRDefault="00AB7B1F" w:rsidP="00AB7B1F">
                  <w:pPr>
                    <w:widowControl/>
                    <w:spacing w:line="240" w:lineRule="atLeast"/>
                    <w:jc w:val="center"/>
                    <w:rPr>
                      <w:kern w:val="0"/>
                    </w:rPr>
                  </w:pPr>
                  <w:r>
                    <w:rPr>
                      <w:rFonts w:hint="eastAsia"/>
                      <w:kern w:val="0"/>
                    </w:rPr>
                    <w:t>5</w:t>
                  </w:r>
                  <w:r w:rsidRPr="0023186E">
                    <w:rPr>
                      <w:kern w:val="0"/>
                    </w:rPr>
                    <w:t>级</w:t>
                  </w:r>
                </w:p>
              </w:tc>
              <w:tc>
                <w:tcPr>
                  <w:tcW w:w="1659" w:type="dxa"/>
                  <w:vAlign w:val="center"/>
                </w:tcPr>
                <w:p w:rsidR="00AB7B1F" w:rsidRPr="0023186E" w:rsidRDefault="00AB7B1F" w:rsidP="00AB7B1F">
                  <w:pPr>
                    <w:widowControl/>
                    <w:spacing w:line="240" w:lineRule="atLeast"/>
                    <w:jc w:val="center"/>
                    <w:rPr>
                      <w:kern w:val="0"/>
                    </w:rPr>
                  </w:pPr>
                  <w:r>
                    <w:rPr>
                      <w:rFonts w:hint="eastAsia"/>
                      <w:kern w:val="0"/>
                    </w:rPr>
                    <w:t>重度污染</w:t>
                  </w:r>
                </w:p>
              </w:tc>
            </w:tr>
            <w:tr w:rsidR="00AB7B1F" w:rsidRPr="0023186E" w:rsidTr="00AB7B1F">
              <w:trPr>
                <w:jc w:val="center"/>
              </w:trPr>
              <w:tc>
                <w:tcPr>
                  <w:tcW w:w="1865" w:type="dxa"/>
                  <w:vAlign w:val="center"/>
                </w:tcPr>
                <w:p w:rsidR="00AB7B1F" w:rsidRPr="0023186E" w:rsidRDefault="00AB7B1F" w:rsidP="00AB7B1F">
                  <w:pPr>
                    <w:spacing w:line="240" w:lineRule="atLeast"/>
                    <w:jc w:val="center"/>
                  </w:pPr>
                  <w:r w:rsidRPr="0023186E">
                    <w:rPr>
                      <w:kern w:val="0"/>
                    </w:rPr>
                    <w:t>201</w:t>
                  </w:r>
                  <w:r>
                    <w:rPr>
                      <w:rFonts w:hint="eastAsia"/>
                      <w:kern w:val="0"/>
                    </w:rPr>
                    <w:t>9</w:t>
                  </w:r>
                  <w:r w:rsidRPr="0023186E">
                    <w:rPr>
                      <w:kern w:val="0"/>
                    </w:rPr>
                    <w:t>年</w:t>
                  </w:r>
                  <w:r>
                    <w:rPr>
                      <w:rFonts w:hint="eastAsia"/>
                      <w:kern w:val="0"/>
                    </w:rPr>
                    <w:t>7</w:t>
                  </w:r>
                  <w:r w:rsidRPr="0023186E">
                    <w:rPr>
                      <w:kern w:val="0"/>
                    </w:rPr>
                    <w:t>月</w:t>
                  </w:r>
                  <w:r w:rsidRPr="0023186E">
                    <w:rPr>
                      <w:kern w:val="0"/>
                    </w:rPr>
                    <w:t>27</w:t>
                  </w:r>
                  <w:r w:rsidRPr="0023186E">
                    <w:rPr>
                      <w:kern w:val="0"/>
                    </w:rPr>
                    <w:t>日</w:t>
                  </w:r>
                </w:p>
              </w:tc>
              <w:tc>
                <w:tcPr>
                  <w:tcW w:w="1701" w:type="dxa"/>
                  <w:vAlign w:val="center"/>
                </w:tcPr>
                <w:p w:rsidR="00AB7B1F" w:rsidRPr="0023186E" w:rsidRDefault="00AB7B1F" w:rsidP="00AB7B1F">
                  <w:pPr>
                    <w:widowControl/>
                    <w:spacing w:line="240" w:lineRule="atLeast"/>
                    <w:jc w:val="center"/>
                    <w:rPr>
                      <w:kern w:val="0"/>
                    </w:rPr>
                  </w:pPr>
                  <w:r>
                    <w:rPr>
                      <w:rFonts w:hint="eastAsia"/>
                      <w:kern w:val="0"/>
                    </w:rPr>
                    <w:t>201</w:t>
                  </w:r>
                </w:p>
              </w:tc>
              <w:tc>
                <w:tcPr>
                  <w:tcW w:w="1559" w:type="dxa"/>
                  <w:vAlign w:val="center"/>
                </w:tcPr>
                <w:p w:rsidR="00AB7B1F" w:rsidRPr="0023186E" w:rsidRDefault="00AB7B1F" w:rsidP="00AB7B1F">
                  <w:pPr>
                    <w:widowControl/>
                    <w:spacing w:line="240" w:lineRule="atLeast"/>
                    <w:jc w:val="center"/>
                    <w:rPr>
                      <w:kern w:val="0"/>
                    </w:rPr>
                  </w:pPr>
                  <w:r>
                    <w:rPr>
                      <w:rFonts w:hint="eastAsia"/>
                      <w:kern w:val="0"/>
                    </w:rPr>
                    <w:t>臭氧</w:t>
                  </w:r>
                </w:p>
              </w:tc>
              <w:tc>
                <w:tcPr>
                  <w:tcW w:w="1276" w:type="dxa"/>
                  <w:vAlign w:val="center"/>
                </w:tcPr>
                <w:p w:rsidR="00AB7B1F" w:rsidRPr="0023186E" w:rsidRDefault="00AB7B1F" w:rsidP="00AB7B1F">
                  <w:pPr>
                    <w:spacing w:line="240" w:lineRule="atLeast"/>
                    <w:jc w:val="center"/>
                  </w:pPr>
                  <w:r>
                    <w:rPr>
                      <w:rFonts w:hint="eastAsia"/>
                      <w:kern w:val="0"/>
                    </w:rPr>
                    <w:t>5</w:t>
                  </w:r>
                  <w:r w:rsidRPr="0023186E">
                    <w:rPr>
                      <w:kern w:val="0"/>
                    </w:rPr>
                    <w:t>级</w:t>
                  </w:r>
                </w:p>
              </w:tc>
              <w:tc>
                <w:tcPr>
                  <w:tcW w:w="1659" w:type="dxa"/>
                  <w:vAlign w:val="center"/>
                </w:tcPr>
                <w:p w:rsidR="00AB7B1F" w:rsidRPr="0023186E" w:rsidRDefault="00AB7B1F" w:rsidP="00AB7B1F">
                  <w:pPr>
                    <w:spacing w:line="240" w:lineRule="atLeast"/>
                    <w:jc w:val="center"/>
                  </w:pPr>
                  <w:r>
                    <w:rPr>
                      <w:rFonts w:hint="eastAsia"/>
                      <w:kern w:val="0"/>
                    </w:rPr>
                    <w:t>重度污染</w:t>
                  </w:r>
                </w:p>
              </w:tc>
            </w:tr>
            <w:tr w:rsidR="00AB7B1F" w:rsidRPr="0023186E" w:rsidTr="00AB7B1F">
              <w:trPr>
                <w:jc w:val="center"/>
              </w:trPr>
              <w:tc>
                <w:tcPr>
                  <w:tcW w:w="1865" w:type="dxa"/>
                  <w:vAlign w:val="center"/>
                </w:tcPr>
                <w:p w:rsidR="00AB7B1F" w:rsidRPr="0023186E" w:rsidRDefault="00AB7B1F" w:rsidP="00AB7B1F">
                  <w:pPr>
                    <w:spacing w:line="240" w:lineRule="atLeast"/>
                    <w:jc w:val="center"/>
                  </w:pPr>
                  <w:r w:rsidRPr="0023186E">
                    <w:rPr>
                      <w:kern w:val="0"/>
                    </w:rPr>
                    <w:t>201</w:t>
                  </w:r>
                  <w:r>
                    <w:rPr>
                      <w:rFonts w:hint="eastAsia"/>
                      <w:kern w:val="0"/>
                    </w:rPr>
                    <w:t>9</w:t>
                  </w:r>
                  <w:r w:rsidRPr="0023186E">
                    <w:rPr>
                      <w:kern w:val="0"/>
                    </w:rPr>
                    <w:t>年</w:t>
                  </w:r>
                  <w:r>
                    <w:rPr>
                      <w:rFonts w:hint="eastAsia"/>
                      <w:kern w:val="0"/>
                    </w:rPr>
                    <w:t>7</w:t>
                  </w:r>
                  <w:r w:rsidRPr="0023186E">
                    <w:rPr>
                      <w:kern w:val="0"/>
                    </w:rPr>
                    <w:t>月</w:t>
                  </w:r>
                  <w:r w:rsidRPr="0023186E">
                    <w:rPr>
                      <w:kern w:val="0"/>
                    </w:rPr>
                    <w:t>28</w:t>
                  </w:r>
                  <w:r w:rsidRPr="0023186E">
                    <w:rPr>
                      <w:kern w:val="0"/>
                    </w:rPr>
                    <w:t>日</w:t>
                  </w:r>
                </w:p>
              </w:tc>
              <w:tc>
                <w:tcPr>
                  <w:tcW w:w="1701" w:type="dxa"/>
                  <w:vAlign w:val="center"/>
                </w:tcPr>
                <w:p w:rsidR="00AB7B1F" w:rsidRPr="0023186E" w:rsidRDefault="00AB7B1F" w:rsidP="00AB7B1F">
                  <w:pPr>
                    <w:widowControl/>
                    <w:spacing w:line="240" w:lineRule="atLeast"/>
                    <w:jc w:val="center"/>
                    <w:rPr>
                      <w:kern w:val="0"/>
                    </w:rPr>
                  </w:pPr>
                  <w:r>
                    <w:rPr>
                      <w:rFonts w:hint="eastAsia"/>
                      <w:kern w:val="0"/>
                    </w:rPr>
                    <w:t>129</w:t>
                  </w:r>
                </w:p>
              </w:tc>
              <w:tc>
                <w:tcPr>
                  <w:tcW w:w="1559" w:type="dxa"/>
                  <w:vAlign w:val="center"/>
                </w:tcPr>
                <w:p w:rsidR="00AB7B1F" w:rsidRPr="0023186E" w:rsidRDefault="00AB7B1F" w:rsidP="00AB7B1F">
                  <w:pPr>
                    <w:spacing w:line="240" w:lineRule="atLeast"/>
                    <w:jc w:val="center"/>
                  </w:pPr>
                  <w:r>
                    <w:rPr>
                      <w:rFonts w:hint="eastAsia"/>
                      <w:kern w:val="0"/>
                    </w:rPr>
                    <w:t>臭氧</w:t>
                  </w:r>
                </w:p>
              </w:tc>
              <w:tc>
                <w:tcPr>
                  <w:tcW w:w="1276" w:type="dxa"/>
                  <w:vAlign w:val="center"/>
                </w:tcPr>
                <w:p w:rsidR="00AB7B1F" w:rsidRPr="0023186E" w:rsidRDefault="00AB7B1F" w:rsidP="00AB7B1F">
                  <w:pPr>
                    <w:spacing w:line="240" w:lineRule="atLeast"/>
                    <w:jc w:val="center"/>
                  </w:pPr>
                  <w:r>
                    <w:rPr>
                      <w:rFonts w:hint="eastAsia"/>
                      <w:kern w:val="0"/>
                    </w:rPr>
                    <w:t>3</w:t>
                  </w:r>
                  <w:r w:rsidRPr="0023186E">
                    <w:rPr>
                      <w:kern w:val="0"/>
                    </w:rPr>
                    <w:t>级</w:t>
                  </w:r>
                </w:p>
              </w:tc>
              <w:tc>
                <w:tcPr>
                  <w:tcW w:w="1659" w:type="dxa"/>
                  <w:vAlign w:val="center"/>
                </w:tcPr>
                <w:p w:rsidR="00AB7B1F" w:rsidRPr="0023186E" w:rsidRDefault="00AB7B1F" w:rsidP="00AB7B1F">
                  <w:pPr>
                    <w:spacing w:line="240" w:lineRule="atLeast"/>
                    <w:jc w:val="center"/>
                  </w:pPr>
                  <w:r>
                    <w:rPr>
                      <w:rFonts w:hint="eastAsia"/>
                      <w:kern w:val="0"/>
                    </w:rPr>
                    <w:t>轻度污染</w:t>
                  </w:r>
                </w:p>
              </w:tc>
            </w:tr>
            <w:tr w:rsidR="00AB7B1F" w:rsidRPr="0023186E" w:rsidTr="00AB7B1F">
              <w:trPr>
                <w:jc w:val="center"/>
              </w:trPr>
              <w:tc>
                <w:tcPr>
                  <w:tcW w:w="1865" w:type="dxa"/>
                  <w:vAlign w:val="center"/>
                </w:tcPr>
                <w:p w:rsidR="00AB7B1F" w:rsidRPr="0023186E" w:rsidRDefault="00AB7B1F" w:rsidP="00AB7B1F">
                  <w:pPr>
                    <w:spacing w:line="240" w:lineRule="atLeast"/>
                    <w:jc w:val="center"/>
                  </w:pPr>
                  <w:r w:rsidRPr="0023186E">
                    <w:rPr>
                      <w:kern w:val="0"/>
                    </w:rPr>
                    <w:t>201</w:t>
                  </w:r>
                  <w:r>
                    <w:rPr>
                      <w:rFonts w:hint="eastAsia"/>
                      <w:kern w:val="0"/>
                    </w:rPr>
                    <w:t>9</w:t>
                  </w:r>
                  <w:r w:rsidRPr="0023186E">
                    <w:rPr>
                      <w:kern w:val="0"/>
                    </w:rPr>
                    <w:t>年</w:t>
                  </w:r>
                  <w:r>
                    <w:rPr>
                      <w:rFonts w:hint="eastAsia"/>
                      <w:kern w:val="0"/>
                    </w:rPr>
                    <w:t>7</w:t>
                  </w:r>
                  <w:r w:rsidRPr="0023186E">
                    <w:rPr>
                      <w:kern w:val="0"/>
                    </w:rPr>
                    <w:t>月</w:t>
                  </w:r>
                  <w:r w:rsidRPr="0023186E">
                    <w:rPr>
                      <w:kern w:val="0"/>
                    </w:rPr>
                    <w:t>29</w:t>
                  </w:r>
                  <w:r w:rsidRPr="0023186E">
                    <w:rPr>
                      <w:kern w:val="0"/>
                    </w:rPr>
                    <w:t>日</w:t>
                  </w:r>
                </w:p>
              </w:tc>
              <w:tc>
                <w:tcPr>
                  <w:tcW w:w="1701" w:type="dxa"/>
                  <w:vAlign w:val="center"/>
                </w:tcPr>
                <w:p w:rsidR="00AB7B1F" w:rsidRPr="0023186E" w:rsidRDefault="00AB7B1F" w:rsidP="00AB7B1F">
                  <w:pPr>
                    <w:widowControl/>
                    <w:spacing w:line="240" w:lineRule="atLeast"/>
                    <w:jc w:val="center"/>
                    <w:rPr>
                      <w:kern w:val="0"/>
                    </w:rPr>
                  </w:pPr>
                  <w:r>
                    <w:rPr>
                      <w:kern w:val="0"/>
                    </w:rPr>
                    <w:t>37</w:t>
                  </w:r>
                </w:p>
              </w:tc>
              <w:tc>
                <w:tcPr>
                  <w:tcW w:w="1559" w:type="dxa"/>
                  <w:vAlign w:val="center"/>
                </w:tcPr>
                <w:p w:rsidR="00AB7B1F" w:rsidRPr="0023186E" w:rsidRDefault="00AB7B1F" w:rsidP="00AB7B1F">
                  <w:pPr>
                    <w:spacing w:line="240" w:lineRule="atLeast"/>
                    <w:jc w:val="center"/>
                  </w:pPr>
                  <w:r>
                    <w:rPr>
                      <w:rFonts w:hint="eastAsia"/>
                      <w:kern w:val="0"/>
                    </w:rPr>
                    <w:t>臭氧</w:t>
                  </w:r>
                </w:p>
              </w:tc>
              <w:tc>
                <w:tcPr>
                  <w:tcW w:w="1276" w:type="dxa"/>
                  <w:vAlign w:val="center"/>
                </w:tcPr>
                <w:p w:rsidR="00AB7B1F" w:rsidRPr="0023186E" w:rsidRDefault="00AB7B1F" w:rsidP="00AB7B1F">
                  <w:pPr>
                    <w:spacing w:line="240" w:lineRule="atLeast"/>
                    <w:jc w:val="center"/>
                  </w:pPr>
                  <w:r w:rsidRPr="0023186E">
                    <w:rPr>
                      <w:kern w:val="0"/>
                    </w:rPr>
                    <w:t>1</w:t>
                  </w:r>
                  <w:r w:rsidRPr="0023186E">
                    <w:rPr>
                      <w:kern w:val="0"/>
                    </w:rPr>
                    <w:t>级</w:t>
                  </w:r>
                </w:p>
              </w:tc>
              <w:tc>
                <w:tcPr>
                  <w:tcW w:w="1659" w:type="dxa"/>
                  <w:vAlign w:val="center"/>
                </w:tcPr>
                <w:p w:rsidR="00AB7B1F" w:rsidRPr="0023186E" w:rsidRDefault="00AB7B1F" w:rsidP="00AB7B1F">
                  <w:pPr>
                    <w:spacing w:line="240" w:lineRule="atLeast"/>
                    <w:jc w:val="center"/>
                  </w:pPr>
                  <w:r w:rsidRPr="0023186E">
                    <w:t>优</w:t>
                  </w:r>
                </w:p>
              </w:tc>
            </w:tr>
            <w:tr w:rsidR="00AB7B1F" w:rsidRPr="0023186E" w:rsidTr="00AB7B1F">
              <w:trPr>
                <w:jc w:val="center"/>
              </w:trPr>
              <w:tc>
                <w:tcPr>
                  <w:tcW w:w="1865" w:type="dxa"/>
                  <w:vAlign w:val="center"/>
                </w:tcPr>
                <w:p w:rsidR="00AB7B1F" w:rsidRPr="0023186E" w:rsidRDefault="00AB7B1F" w:rsidP="00AB7B1F">
                  <w:pPr>
                    <w:spacing w:line="240" w:lineRule="atLeast"/>
                    <w:jc w:val="center"/>
                  </w:pPr>
                  <w:r w:rsidRPr="0023186E">
                    <w:rPr>
                      <w:kern w:val="0"/>
                    </w:rPr>
                    <w:t>201</w:t>
                  </w:r>
                  <w:r>
                    <w:rPr>
                      <w:rFonts w:hint="eastAsia"/>
                      <w:kern w:val="0"/>
                    </w:rPr>
                    <w:t>9</w:t>
                  </w:r>
                  <w:r w:rsidRPr="0023186E">
                    <w:rPr>
                      <w:kern w:val="0"/>
                    </w:rPr>
                    <w:t>年</w:t>
                  </w:r>
                  <w:r>
                    <w:rPr>
                      <w:rFonts w:hint="eastAsia"/>
                      <w:kern w:val="0"/>
                    </w:rPr>
                    <w:t>7</w:t>
                  </w:r>
                  <w:r w:rsidRPr="0023186E">
                    <w:rPr>
                      <w:kern w:val="0"/>
                    </w:rPr>
                    <w:t>月</w:t>
                  </w:r>
                  <w:r w:rsidRPr="0023186E">
                    <w:rPr>
                      <w:kern w:val="0"/>
                    </w:rPr>
                    <w:t>30</w:t>
                  </w:r>
                  <w:r w:rsidRPr="0023186E">
                    <w:rPr>
                      <w:kern w:val="0"/>
                    </w:rPr>
                    <w:t>日</w:t>
                  </w:r>
                </w:p>
              </w:tc>
              <w:tc>
                <w:tcPr>
                  <w:tcW w:w="1701" w:type="dxa"/>
                  <w:vAlign w:val="center"/>
                </w:tcPr>
                <w:p w:rsidR="00AB7B1F" w:rsidRPr="0023186E" w:rsidRDefault="00AB7B1F" w:rsidP="00AB7B1F">
                  <w:pPr>
                    <w:widowControl/>
                    <w:spacing w:line="240" w:lineRule="atLeast"/>
                    <w:jc w:val="center"/>
                    <w:rPr>
                      <w:kern w:val="0"/>
                    </w:rPr>
                  </w:pPr>
                  <w:r>
                    <w:rPr>
                      <w:kern w:val="0"/>
                    </w:rPr>
                    <w:t>135</w:t>
                  </w:r>
                </w:p>
              </w:tc>
              <w:tc>
                <w:tcPr>
                  <w:tcW w:w="1559" w:type="dxa"/>
                  <w:vAlign w:val="center"/>
                </w:tcPr>
                <w:p w:rsidR="00AB7B1F" w:rsidRPr="0023186E" w:rsidRDefault="00AB7B1F" w:rsidP="00AB7B1F">
                  <w:pPr>
                    <w:spacing w:line="240" w:lineRule="atLeast"/>
                    <w:jc w:val="center"/>
                  </w:pPr>
                  <w:r>
                    <w:rPr>
                      <w:rFonts w:hint="eastAsia"/>
                      <w:kern w:val="0"/>
                    </w:rPr>
                    <w:t>臭氧</w:t>
                  </w:r>
                </w:p>
              </w:tc>
              <w:tc>
                <w:tcPr>
                  <w:tcW w:w="1276" w:type="dxa"/>
                  <w:vAlign w:val="center"/>
                </w:tcPr>
                <w:p w:rsidR="00AB7B1F" w:rsidRPr="0023186E" w:rsidRDefault="00AB7B1F" w:rsidP="00AB7B1F">
                  <w:pPr>
                    <w:spacing w:line="240" w:lineRule="atLeast"/>
                    <w:jc w:val="center"/>
                  </w:pPr>
                  <w:r>
                    <w:rPr>
                      <w:kern w:val="0"/>
                    </w:rPr>
                    <w:t>3</w:t>
                  </w:r>
                  <w:r w:rsidRPr="0023186E">
                    <w:rPr>
                      <w:kern w:val="0"/>
                    </w:rPr>
                    <w:t>级</w:t>
                  </w:r>
                </w:p>
              </w:tc>
              <w:tc>
                <w:tcPr>
                  <w:tcW w:w="1659" w:type="dxa"/>
                  <w:vAlign w:val="center"/>
                </w:tcPr>
                <w:p w:rsidR="00AB7B1F" w:rsidRPr="0023186E" w:rsidRDefault="00AB7B1F" w:rsidP="00AB7B1F">
                  <w:pPr>
                    <w:widowControl/>
                    <w:spacing w:line="240" w:lineRule="atLeast"/>
                    <w:jc w:val="center"/>
                    <w:rPr>
                      <w:kern w:val="0"/>
                    </w:rPr>
                  </w:pPr>
                  <w:r>
                    <w:rPr>
                      <w:rFonts w:hint="eastAsia"/>
                      <w:kern w:val="0"/>
                    </w:rPr>
                    <w:t>轻度污染</w:t>
                  </w:r>
                </w:p>
              </w:tc>
            </w:tr>
            <w:tr w:rsidR="00AB7B1F" w:rsidRPr="0023186E" w:rsidTr="00AB7B1F">
              <w:trPr>
                <w:jc w:val="center"/>
              </w:trPr>
              <w:tc>
                <w:tcPr>
                  <w:tcW w:w="1865" w:type="dxa"/>
                  <w:vAlign w:val="center"/>
                </w:tcPr>
                <w:p w:rsidR="00AB7B1F" w:rsidRPr="0023186E" w:rsidRDefault="00AB7B1F" w:rsidP="00AB7B1F">
                  <w:pPr>
                    <w:spacing w:line="240" w:lineRule="atLeast"/>
                    <w:jc w:val="center"/>
                    <w:rPr>
                      <w:kern w:val="0"/>
                    </w:rPr>
                  </w:pPr>
                  <w:r w:rsidRPr="0023186E">
                    <w:rPr>
                      <w:kern w:val="0"/>
                    </w:rPr>
                    <w:t>201</w:t>
                  </w:r>
                  <w:r>
                    <w:rPr>
                      <w:rFonts w:hint="eastAsia"/>
                      <w:kern w:val="0"/>
                    </w:rPr>
                    <w:t>9</w:t>
                  </w:r>
                  <w:r w:rsidRPr="0023186E">
                    <w:rPr>
                      <w:kern w:val="0"/>
                    </w:rPr>
                    <w:t>年</w:t>
                  </w:r>
                  <w:r>
                    <w:rPr>
                      <w:rFonts w:hint="eastAsia"/>
                      <w:kern w:val="0"/>
                    </w:rPr>
                    <w:t>7</w:t>
                  </w:r>
                  <w:r w:rsidRPr="0023186E">
                    <w:rPr>
                      <w:kern w:val="0"/>
                    </w:rPr>
                    <w:t>月</w:t>
                  </w:r>
                  <w:r w:rsidRPr="0023186E">
                    <w:rPr>
                      <w:kern w:val="0"/>
                    </w:rPr>
                    <w:t>31</w:t>
                  </w:r>
                  <w:r w:rsidRPr="0023186E">
                    <w:rPr>
                      <w:kern w:val="0"/>
                    </w:rPr>
                    <w:t>日</w:t>
                  </w:r>
                </w:p>
              </w:tc>
              <w:tc>
                <w:tcPr>
                  <w:tcW w:w="1701" w:type="dxa"/>
                  <w:vAlign w:val="center"/>
                </w:tcPr>
                <w:p w:rsidR="00AB7B1F" w:rsidRPr="0023186E" w:rsidRDefault="00AB7B1F" w:rsidP="00AB7B1F">
                  <w:pPr>
                    <w:widowControl/>
                    <w:spacing w:line="240" w:lineRule="atLeast"/>
                    <w:jc w:val="center"/>
                    <w:rPr>
                      <w:kern w:val="0"/>
                    </w:rPr>
                  </w:pPr>
                  <w:r>
                    <w:rPr>
                      <w:rFonts w:hint="eastAsia"/>
                      <w:kern w:val="0"/>
                    </w:rPr>
                    <w:t>144</w:t>
                  </w:r>
                </w:p>
              </w:tc>
              <w:tc>
                <w:tcPr>
                  <w:tcW w:w="1559" w:type="dxa"/>
                  <w:vAlign w:val="center"/>
                </w:tcPr>
                <w:p w:rsidR="00AB7B1F" w:rsidRPr="0023186E" w:rsidRDefault="00AB7B1F" w:rsidP="00AB7B1F">
                  <w:pPr>
                    <w:spacing w:line="240" w:lineRule="atLeast"/>
                    <w:jc w:val="center"/>
                  </w:pPr>
                  <w:r>
                    <w:rPr>
                      <w:rFonts w:hint="eastAsia"/>
                      <w:kern w:val="0"/>
                    </w:rPr>
                    <w:t>臭氧</w:t>
                  </w:r>
                </w:p>
              </w:tc>
              <w:tc>
                <w:tcPr>
                  <w:tcW w:w="1276" w:type="dxa"/>
                  <w:vAlign w:val="center"/>
                </w:tcPr>
                <w:p w:rsidR="00AB7B1F" w:rsidRPr="0023186E" w:rsidRDefault="00AB7B1F" w:rsidP="00AB7B1F">
                  <w:pPr>
                    <w:spacing w:line="240" w:lineRule="atLeast"/>
                    <w:jc w:val="center"/>
                  </w:pPr>
                  <w:r>
                    <w:rPr>
                      <w:kern w:val="0"/>
                    </w:rPr>
                    <w:t>3</w:t>
                  </w:r>
                  <w:r w:rsidRPr="0023186E">
                    <w:rPr>
                      <w:kern w:val="0"/>
                    </w:rPr>
                    <w:t>级</w:t>
                  </w:r>
                </w:p>
              </w:tc>
              <w:tc>
                <w:tcPr>
                  <w:tcW w:w="1659" w:type="dxa"/>
                  <w:vAlign w:val="center"/>
                </w:tcPr>
                <w:p w:rsidR="00AB7B1F" w:rsidRPr="0023186E" w:rsidRDefault="00AB7B1F" w:rsidP="00AB7B1F">
                  <w:pPr>
                    <w:widowControl/>
                    <w:spacing w:line="240" w:lineRule="atLeast"/>
                    <w:jc w:val="center"/>
                    <w:rPr>
                      <w:kern w:val="0"/>
                    </w:rPr>
                  </w:pPr>
                  <w:r>
                    <w:rPr>
                      <w:rFonts w:hint="eastAsia"/>
                      <w:kern w:val="0"/>
                    </w:rPr>
                    <w:t>轻度污染</w:t>
                  </w:r>
                </w:p>
              </w:tc>
            </w:tr>
          </w:tbl>
          <w:p w:rsidR="00AB7B1F" w:rsidRPr="0023186E" w:rsidRDefault="00AB7B1F" w:rsidP="00AB7B1F">
            <w:pPr>
              <w:widowControl/>
              <w:spacing w:line="360" w:lineRule="auto"/>
              <w:ind w:firstLineChars="200" w:firstLine="480"/>
              <w:rPr>
                <w:kern w:val="0"/>
                <w:sz w:val="24"/>
              </w:rPr>
            </w:pPr>
            <w:r w:rsidRPr="0023186E">
              <w:rPr>
                <w:kern w:val="0"/>
                <w:sz w:val="24"/>
              </w:rPr>
              <w:lastRenderedPageBreak/>
              <w:t>由上表可知，昌平区昌平镇监测子站连续</w:t>
            </w:r>
            <w:r w:rsidRPr="0023186E">
              <w:rPr>
                <w:kern w:val="0"/>
                <w:sz w:val="24"/>
              </w:rPr>
              <w:t xml:space="preserve"> 7 </w:t>
            </w:r>
            <w:r w:rsidRPr="0023186E">
              <w:rPr>
                <w:kern w:val="0"/>
                <w:sz w:val="24"/>
              </w:rPr>
              <w:t>天大气环境质量监测中，主要污染物为</w:t>
            </w:r>
            <w:r>
              <w:rPr>
                <w:rFonts w:hint="eastAsia"/>
                <w:kern w:val="0"/>
                <w:sz w:val="24"/>
              </w:rPr>
              <w:t>臭氧</w:t>
            </w:r>
            <w:r w:rsidRPr="0023186E">
              <w:rPr>
                <w:kern w:val="0"/>
                <w:sz w:val="24"/>
              </w:rPr>
              <w:t>，近期环境空气质量</w:t>
            </w:r>
            <w:r>
              <w:rPr>
                <w:rFonts w:hint="eastAsia"/>
                <w:kern w:val="0"/>
                <w:sz w:val="24"/>
              </w:rPr>
              <w:t>较差</w:t>
            </w:r>
            <w:r w:rsidRPr="0023186E">
              <w:rPr>
                <w:kern w:val="0"/>
                <w:sz w:val="24"/>
              </w:rPr>
              <w:t>。</w:t>
            </w:r>
          </w:p>
          <w:p w:rsidR="00AB7B1F" w:rsidRPr="0023186E" w:rsidRDefault="00AB7B1F" w:rsidP="00AB7B1F">
            <w:pPr>
              <w:spacing w:line="360" w:lineRule="auto"/>
              <w:ind w:firstLineChars="196" w:firstLine="551"/>
              <w:rPr>
                <w:b/>
                <w:sz w:val="28"/>
                <w:szCs w:val="28"/>
              </w:rPr>
            </w:pPr>
            <w:r w:rsidRPr="0023186E">
              <w:rPr>
                <w:b/>
                <w:sz w:val="28"/>
                <w:szCs w:val="28"/>
              </w:rPr>
              <w:t>2</w:t>
            </w:r>
            <w:r w:rsidRPr="0023186E">
              <w:rPr>
                <w:b/>
                <w:sz w:val="28"/>
                <w:szCs w:val="28"/>
              </w:rPr>
              <w:t>、地表水环境质量现状</w:t>
            </w:r>
          </w:p>
          <w:p w:rsidR="00AB7B1F" w:rsidRPr="0023186E" w:rsidRDefault="00AB7B1F" w:rsidP="00AB7B1F">
            <w:pPr>
              <w:spacing w:line="360" w:lineRule="auto"/>
              <w:ind w:firstLineChars="200" w:firstLine="480"/>
              <w:rPr>
                <w:sz w:val="24"/>
                <w:szCs w:val="24"/>
              </w:rPr>
            </w:pPr>
            <w:r w:rsidRPr="00484285">
              <w:rPr>
                <w:rFonts w:hint="eastAsia"/>
                <w:sz w:val="24"/>
                <w:szCs w:val="24"/>
              </w:rPr>
              <w:t>距离本项目最近的地表水是</w:t>
            </w:r>
            <w:r w:rsidR="00BE1E4B">
              <w:rPr>
                <w:rFonts w:hint="eastAsia"/>
                <w:sz w:val="24"/>
                <w:szCs w:val="24"/>
              </w:rPr>
              <w:t>南</w:t>
            </w:r>
            <w:r w:rsidRPr="00484285">
              <w:rPr>
                <w:rFonts w:hint="eastAsia"/>
                <w:sz w:val="24"/>
                <w:szCs w:val="24"/>
              </w:rPr>
              <w:t>侧的</w:t>
            </w:r>
            <w:r w:rsidR="00BE1E4B">
              <w:rPr>
                <w:rFonts w:hint="eastAsia"/>
                <w:sz w:val="24"/>
                <w:szCs w:val="24"/>
              </w:rPr>
              <w:t>清河下段</w:t>
            </w:r>
            <w:r w:rsidRPr="00484285">
              <w:rPr>
                <w:rFonts w:hint="eastAsia"/>
                <w:sz w:val="24"/>
                <w:szCs w:val="24"/>
              </w:rPr>
              <w:t>，离项目所在地距离为</w:t>
            </w:r>
            <w:r w:rsidRPr="00484285">
              <w:rPr>
                <w:rFonts w:hint="eastAsia"/>
                <w:sz w:val="24"/>
                <w:szCs w:val="24"/>
              </w:rPr>
              <w:t>4.5km</w:t>
            </w:r>
            <w:r w:rsidRPr="00484285">
              <w:rPr>
                <w:rFonts w:hint="eastAsia"/>
                <w:sz w:val="24"/>
                <w:szCs w:val="24"/>
              </w:rPr>
              <w:t>，</w:t>
            </w:r>
            <w:r w:rsidR="00BE1E4B">
              <w:rPr>
                <w:rFonts w:hint="eastAsia"/>
                <w:sz w:val="24"/>
                <w:szCs w:val="24"/>
              </w:rPr>
              <w:t>清河</w:t>
            </w:r>
            <w:r w:rsidRPr="00484285">
              <w:rPr>
                <w:rFonts w:hint="eastAsia"/>
                <w:sz w:val="24"/>
                <w:szCs w:val="24"/>
              </w:rPr>
              <w:t>水体为“人体非直接接触的娱乐用水区”，属于Ⅳ类水体，地表水评价执行《地表水环境质量标准》（</w:t>
            </w:r>
            <w:r w:rsidRPr="00484285">
              <w:rPr>
                <w:rFonts w:hint="eastAsia"/>
                <w:sz w:val="24"/>
                <w:szCs w:val="24"/>
              </w:rPr>
              <w:t>GB3838-2002</w:t>
            </w:r>
            <w:r w:rsidRPr="00484285">
              <w:rPr>
                <w:rFonts w:hint="eastAsia"/>
                <w:sz w:val="24"/>
                <w:szCs w:val="24"/>
              </w:rPr>
              <w:t>）中的Ⅳ类标准。</w:t>
            </w:r>
          </w:p>
          <w:p w:rsidR="00AB7B1F" w:rsidRPr="0023186E" w:rsidRDefault="00AB7B1F" w:rsidP="00AB7B1F">
            <w:pPr>
              <w:spacing w:line="360" w:lineRule="auto"/>
              <w:ind w:firstLineChars="200" w:firstLine="480"/>
              <w:rPr>
                <w:sz w:val="24"/>
                <w:szCs w:val="24"/>
              </w:rPr>
            </w:pPr>
            <w:r w:rsidRPr="00484285">
              <w:rPr>
                <w:rFonts w:hint="eastAsia"/>
                <w:sz w:val="24"/>
                <w:szCs w:val="24"/>
              </w:rPr>
              <w:t>根据《</w:t>
            </w:r>
            <w:r w:rsidRPr="00484285">
              <w:rPr>
                <w:rFonts w:hint="eastAsia"/>
                <w:sz w:val="24"/>
                <w:szCs w:val="24"/>
              </w:rPr>
              <w:t xml:space="preserve"> 2018</w:t>
            </w:r>
            <w:r w:rsidRPr="00484285">
              <w:rPr>
                <w:rFonts w:hint="eastAsia"/>
                <w:sz w:val="24"/>
                <w:szCs w:val="24"/>
              </w:rPr>
              <w:t>年北京市环境状况公报》数据资料，</w:t>
            </w:r>
            <w:r w:rsidRPr="00484285">
              <w:rPr>
                <w:rFonts w:hint="eastAsia"/>
                <w:sz w:val="24"/>
                <w:szCs w:val="24"/>
              </w:rPr>
              <w:t>2018</w:t>
            </w:r>
            <w:r w:rsidRPr="00484285">
              <w:rPr>
                <w:rFonts w:hint="eastAsia"/>
                <w:sz w:val="24"/>
                <w:szCs w:val="24"/>
              </w:rPr>
              <w:t>年全市地表水水质持续改善，主要污染指标年均浓度明显降低，劣</w:t>
            </w:r>
            <w:r w:rsidRPr="00484285">
              <w:rPr>
                <w:rFonts w:hint="eastAsia"/>
                <w:sz w:val="24"/>
                <w:szCs w:val="24"/>
              </w:rPr>
              <w:t>V</w:t>
            </w:r>
            <w:r w:rsidRPr="00484285">
              <w:rPr>
                <w:rFonts w:hint="eastAsia"/>
                <w:sz w:val="24"/>
                <w:szCs w:val="24"/>
              </w:rPr>
              <w:t>类水质比例下降。集中式地表水饮用水源地水质符合国家饮用水源水质标准。全市地表水水体监测断面高锰酸盐年均浓度值为</w:t>
            </w:r>
            <w:r w:rsidRPr="00484285">
              <w:rPr>
                <w:rFonts w:hint="eastAsia"/>
                <w:sz w:val="24"/>
                <w:szCs w:val="24"/>
              </w:rPr>
              <w:t>5.97mg/L</w:t>
            </w:r>
            <w:r w:rsidRPr="00484285">
              <w:rPr>
                <w:rFonts w:hint="eastAsia"/>
                <w:sz w:val="24"/>
                <w:szCs w:val="24"/>
              </w:rPr>
              <w:t>，氨氮年均浓度值为</w:t>
            </w:r>
            <w:r w:rsidRPr="00484285">
              <w:rPr>
                <w:rFonts w:hint="eastAsia"/>
                <w:sz w:val="24"/>
                <w:szCs w:val="24"/>
              </w:rPr>
              <w:t>2.62mg/L</w:t>
            </w:r>
            <w:r w:rsidRPr="00484285">
              <w:rPr>
                <w:rFonts w:hint="eastAsia"/>
                <w:sz w:val="24"/>
                <w:szCs w:val="24"/>
              </w:rPr>
              <w:t>，与上年相比分别下降</w:t>
            </w:r>
            <w:r w:rsidRPr="00484285">
              <w:rPr>
                <w:rFonts w:hint="eastAsia"/>
                <w:sz w:val="24"/>
                <w:szCs w:val="24"/>
              </w:rPr>
              <w:t>19.0%</w:t>
            </w:r>
            <w:r w:rsidRPr="00484285">
              <w:rPr>
                <w:rFonts w:hint="eastAsia"/>
                <w:sz w:val="24"/>
                <w:szCs w:val="24"/>
              </w:rPr>
              <w:t>和</w:t>
            </w:r>
            <w:r w:rsidRPr="00484285">
              <w:rPr>
                <w:rFonts w:hint="eastAsia"/>
                <w:sz w:val="24"/>
                <w:szCs w:val="24"/>
              </w:rPr>
              <w:t>1.5%</w:t>
            </w:r>
            <w:r w:rsidRPr="00484285">
              <w:rPr>
                <w:rFonts w:hint="eastAsia"/>
                <w:sz w:val="24"/>
                <w:szCs w:val="24"/>
              </w:rPr>
              <w:t>，其中水库水质较好，湖泊水质次之，河流水质持续改善。距离本项目最近的地表水体为项目南侧约</w:t>
            </w:r>
            <w:r w:rsidRPr="00484285">
              <w:rPr>
                <w:rFonts w:hint="eastAsia"/>
                <w:sz w:val="24"/>
                <w:szCs w:val="24"/>
              </w:rPr>
              <w:t>200m</w:t>
            </w:r>
            <w:r w:rsidRPr="00484285">
              <w:rPr>
                <w:rFonts w:hint="eastAsia"/>
                <w:sz w:val="24"/>
                <w:szCs w:val="24"/>
              </w:rPr>
              <w:t>处的七燕干渠。七燕干渠属</w:t>
            </w:r>
            <w:r w:rsidR="00BE1E4B">
              <w:rPr>
                <w:rFonts w:hint="eastAsia"/>
                <w:sz w:val="24"/>
                <w:szCs w:val="24"/>
              </w:rPr>
              <w:t>清河下段</w:t>
            </w:r>
            <w:r w:rsidRPr="00484285">
              <w:rPr>
                <w:rFonts w:hint="eastAsia"/>
                <w:sz w:val="24"/>
                <w:szCs w:val="24"/>
              </w:rPr>
              <w:t>流域，</w:t>
            </w:r>
            <w:r w:rsidR="00BE1E4B">
              <w:rPr>
                <w:rFonts w:hint="eastAsia"/>
                <w:sz w:val="24"/>
                <w:szCs w:val="24"/>
              </w:rPr>
              <w:t>清河下段</w:t>
            </w:r>
            <w:r w:rsidRPr="00484285">
              <w:rPr>
                <w:rFonts w:hint="eastAsia"/>
                <w:sz w:val="24"/>
                <w:szCs w:val="24"/>
              </w:rPr>
              <w:t>为Ⅳ类水体，水体功能为人体非直接接触的娱乐用水区。根据北京市环境保护监测中心</w:t>
            </w:r>
            <w:r w:rsidRPr="00484285">
              <w:rPr>
                <w:rFonts w:hint="eastAsia"/>
                <w:sz w:val="24"/>
                <w:szCs w:val="24"/>
              </w:rPr>
              <w:t>2018</w:t>
            </w:r>
            <w:r w:rsidRPr="00484285">
              <w:rPr>
                <w:rFonts w:hint="eastAsia"/>
                <w:sz w:val="24"/>
                <w:szCs w:val="24"/>
              </w:rPr>
              <w:t>年</w:t>
            </w:r>
            <w:r>
              <w:rPr>
                <w:rFonts w:hint="eastAsia"/>
                <w:sz w:val="24"/>
                <w:szCs w:val="24"/>
              </w:rPr>
              <w:t>7</w:t>
            </w:r>
            <w:r w:rsidRPr="00484285">
              <w:rPr>
                <w:rFonts w:hint="eastAsia"/>
                <w:sz w:val="24"/>
                <w:szCs w:val="24"/>
              </w:rPr>
              <w:t>月</w:t>
            </w:r>
            <w:r w:rsidRPr="00484285">
              <w:rPr>
                <w:rFonts w:hint="eastAsia"/>
                <w:sz w:val="24"/>
                <w:szCs w:val="24"/>
              </w:rPr>
              <w:t>~2019</w:t>
            </w:r>
            <w:r w:rsidRPr="00484285">
              <w:rPr>
                <w:rFonts w:hint="eastAsia"/>
                <w:sz w:val="24"/>
                <w:szCs w:val="24"/>
              </w:rPr>
              <w:t>年</w:t>
            </w:r>
            <w:r>
              <w:rPr>
                <w:rFonts w:hint="eastAsia"/>
                <w:sz w:val="24"/>
                <w:szCs w:val="24"/>
              </w:rPr>
              <w:t>6</w:t>
            </w:r>
            <w:r w:rsidRPr="00484285">
              <w:rPr>
                <w:rFonts w:hint="eastAsia"/>
                <w:sz w:val="24"/>
                <w:szCs w:val="24"/>
              </w:rPr>
              <w:t>月公布的监测结果，</w:t>
            </w:r>
            <w:r w:rsidR="00BE1E4B">
              <w:rPr>
                <w:rFonts w:hint="eastAsia"/>
                <w:sz w:val="24"/>
                <w:szCs w:val="24"/>
              </w:rPr>
              <w:t>清河下段</w:t>
            </w:r>
            <w:r w:rsidRPr="00484285">
              <w:rPr>
                <w:rFonts w:hint="eastAsia"/>
                <w:sz w:val="24"/>
                <w:szCs w:val="24"/>
              </w:rPr>
              <w:t>的水质状况统计如下表所示。</w:t>
            </w:r>
          </w:p>
          <w:p w:rsidR="00AB7B1F" w:rsidRPr="00F13280" w:rsidRDefault="00AB7B1F" w:rsidP="00F13280">
            <w:pPr>
              <w:jc w:val="center"/>
              <w:rPr>
                <w:b/>
                <w:kern w:val="0"/>
              </w:rPr>
            </w:pPr>
            <w:r w:rsidRPr="00F13280">
              <w:rPr>
                <w:b/>
                <w:kern w:val="0"/>
                <w:lang/>
              </w:rPr>
              <w:t>表</w:t>
            </w:r>
            <w:r w:rsidR="00F13280" w:rsidRPr="00F13280">
              <w:rPr>
                <w:rFonts w:hint="eastAsia"/>
                <w:b/>
                <w:kern w:val="0"/>
                <w:lang/>
              </w:rPr>
              <w:t>4</w:t>
            </w:r>
            <w:r w:rsidR="00BE1E4B" w:rsidRPr="00F13280">
              <w:rPr>
                <w:rFonts w:hint="eastAsia"/>
                <w:b/>
                <w:kern w:val="0"/>
                <w:lang/>
              </w:rPr>
              <w:t>清河下段</w:t>
            </w:r>
            <w:r w:rsidRPr="00F13280">
              <w:rPr>
                <w:b/>
                <w:kern w:val="0"/>
                <w:lang/>
              </w:rPr>
              <w:t>现状水质类别统计表</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2754"/>
              <w:gridCol w:w="3421"/>
              <w:gridCol w:w="1885"/>
            </w:tblGrid>
            <w:tr w:rsidR="00AB7B1F" w:rsidRPr="0023186E" w:rsidTr="00E1371D">
              <w:trPr>
                <w:jc w:val="center"/>
              </w:trPr>
              <w:tc>
                <w:tcPr>
                  <w:tcW w:w="3194" w:type="dxa"/>
                  <w:vAlign w:val="center"/>
                </w:tcPr>
                <w:p w:rsidR="00AB7B1F" w:rsidRPr="0023186E" w:rsidRDefault="00AB7B1F" w:rsidP="00AB7B1F">
                  <w:pPr>
                    <w:jc w:val="center"/>
                    <w:rPr>
                      <w:b/>
                      <w:kern w:val="0"/>
                    </w:rPr>
                  </w:pPr>
                  <w:r w:rsidRPr="0023186E">
                    <w:rPr>
                      <w:b/>
                      <w:kern w:val="0"/>
                      <w:lang/>
                    </w:rPr>
                    <w:t>名称</w:t>
                  </w:r>
                </w:p>
              </w:tc>
              <w:tc>
                <w:tcPr>
                  <w:tcW w:w="3956" w:type="dxa"/>
                  <w:vAlign w:val="center"/>
                </w:tcPr>
                <w:p w:rsidR="00AB7B1F" w:rsidRPr="0023186E" w:rsidRDefault="00AB7B1F" w:rsidP="00AB7B1F">
                  <w:pPr>
                    <w:jc w:val="center"/>
                    <w:rPr>
                      <w:b/>
                      <w:kern w:val="0"/>
                    </w:rPr>
                  </w:pPr>
                  <w:r w:rsidRPr="0023186E">
                    <w:rPr>
                      <w:b/>
                      <w:kern w:val="0"/>
                      <w:lang/>
                    </w:rPr>
                    <w:t>时间</w:t>
                  </w:r>
                </w:p>
              </w:tc>
              <w:tc>
                <w:tcPr>
                  <w:tcW w:w="2152" w:type="dxa"/>
                  <w:vAlign w:val="center"/>
                </w:tcPr>
                <w:p w:rsidR="00AB7B1F" w:rsidRPr="0023186E" w:rsidRDefault="00AB7B1F" w:rsidP="00AB7B1F">
                  <w:pPr>
                    <w:jc w:val="center"/>
                    <w:rPr>
                      <w:b/>
                    </w:rPr>
                  </w:pPr>
                  <w:r w:rsidRPr="0023186E">
                    <w:rPr>
                      <w:b/>
                      <w:kern w:val="0"/>
                      <w:lang/>
                    </w:rPr>
                    <w:t>水质类别</w:t>
                  </w:r>
                </w:p>
              </w:tc>
            </w:tr>
            <w:tr w:rsidR="00AB7B1F" w:rsidRPr="0023186E" w:rsidTr="00E1371D">
              <w:trPr>
                <w:jc w:val="center"/>
              </w:trPr>
              <w:tc>
                <w:tcPr>
                  <w:tcW w:w="3194" w:type="dxa"/>
                  <w:vMerge w:val="restart"/>
                  <w:vAlign w:val="center"/>
                </w:tcPr>
                <w:p w:rsidR="00AB7B1F" w:rsidRPr="0023186E" w:rsidRDefault="00BE1E4B" w:rsidP="00AB7B1F">
                  <w:pPr>
                    <w:jc w:val="center"/>
                  </w:pPr>
                  <w:r>
                    <w:rPr>
                      <w:rFonts w:hint="eastAsia"/>
                      <w:sz w:val="24"/>
                      <w:szCs w:val="24"/>
                    </w:rPr>
                    <w:t>清河下段</w:t>
                  </w:r>
                </w:p>
              </w:tc>
              <w:tc>
                <w:tcPr>
                  <w:tcW w:w="3956" w:type="dxa"/>
                  <w:vAlign w:val="center"/>
                </w:tcPr>
                <w:p w:rsidR="00AB7B1F" w:rsidRPr="0023186E" w:rsidRDefault="00AB7B1F" w:rsidP="00AB7B1F">
                  <w:pPr>
                    <w:jc w:val="center"/>
                  </w:pPr>
                  <w:r w:rsidRPr="0023186E">
                    <w:rPr>
                      <w:lang/>
                    </w:rPr>
                    <w:t>2018</w:t>
                  </w:r>
                  <w:r w:rsidRPr="0023186E">
                    <w:rPr>
                      <w:lang/>
                    </w:rPr>
                    <w:t>年</w:t>
                  </w:r>
                  <w:r>
                    <w:rPr>
                      <w:rFonts w:hint="eastAsia"/>
                      <w:lang/>
                    </w:rPr>
                    <w:t>7</w:t>
                  </w:r>
                  <w:r w:rsidRPr="0023186E">
                    <w:rPr>
                      <w:lang/>
                    </w:rPr>
                    <w:t>月</w:t>
                  </w:r>
                </w:p>
              </w:tc>
              <w:tc>
                <w:tcPr>
                  <w:tcW w:w="2152" w:type="dxa"/>
                  <w:vAlign w:val="center"/>
                </w:tcPr>
                <w:p w:rsidR="00AB7B1F" w:rsidRPr="0023186E" w:rsidRDefault="00BE1E4B" w:rsidP="00AB7B1F">
                  <w:pPr>
                    <w:jc w:val="center"/>
                  </w:pPr>
                  <w:r w:rsidRPr="00BE1E4B">
                    <w:rPr>
                      <w:rFonts w:hint="eastAsia"/>
                      <w:kern w:val="0"/>
                      <w:lang/>
                    </w:rPr>
                    <w:t>Ⅳ</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2018</w:t>
                  </w:r>
                  <w:r w:rsidRPr="0023186E">
                    <w:rPr>
                      <w:lang/>
                    </w:rPr>
                    <w:t>年</w:t>
                  </w:r>
                  <w:r>
                    <w:rPr>
                      <w:rFonts w:hint="eastAsia"/>
                      <w:lang/>
                    </w:rPr>
                    <w:t>8</w:t>
                  </w:r>
                  <w:r w:rsidRPr="0023186E">
                    <w:rPr>
                      <w:lang/>
                    </w:rPr>
                    <w:t>月</w:t>
                  </w:r>
                </w:p>
              </w:tc>
              <w:tc>
                <w:tcPr>
                  <w:tcW w:w="2152" w:type="dxa"/>
                  <w:vAlign w:val="center"/>
                </w:tcPr>
                <w:p w:rsidR="00AB7B1F" w:rsidRPr="0023186E" w:rsidRDefault="00BE1E4B" w:rsidP="00AB7B1F">
                  <w:pPr>
                    <w:jc w:val="center"/>
                  </w:pPr>
                  <w:r w:rsidRPr="00BE1E4B">
                    <w:rPr>
                      <w:rFonts w:hint="eastAsia"/>
                      <w:kern w:val="0"/>
                      <w:lang/>
                    </w:rPr>
                    <w:t>Ⅲ</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2018</w:t>
                  </w:r>
                  <w:r w:rsidRPr="0023186E">
                    <w:rPr>
                      <w:lang/>
                    </w:rPr>
                    <w:t>年</w:t>
                  </w:r>
                  <w:r>
                    <w:rPr>
                      <w:rFonts w:hint="eastAsia"/>
                      <w:lang/>
                    </w:rPr>
                    <w:t>9</w:t>
                  </w:r>
                  <w:r w:rsidRPr="0023186E">
                    <w:rPr>
                      <w:lang/>
                    </w:rPr>
                    <w:t>月</w:t>
                  </w:r>
                </w:p>
              </w:tc>
              <w:tc>
                <w:tcPr>
                  <w:tcW w:w="2152" w:type="dxa"/>
                  <w:vAlign w:val="center"/>
                </w:tcPr>
                <w:p w:rsidR="00AB7B1F" w:rsidRPr="0023186E" w:rsidRDefault="00BE1E4B" w:rsidP="00AB7B1F">
                  <w:pPr>
                    <w:jc w:val="center"/>
                  </w:pPr>
                  <w:r>
                    <w:rPr>
                      <w:rFonts w:ascii="宋体" w:hAnsi="宋体" w:hint="eastAsia"/>
                      <w:kern w:val="0"/>
                      <w:lang/>
                    </w:rPr>
                    <w:t>Ⅱ</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2018</w:t>
                  </w:r>
                  <w:r w:rsidRPr="0023186E">
                    <w:rPr>
                      <w:lang/>
                    </w:rPr>
                    <w:t>年</w:t>
                  </w:r>
                  <w:r>
                    <w:rPr>
                      <w:rFonts w:hint="eastAsia"/>
                      <w:lang/>
                    </w:rPr>
                    <w:t>10</w:t>
                  </w:r>
                  <w:r w:rsidRPr="0023186E">
                    <w:rPr>
                      <w:lang/>
                    </w:rPr>
                    <w:t>月</w:t>
                  </w:r>
                </w:p>
              </w:tc>
              <w:tc>
                <w:tcPr>
                  <w:tcW w:w="2152" w:type="dxa"/>
                  <w:vAlign w:val="center"/>
                </w:tcPr>
                <w:p w:rsidR="00AB7B1F" w:rsidRPr="0023186E" w:rsidRDefault="00BE1E4B" w:rsidP="00AB7B1F">
                  <w:pPr>
                    <w:jc w:val="center"/>
                  </w:pPr>
                  <w:r>
                    <w:rPr>
                      <w:rFonts w:ascii="宋体" w:hAnsi="宋体" w:hint="eastAsia"/>
                      <w:kern w:val="0"/>
                      <w:lang/>
                    </w:rPr>
                    <w:t>Ⅱ</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2018</w:t>
                  </w:r>
                  <w:r w:rsidRPr="0023186E">
                    <w:rPr>
                      <w:lang/>
                    </w:rPr>
                    <w:t>年</w:t>
                  </w:r>
                  <w:r>
                    <w:rPr>
                      <w:rFonts w:hint="eastAsia"/>
                      <w:lang/>
                    </w:rPr>
                    <w:t>11</w:t>
                  </w:r>
                  <w:r w:rsidRPr="0023186E">
                    <w:rPr>
                      <w:lang/>
                    </w:rPr>
                    <w:t>月</w:t>
                  </w:r>
                </w:p>
              </w:tc>
              <w:tc>
                <w:tcPr>
                  <w:tcW w:w="2152" w:type="dxa"/>
                  <w:vAlign w:val="center"/>
                </w:tcPr>
                <w:p w:rsidR="00AB7B1F" w:rsidRPr="0023186E" w:rsidRDefault="00BE1E4B" w:rsidP="00AB7B1F">
                  <w:pPr>
                    <w:jc w:val="center"/>
                  </w:pPr>
                  <w:r w:rsidRPr="00BE1E4B">
                    <w:rPr>
                      <w:rFonts w:hint="eastAsia"/>
                      <w:kern w:val="0"/>
                      <w:lang/>
                    </w:rPr>
                    <w:t>Ⅲ</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2018</w:t>
                  </w:r>
                  <w:r w:rsidRPr="0023186E">
                    <w:rPr>
                      <w:lang/>
                    </w:rPr>
                    <w:t>年</w:t>
                  </w:r>
                  <w:r>
                    <w:rPr>
                      <w:rFonts w:hint="eastAsia"/>
                      <w:lang/>
                    </w:rPr>
                    <w:t>12</w:t>
                  </w:r>
                  <w:r w:rsidRPr="0023186E">
                    <w:rPr>
                      <w:lang/>
                    </w:rPr>
                    <w:t>月</w:t>
                  </w:r>
                </w:p>
              </w:tc>
              <w:tc>
                <w:tcPr>
                  <w:tcW w:w="2152" w:type="dxa"/>
                  <w:vAlign w:val="center"/>
                </w:tcPr>
                <w:p w:rsidR="00AB7B1F" w:rsidRPr="0023186E" w:rsidRDefault="00BE1E4B" w:rsidP="00AB7B1F">
                  <w:pPr>
                    <w:jc w:val="center"/>
                  </w:pPr>
                  <w:r w:rsidRPr="00BE1E4B">
                    <w:rPr>
                      <w:rFonts w:hint="eastAsia"/>
                      <w:kern w:val="0"/>
                      <w:lang/>
                    </w:rPr>
                    <w:t>Ⅲ</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w:t>
                  </w:r>
                  <w:r>
                    <w:rPr>
                      <w:rFonts w:hint="eastAsia"/>
                      <w:lang/>
                    </w:rPr>
                    <w:t>9</w:t>
                  </w:r>
                  <w:r w:rsidRPr="0023186E">
                    <w:rPr>
                      <w:lang/>
                    </w:rPr>
                    <w:t>年</w:t>
                  </w:r>
                  <w:r>
                    <w:rPr>
                      <w:rFonts w:hint="eastAsia"/>
                      <w:lang/>
                    </w:rPr>
                    <w:t>1</w:t>
                  </w:r>
                  <w:r w:rsidRPr="0023186E">
                    <w:rPr>
                      <w:lang/>
                    </w:rPr>
                    <w:t>月</w:t>
                  </w:r>
                </w:p>
              </w:tc>
              <w:tc>
                <w:tcPr>
                  <w:tcW w:w="2152" w:type="dxa"/>
                  <w:vAlign w:val="center"/>
                </w:tcPr>
                <w:p w:rsidR="00AB7B1F" w:rsidRPr="0023186E" w:rsidRDefault="00BE1E4B" w:rsidP="00AB7B1F">
                  <w:pPr>
                    <w:jc w:val="center"/>
                    <w:rPr>
                      <w:kern w:val="0"/>
                      <w:lang/>
                    </w:rPr>
                  </w:pPr>
                  <w:r w:rsidRPr="00BE1E4B">
                    <w:rPr>
                      <w:rFonts w:hint="eastAsia"/>
                      <w:kern w:val="0"/>
                      <w:lang/>
                    </w:rPr>
                    <w:t>Ⅲ</w:t>
                  </w:r>
                </w:p>
              </w:tc>
            </w:tr>
            <w:tr w:rsidR="00AB7B1F" w:rsidRPr="0023186E" w:rsidTr="00E1371D">
              <w:trPr>
                <w:trHeight w:val="70"/>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w:t>
                  </w:r>
                  <w:r>
                    <w:rPr>
                      <w:rFonts w:hint="eastAsia"/>
                      <w:lang/>
                    </w:rPr>
                    <w:t>9</w:t>
                  </w:r>
                  <w:r w:rsidRPr="0023186E">
                    <w:rPr>
                      <w:lang/>
                    </w:rPr>
                    <w:t>年</w:t>
                  </w:r>
                  <w:r>
                    <w:rPr>
                      <w:rFonts w:hint="eastAsia"/>
                      <w:lang/>
                    </w:rPr>
                    <w:t>2</w:t>
                  </w:r>
                  <w:r w:rsidRPr="0023186E">
                    <w:rPr>
                      <w:lang/>
                    </w:rPr>
                    <w:t>月</w:t>
                  </w:r>
                </w:p>
              </w:tc>
              <w:tc>
                <w:tcPr>
                  <w:tcW w:w="2152" w:type="dxa"/>
                  <w:vAlign w:val="center"/>
                </w:tcPr>
                <w:p w:rsidR="00AB7B1F" w:rsidRPr="0023186E" w:rsidRDefault="00BE1E4B" w:rsidP="00AB7B1F">
                  <w:pPr>
                    <w:jc w:val="center"/>
                  </w:pPr>
                  <w:r>
                    <w:rPr>
                      <w:rFonts w:ascii="宋体" w:hAnsi="宋体" w:hint="eastAsia"/>
                      <w:kern w:val="0"/>
                      <w:lang/>
                    </w:rPr>
                    <w:t>Ⅱ</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w:t>
                  </w:r>
                  <w:r>
                    <w:rPr>
                      <w:rFonts w:hint="eastAsia"/>
                      <w:lang/>
                    </w:rPr>
                    <w:t>9</w:t>
                  </w:r>
                  <w:r w:rsidRPr="0023186E">
                    <w:rPr>
                      <w:lang/>
                    </w:rPr>
                    <w:t>年</w:t>
                  </w:r>
                  <w:r>
                    <w:rPr>
                      <w:rFonts w:hint="eastAsia"/>
                      <w:lang/>
                    </w:rPr>
                    <w:t>3</w:t>
                  </w:r>
                  <w:r w:rsidRPr="0023186E">
                    <w:rPr>
                      <w:lang/>
                    </w:rPr>
                    <w:t>月</w:t>
                  </w:r>
                </w:p>
              </w:tc>
              <w:tc>
                <w:tcPr>
                  <w:tcW w:w="2152" w:type="dxa"/>
                  <w:vAlign w:val="center"/>
                </w:tcPr>
                <w:p w:rsidR="00AB7B1F" w:rsidRPr="0023186E" w:rsidRDefault="00BE1E4B" w:rsidP="00AB7B1F">
                  <w:pPr>
                    <w:jc w:val="center"/>
                  </w:pPr>
                  <w:r w:rsidRPr="00BE1E4B">
                    <w:rPr>
                      <w:rFonts w:hint="eastAsia"/>
                      <w:kern w:val="0"/>
                      <w:lang/>
                    </w:rPr>
                    <w:t>Ⅲ</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w:t>
                  </w:r>
                  <w:r>
                    <w:rPr>
                      <w:rFonts w:hint="eastAsia"/>
                      <w:lang/>
                    </w:rPr>
                    <w:t>9</w:t>
                  </w:r>
                  <w:r w:rsidRPr="0023186E">
                    <w:rPr>
                      <w:lang/>
                    </w:rPr>
                    <w:t>年</w:t>
                  </w:r>
                  <w:r>
                    <w:rPr>
                      <w:rFonts w:hint="eastAsia"/>
                      <w:lang/>
                    </w:rPr>
                    <w:t>4</w:t>
                  </w:r>
                  <w:r w:rsidRPr="0023186E">
                    <w:rPr>
                      <w:lang/>
                    </w:rPr>
                    <w:t>月</w:t>
                  </w:r>
                </w:p>
              </w:tc>
              <w:tc>
                <w:tcPr>
                  <w:tcW w:w="2152" w:type="dxa"/>
                  <w:vAlign w:val="center"/>
                </w:tcPr>
                <w:p w:rsidR="00AB7B1F" w:rsidRPr="0023186E" w:rsidRDefault="00BE1E4B" w:rsidP="00AB7B1F">
                  <w:pPr>
                    <w:jc w:val="center"/>
                  </w:pPr>
                  <w:r w:rsidRPr="00BE1E4B">
                    <w:rPr>
                      <w:rFonts w:hint="eastAsia"/>
                      <w:kern w:val="0"/>
                      <w:lang/>
                    </w:rPr>
                    <w:t>Ⅲ</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pPr>
                  <w:r w:rsidRPr="0023186E">
                    <w:rPr>
                      <w:lang/>
                    </w:rPr>
                    <w:t>201</w:t>
                  </w:r>
                  <w:r>
                    <w:rPr>
                      <w:rFonts w:hint="eastAsia"/>
                      <w:lang/>
                    </w:rPr>
                    <w:t>9</w:t>
                  </w:r>
                  <w:r w:rsidRPr="0023186E">
                    <w:rPr>
                      <w:lang/>
                    </w:rPr>
                    <w:t>年</w:t>
                  </w:r>
                  <w:r>
                    <w:rPr>
                      <w:rFonts w:hint="eastAsia"/>
                      <w:lang/>
                    </w:rPr>
                    <w:t>5</w:t>
                  </w:r>
                  <w:r w:rsidRPr="0023186E">
                    <w:rPr>
                      <w:lang/>
                    </w:rPr>
                    <w:t>月</w:t>
                  </w:r>
                </w:p>
              </w:tc>
              <w:tc>
                <w:tcPr>
                  <w:tcW w:w="2152" w:type="dxa"/>
                  <w:vAlign w:val="center"/>
                </w:tcPr>
                <w:p w:rsidR="00AB7B1F" w:rsidRPr="0023186E" w:rsidRDefault="00BE1E4B" w:rsidP="00AB7B1F">
                  <w:pPr>
                    <w:jc w:val="center"/>
                  </w:pPr>
                  <w:r>
                    <w:rPr>
                      <w:rFonts w:ascii="宋体" w:hAnsi="宋体" w:hint="eastAsia"/>
                      <w:kern w:val="0"/>
                      <w:lang/>
                    </w:rPr>
                    <w:t>Ⅱ</w:t>
                  </w:r>
                </w:p>
              </w:tc>
            </w:tr>
            <w:tr w:rsidR="00AB7B1F" w:rsidRPr="0023186E" w:rsidTr="00E1371D">
              <w:trPr>
                <w:jc w:val="center"/>
              </w:trPr>
              <w:tc>
                <w:tcPr>
                  <w:tcW w:w="3194" w:type="dxa"/>
                  <w:vMerge/>
                  <w:vAlign w:val="center"/>
                </w:tcPr>
                <w:p w:rsidR="00AB7B1F" w:rsidRPr="0023186E" w:rsidRDefault="00AB7B1F" w:rsidP="00AB7B1F">
                  <w:pPr>
                    <w:rPr>
                      <w:sz w:val="20"/>
                      <w:szCs w:val="20"/>
                    </w:rPr>
                  </w:pPr>
                </w:p>
              </w:tc>
              <w:tc>
                <w:tcPr>
                  <w:tcW w:w="3956" w:type="dxa"/>
                  <w:vAlign w:val="center"/>
                </w:tcPr>
                <w:p w:rsidR="00AB7B1F" w:rsidRPr="0023186E" w:rsidRDefault="00AB7B1F" w:rsidP="00AB7B1F">
                  <w:pPr>
                    <w:jc w:val="center"/>
                    <w:rPr>
                      <w:lang/>
                    </w:rPr>
                  </w:pPr>
                  <w:r w:rsidRPr="0023186E">
                    <w:rPr>
                      <w:lang/>
                    </w:rPr>
                    <w:t>201</w:t>
                  </w:r>
                  <w:r>
                    <w:rPr>
                      <w:rFonts w:hint="eastAsia"/>
                      <w:lang/>
                    </w:rPr>
                    <w:t>9</w:t>
                  </w:r>
                  <w:r w:rsidRPr="0023186E">
                    <w:rPr>
                      <w:lang/>
                    </w:rPr>
                    <w:t>年</w:t>
                  </w:r>
                  <w:r>
                    <w:rPr>
                      <w:rFonts w:hint="eastAsia"/>
                      <w:lang/>
                    </w:rPr>
                    <w:t>6</w:t>
                  </w:r>
                  <w:r w:rsidRPr="0023186E">
                    <w:rPr>
                      <w:lang/>
                    </w:rPr>
                    <w:t>月</w:t>
                  </w:r>
                </w:p>
              </w:tc>
              <w:tc>
                <w:tcPr>
                  <w:tcW w:w="2152" w:type="dxa"/>
                  <w:vAlign w:val="center"/>
                </w:tcPr>
                <w:p w:rsidR="00AB7B1F" w:rsidRPr="0023186E" w:rsidRDefault="00AB7B1F" w:rsidP="00AB7B1F">
                  <w:pPr>
                    <w:jc w:val="center"/>
                    <w:rPr>
                      <w:kern w:val="0"/>
                      <w:lang/>
                    </w:rPr>
                  </w:pPr>
                  <w:r w:rsidRPr="0023186E">
                    <w:rPr>
                      <w:kern w:val="0"/>
                      <w:lang/>
                    </w:rPr>
                    <w:t>Ⅴ</w:t>
                  </w:r>
                  <w:r w:rsidR="00BE1E4B">
                    <w:rPr>
                      <w:rFonts w:hint="eastAsia"/>
                      <w:kern w:val="0"/>
                      <w:vertAlign w:val="subscript"/>
                      <w:lang/>
                    </w:rPr>
                    <w:t>1</w:t>
                  </w:r>
                </w:p>
              </w:tc>
            </w:tr>
          </w:tbl>
          <w:p w:rsidR="00AB7B1F" w:rsidRDefault="00AB7B1F" w:rsidP="00AB7B1F">
            <w:pPr>
              <w:spacing w:line="360" w:lineRule="auto"/>
              <w:ind w:firstLineChars="200" w:firstLine="480"/>
              <w:rPr>
                <w:sz w:val="24"/>
                <w:szCs w:val="24"/>
              </w:rPr>
            </w:pPr>
            <w:r w:rsidRPr="0023186E">
              <w:rPr>
                <w:sz w:val="24"/>
                <w:szCs w:val="24"/>
              </w:rPr>
              <w:t>由表</w:t>
            </w:r>
            <w:r w:rsidRPr="0023186E">
              <w:rPr>
                <w:sz w:val="24"/>
                <w:szCs w:val="24"/>
              </w:rPr>
              <w:t>9</w:t>
            </w:r>
            <w:r w:rsidRPr="0023186E">
              <w:rPr>
                <w:sz w:val="24"/>
                <w:szCs w:val="24"/>
              </w:rPr>
              <w:t>可知，</w:t>
            </w:r>
            <w:r w:rsidRPr="0023186E">
              <w:rPr>
                <w:sz w:val="24"/>
                <w:szCs w:val="24"/>
              </w:rPr>
              <w:t>2018</w:t>
            </w:r>
            <w:r w:rsidRPr="0023186E">
              <w:rPr>
                <w:sz w:val="24"/>
                <w:szCs w:val="24"/>
              </w:rPr>
              <w:t>年</w:t>
            </w:r>
            <w:r>
              <w:rPr>
                <w:rFonts w:hint="eastAsia"/>
                <w:sz w:val="24"/>
                <w:szCs w:val="24"/>
              </w:rPr>
              <w:t>7</w:t>
            </w:r>
            <w:r w:rsidRPr="0023186E">
              <w:rPr>
                <w:sz w:val="24"/>
                <w:szCs w:val="24"/>
              </w:rPr>
              <w:t>月</w:t>
            </w:r>
            <w:r w:rsidRPr="0023186E">
              <w:rPr>
                <w:sz w:val="24"/>
                <w:szCs w:val="24"/>
              </w:rPr>
              <w:t>—201</w:t>
            </w:r>
            <w:r>
              <w:rPr>
                <w:rFonts w:hint="eastAsia"/>
                <w:sz w:val="24"/>
                <w:szCs w:val="24"/>
              </w:rPr>
              <w:t>9</w:t>
            </w:r>
            <w:r w:rsidRPr="0023186E">
              <w:rPr>
                <w:sz w:val="24"/>
                <w:szCs w:val="24"/>
              </w:rPr>
              <w:t>年</w:t>
            </w:r>
            <w:r>
              <w:rPr>
                <w:rFonts w:hint="eastAsia"/>
                <w:sz w:val="24"/>
                <w:szCs w:val="24"/>
              </w:rPr>
              <w:t>6</w:t>
            </w:r>
            <w:r w:rsidRPr="0023186E">
              <w:rPr>
                <w:sz w:val="24"/>
                <w:szCs w:val="24"/>
              </w:rPr>
              <w:t>月，</w:t>
            </w:r>
            <w:r w:rsidR="00BE1E4B">
              <w:rPr>
                <w:rFonts w:hint="eastAsia"/>
                <w:sz w:val="24"/>
                <w:szCs w:val="24"/>
              </w:rPr>
              <w:t>清河下段</w:t>
            </w:r>
            <w:r w:rsidRPr="0023186E">
              <w:rPr>
                <w:sz w:val="24"/>
                <w:szCs w:val="24"/>
              </w:rPr>
              <w:t>现状水质</w:t>
            </w:r>
            <w:r>
              <w:rPr>
                <w:rFonts w:hint="eastAsia"/>
                <w:sz w:val="24"/>
                <w:szCs w:val="24"/>
              </w:rPr>
              <w:t>基本</w:t>
            </w:r>
            <w:r w:rsidRPr="0023186E">
              <w:rPr>
                <w:sz w:val="24"/>
                <w:szCs w:val="24"/>
              </w:rPr>
              <w:t>能够达到《地表水环境质量标准》</w:t>
            </w:r>
            <w:r w:rsidRPr="0023186E">
              <w:rPr>
                <w:sz w:val="24"/>
                <w:szCs w:val="24"/>
              </w:rPr>
              <w:t>(GB3838-2002)</w:t>
            </w:r>
            <w:r w:rsidRPr="0023186E">
              <w:rPr>
                <w:sz w:val="24"/>
                <w:szCs w:val="24"/>
              </w:rPr>
              <w:t>中的</w:t>
            </w:r>
            <w:r w:rsidRPr="0023186E">
              <w:rPr>
                <w:rFonts w:eastAsia="微软雅黑"/>
                <w:sz w:val="24"/>
                <w:szCs w:val="24"/>
              </w:rPr>
              <w:t>Ⅳ</w:t>
            </w:r>
            <w:r w:rsidRPr="0023186E">
              <w:rPr>
                <w:sz w:val="24"/>
                <w:szCs w:val="24"/>
              </w:rPr>
              <w:t>类标准，现状水质较</w:t>
            </w:r>
            <w:r w:rsidR="00B74BF3">
              <w:rPr>
                <w:rFonts w:hint="eastAsia"/>
                <w:sz w:val="24"/>
                <w:szCs w:val="24"/>
              </w:rPr>
              <w:t>好</w:t>
            </w:r>
            <w:r w:rsidRPr="0023186E">
              <w:rPr>
                <w:sz w:val="24"/>
                <w:szCs w:val="24"/>
              </w:rPr>
              <w:t>。</w:t>
            </w:r>
          </w:p>
          <w:p w:rsidR="00F13280" w:rsidRDefault="00F13280" w:rsidP="00AB7B1F">
            <w:pPr>
              <w:spacing w:line="360" w:lineRule="auto"/>
              <w:ind w:firstLineChars="200" w:firstLine="562"/>
              <w:rPr>
                <w:b/>
                <w:sz w:val="28"/>
                <w:szCs w:val="28"/>
              </w:rPr>
            </w:pPr>
          </w:p>
          <w:p w:rsidR="00AB7B1F" w:rsidRPr="0023186E" w:rsidRDefault="00AB7B1F" w:rsidP="00AB7B1F">
            <w:pPr>
              <w:spacing w:line="360" w:lineRule="auto"/>
              <w:ind w:firstLineChars="200" w:firstLine="562"/>
              <w:rPr>
                <w:b/>
                <w:sz w:val="28"/>
                <w:szCs w:val="28"/>
              </w:rPr>
            </w:pPr>
            <w:r w:rsidRPr="0023186E">
              <w:rPr>
                <w:b/>
                <w:sz w:val="28"/>
                <w:szCs w:val="28"/>
              </w:rPr>
              <w:lastRenderedPageBreak/>
              <w:t>3</w:t>
            </w:r>
            <w:r w:rsidRPr="0023186E">
              <w:rPr>
                <w:b/>
                <w:sz w:val="28"/>
                <w:szCs w:val="28"/>
              </w:rPr>
              <w:t>、地下水环境质量现状</w:t>
            </w:r>
          </w:p>
          <w:p w:rsidR="00AB7B1F" w:rsidRPr="0009750B" w:rsidRDefault="00AB7B1F" w:rsidP="00AB7B1F">
            <w:pPr>
              <w:spacing w:line="360" w:lineRule="auto"/>
              <w:ind w:firstLineChars="200" w:firstLine="480"/>
              <w:rPr>
                <w:sz w:val="24"/>
                <w:szCs w:val="24"/>
              </w:rPr>
            </w:pPr>
            <w:r w:rsidRPr="0009750B">
              <w:rPr>
                <w:rFonts w:hint="eastAsia"/>
                <w:sz w:val="24"/>
                <w:szCs w:val="24"/>
              </w:rPr>
              <w:t>根据北京市水务局发布的《北京市水资源公报》（</w:t>
            </w:r>
            <w:r w:rsidRPr="0009750B">
              <w:rPr>
                <w:rFonts w:hint="eastAsia"/>
                <w:sz w:val="24"/>
                <w:szCs w:val="24"/>
              </w:rPr>
              <w:t>2018</w:t>
            </w:r>
            <w:r w:rsidRPr="0009750B">
              <w:rPr>
                <w:rFonts w:hint="eastAsia"/>
                <w:sz w:val="24"/>
                <w:szCs w:val="24"/>
              </w:rPr>
              <w:t>年），</w:t>
            </w:r>
            <w:r w:rsidRPr="0009750B">
              <w:rPr>
                <w:rFonts w:hint="eastAsia"/>
                <w:sz w:val="24"/>
                <w:szCs w:val="24"/>
              </w:rPr>
              <w:t xml:space="preserve"> 2018</w:t>
            </w:r>
            <w:r w:rsidRPr="0009750B">
              <w:rPr>
                <w:rFonts w:hint="eastAsia"/>
                <w:sz w:val="24"/>
                <w:szCs w:val="24"/>
              </w:rPr>
              <w:t>年全市地下水资源量</w:t>
            </w:r>
            <w:r w:rsidRPr="0009750B">
              <w:rPr>
                <w:rFonts w:hint="eastAsia"/>
                <w:sz w:val="24"/>
                <w:szCs w:val="24"/>
              </w:rPr>
              <w:t>21.14</w:t>
            </w:r>
            <w:r w:rsidRPr="0009750B">
              <w:rPr>
                <w:rFonts w:hint="eastAsia"/>
                <w:sz w:val="24"/>
                <w:szCs w:val="24"/>
              </w:rPr>
              <w:t>亿</w:t>
            </w:r>
            <w:r w:rsidRPr="0009750B">
              <w:rPr>
                <w:rFonts w:hint="eastAsia"/>
                <w:sz w:val="24"/>
                <w:szCs w:val="24"/>
              </w:rPr>
              <w:t>m</w:t>
            </w:r>
            <w:r w:rsidRPr="00F13280">
              <w:rPr>
                <w:rFonts w:hint="eastAsia"/>
                <w:sz w:val="24"/>
                <w:szCs w:val="24"/>
                <w:vertAlign w:val="superscript"/>
              </w:rPr>
              <w:t>3</w:t>
            </w:r>
            <w:r w:rsidRPr="0009750B">
              <w:rPr>
                <w:rFonts w:hint="eastAsia"/>
                <w:sz w:val="24"/>
                <w:szCs w:val="24"/>
              </w:rPr>
              <w:t>，比</w:t>
            </w:r>
            <w:r w:rsidRPr="0009750B">
              <w:rPr>
                <w:rFonts w:hint="eastAsia"/>
                <w:sz w:val="24"/>
                <w:szCs w:val="24"/>
              </w:rPr>
              <w:t>2017</w:t>
            </w:r>
            <w:r w:rsidRPr="0009750B">
              <w:rPr>
                <w:rFonts w:hint="eastAsia"/>
                <w:sz w:val="24"/>
                <w:szCs w:val="24"/>
              </w:rPr>
              <w:t>年</w:t>
            </w:r>
            <w:r w:rsidRPr="0009750B">
              <w:rPr>
                <w:rFonts w:hint="eastAsia"/>
                <w:sz w:val="24"/>
                <w:szCs w:val="24"/>
              </w:rPr>
              <w:t>17.74</w:t>
            </w:r>
            <w:r w:rsidRPr="0009750B">
              <w:rPr>
                <w:rFonts w:hint="eastAsia"/>
                <w:sz w:val="24"/>
                <w:szCs w:val="24"/>
              </w:rPr>
              <w:t>亿</w:t>
            </w:r>
            <w:r w:rsidRPr="0009750B">
              <w:rPr>
                <w:rFonts w:hint="eastAsia"/>
                <w:sz w:val="24"/>
                <w:szCs w:val="24"/>
              </w:rPr>
              <w:t>m</w:t>
            </w:r>
            <w:r w:rsidRPr="00F13280">
              <w:rPr>
                <w:rFonts w:hint="eastAsia"/>
                <w:sz w:val="24"/>
                <w:szCs w:val="24"/>
                <w:vertAlign w:val="superscript"/>
              </w:rPr>
              <w:t>3</w:t>
            </w:r>
            <w:r w:rsidRPr="0009750B">
              <w:rPr>
                <w:rFonts w:hint="eastAsia"/>
                <w:sz w:val="24"/>
                <w:szCs w:val="24"/>
              </w:rPr>
              <w:t>多</w:t>
            </w:r>
            <w:r w:rsidRPr="0009750B">
              <w:rPr>
                <w:rFonts w:hint="eastAsia"/>
                <w:sz w:val="24"/>
                <w:szCs w:val="24"/>
              </w:rPr>
              <w:t>3.40</w:t>
            </w:r>
            <w:r w:rsidRPr="0009750B">
              <w:rPr>
                <w:rFonts w:hint="eastAsia"/>
                <w:sz w:val="24"/>
                <w:szCs w:val="24"/>
              </w:rPr>
              <w:t>亿</w:t>
            </w:r>
            <w:r w:rsidRPr="0009750B">
              <w:rPr>
                <w:rFonts w:hint="eastAsia"/>
                <w:sz w:val="24"/>
                <w:szCs w:val="24"/>
              </w:rPr>
              <w:t>m</w:t>
            </w:r>
            <w:r w:rsidRPr="00F13280">
              <w:rPr>
                <w:rFonts w:hint="eastAsia"/>
                <w:sz w:val="24"/>
                <w:szCs w:val="24"/>
                <w:vertAlign w:val="superscript"/>
              </w:rPr>
              <w:t>3</w:t>
            </w:r>
            <w:r w:rsidRPr="0009750B">
              <w:rPr>
                <w:rFonts w:hint="eastAsia"/>
                <w:sz w:val="24"/>
                <w:szCs w:val="24"/>
              </w:rPr>
              <w:t>，比多年平均</w:t>
            </w:r>
            <w:r w:rsidRPr="0009750B">
              <w:rPr>
                <w:rFonts w:hint="eastAsia"/>
                <w:sz w:val="24"/>
                <w:szCs w:val="24"/>
              </w:rPr>
              <w:t>25.59</w:t>
            </w:r>
            <w:r w:rsidRPr="0009750B">
              <w:rPr>
                <w:rFonts w:hint="eastAsia"/>
                <w:sz w:val="24"/>
                <w:szCs w:val="24"/>
              </w:rPr>
              <w:t>亿</w:t>
            </w:r>
            <w:r w:rsidRPr="0009750B">
              <w:rPr>
                <w:rFonts w:hint="eastAsia"/>
                <w:sz w:val="24"/>
                <w:szCs w:val="24"/>
              </w:rPr>
              <w:t>m</w:t>
            </w:r>
            <w:r w:rsidRPr="00F13280">
              <w:rPr>
                <w:rFonts w:hint="eastAsia"/>
                <w:sz w:val="24"/>
                <w:szCs w:val="24"/>
                <w:vertAlign w:val="superscript"/>
              </w:rPr>
              <w:t>3</w:t>
            </w:r>
            <w:r w:rsidRPr="0009750B">
              <w:rPr>
                <w:rFonts w:hint="eastAsia"/>
                <w:sz w:val="24"/>
                <w:szCs w:val="24"/>
              </w:rPr>
              <w:t>少</w:t>
            </w:r>
            <w:r w:rsidRPr="0009750B">
              <w:rPr>
                <w:rFonts w:hint="eastAsia"/>
                <w:sz w:val="24"/>
                <w:szCs w:val="24"/>
              </w:rPr>
              <w:t>4.45</w:t>
            </w:r>
            <w:r w:rsidRPr="0009750B">
              <w:rPr>
                <w:rFonts w:hint="eastAsia"/>
                <w:sz w:val="24"/>
                <w:szCs w:val="24"/>
              </w:rPr>
              <w:t>亿</w:t>
            </w:r>
            <w:r w:rsidRPr="0009750B">
              <w:rPr>
                <w:rFonts w:hint="eastAsia"/>
                <w:sz w:val="24"/>
                <w:szCs w:val="24"/>
              </w:rPr>
              <w:t>m</w:t>
            </w:r>
            <w:r w:rsidRPr="00F13280">
              <w:rPr>
                <w:rFonts w:hint="eastAsia"/>
                <w:sz w:val="24"/>
                <w:szCs w:val="24"/>
                <w:vertAlign w:val="superscript"/>
              </w:rPr>
              <w:t>3</w:t>
            </w:r>
            <w:r w:rsidRPr="0009750B">
              <w:rPr>
                <w:rFonts w:hint="eastAsia"/>
                <w:sz w:val="24"/>
                <w:szCs w:val="24"/>
              </w:rPr>
              <w:t>。</w:t>
            </w:r>
            <w:r w:rsidRPr="0009750B">
              <w:rPr>
                <w:rFonts w:hint="eastAsia"/>
                <w:sz w:val="24"/>
                <w:szCs w:val="24"/>
              </w:rPr>
              <w:t>2018</w:t>
            </w:r>
            <w:r w:rsidRPr="0009750B">
              <w:rPr>
                <w:rFonts w:hint="eastAsia"/>
                <w:sz w:val="24"/>
                <w:szCs w:val="24"/>
              </w:rPr>
              <w:t>年对全市平原区的地下水资源质量进行了枯水期（</w:t>
            </w:r>
            <w:r w:rsidRPr="0009750B">
              <w:rPr>
                <w:rFonts w:hint="eastAsia"/>
                <w:sz w:val="24"/>
                <w:szCs w:val="24"/>
              </w:rPr>
              <w:t>4</w:t>
            </w:r>
            <w:r w:rsidRPr="0009750B">
              <w:rPr>
                <w:rFonts w:hint="eastAsia"/>
                <w:sz w:val="24"/>
                <w:szCs w:val="24"/>
              </w:rPr>
              <w:t>月份）和丰水期（</w:t>
            </w:r>
            <w:r w:rsidRPr="0009750B">
              <w:rPr>
                <w:rFonts w:hint="eastAsia"/>
                <w:sz w:val="24"/>
                <w:szCs w:val="24"/>
              </w:rPr>
              <w:t>9</w:t>
            </w:r>
            <w:r w:rsidRPr="0009750B">
              <w:rPr>
                <w:rFonts w:hint="eastAsia"/>
                <w:sz w:val="24"/>
                <w:szCs w:val="24"/>
              </w:rPr>
              <w:t>月份）两次监测。共布设监测井</w:t>
            </w:r>
            <w:r w:rsidRPr="0009750B">
              <w:rPr>
                <w:rFonts w:hint="eastAsia"/>
                <w:sz w:val="24"/>
                <w:szCs w:val="24"/>
              </w:rPr>
              <w:t>307</w:t>
            </w:r>
            <w:r w:rsidRPr="0009750B">
              <w:rPr>
                <w:rFonts w:hint="eastAsia"/>
                <w:sz w:val="24"/>
                <w:szCs w:val="24"/>
              </w:rPr>
              <w:t>眼，实际采到水样</w:t>
            </w:r>
            <w:r w:rsidRPr="0009750B">
              <w:rPr>
                <w:rFonts w:hint="eastAsia"/>
                <w:sz w:val="24"/>
                <w:szCs w:val="24"/>
              </w:rPr>
              <w:t>293</w:t>
            </w:r>
            <w:r w:rsidRPr="0009750B">
              <w:rPr>
                <w:rFonts w:hint="eastAsia"/>
                <w:sz w:val="24"/>
                <w:szCs w:val="24"/>
              </w:rPr>
              <w:t>眼，其中浅层地下水监测</w:t>
            </w:r>
            <w:r w:rsidRPr="0009750B">
              <w:rPr>
                <w:rFonts w:hint="eastAsia"/>
                <w:sz w:val="24"/>
                <w:szCs w:val="24"/>
              </w:rPr>
              <w:t>170</w:t>
            </w:r>
            <w:r w:rsidRPr="0009750B">
              <w:rPr>
                <w:rFonts w:hint="eastAsia"/>
                <w:sz w:val="24"/>
                <w:szCs w:val="24"/>
              </w:rPr>
              <w:t>眼（井深小于</w:t>
            </w:r>
            <w:r w:rsidRPr="0009750B">
              <w:rPr>
                <w:rFonts w:hint="eastAsia"/>
                <w:sz w:val="24"/>
                <w:szCs w:val="24"/>
              </w:rPr>
              <w:t>150m</w:t>
            </w:r>
            <w:r w:rsidRPr="0009750B">
              <w:rPr>
                <w:rFonts w:hint="eastAsia"/>
                <w:sz w:val="24"/>
                <w:szCs w:val="24"/>
              </w:rPr>
              <w:t>）、深层地下水监测井</w:t>
            </w:r>
            <w:r w:rsidRPr="0009750B">
              <w:rPr>
                <w:rFonts w:hint="eastAsia"/>
                <w:sz w:val="24"/>
                <w:szCs w:val="24"/>
              </w:rPr>
              <w:t xml:space="preserve"> 99 </w:t>
            </w:r>
            <w:r w:rsidRPr="0009750B">
              <w:rPr>
                <w:rFonts w:hint="eastAsia"/>
                <w:sz w:val="24"/>
                <w:szCs w:val="24"/>
              </w:rPr>
              <w:t>眼（井深大于</w:t>
            </w:r>
            <w:r w:rsidRPr="0009750B">
              <w:rPr>
                <w:rFonts w:hint="eastAsia"/>
                <w:sz w:val="24"/>
                <w:szCs w:val="24"/>
              </w:rPr>
              <w:t>150m</w:t>
            </w:r>
            <w:r w:rsidRPr="0009750B">
              <w:rPr>
                <w:rFonts w:hint="eastAsia"/>
                <w:sz w:val="24"/>
                <w:szCs w:val="24"/>
              </w:rPr>
              <w:t>）、基岩井</w:t>
            </w:r>
            <w:r w:rsidRPr="0009750B">
              <w:rPr>
                <w:rFonts w:hint="eastAsia"/>
                <w:sz w:val="24"/>
                <w:szCs w:val="24"/>
              </w:rPr>
              <w:t>24</w:t>
            </w:r>
            <w:r w:rsidRPr="0009750B">
              <w:rPr>
                <w:rFonts w:hint="eastAsia"/>
                <w:sz w:val="24"/>
                <w:szCs w:val="24"/>
              </w:rPr>
              <w:t>眼。监测项目依据《地下水质量标准》（</w:t>
            </w:r>
            <w:r w:rsidRPr="0009750B">
              <w:rPr>
                <w:rFonts w:hint="eastAsia"/>
                <w:sz w:val="24"/>
                <w:szCs w:val="24"/>
              </w:rPr>
              <w:t xml:space="preserve"> GB/T14848-2017</w:t>
            </w:r>
            <w:r w:rsidRPr="0009750B">
              <w:rPr>
                <w:rFonts w:hint="eastAsia"/>
                <w:sz w:val="24"/>
                <w:szCs w:val="24"/>
              </w:rPr>
              <w:t>）评价。</w:t>
            </w:r>
          </w:p>
          <w:p w:rsidR="00AB7B1F" w:rsidRPr="0009750B" w:rsidRDefault="00AB7B1F" w:rsidP="00AB7B1F">
            <w:pPr>
              <w:spacing w:line="360" w:lineRule="auto"/>
              <w:ind w:firstLineChars="200" w:firstLine="480"/>
              <w:rPr>
                <w:sz w:val="24"/>
                <w:szCs w:val="24"/>
              </w:rPr>
            </w:pPr>
            <w:r w:rsidRPr="0009750B">
              <w:rPr>
                <w:rFonts w:hint="eastAsia"/>
                <w:sz w:val="24"/>
                <w:szCs w:val="24"/>
              </w:rPr>
              <w:t>浅层水：</w:t>
            </w:r>
            <w:r w:rsidRPr="0009750B">
              <w:rPr>
                <w:rFonts w:hint="eastAsia"/>
                <w:sz w:val="24"/>
                <w:szCs w:val="24"/>
              </w:rPr>
              <w:t>170</w:t>
            </w:r>
            <w:r w:rsidRPr="0009750B">
              <w:rPr>
                <w:rFonts w:hint="eastAsia"/>
                <w:sz w:val="24"/>
                <w:szCs w:val="24"/>
              </w:rPr>
              <w:t>眼浅井中符合Ⅱ～Ⅲ类标准的监测井</w:t>
            </w:r>
            <w:r w:rsidRPr="0009750B">
              <w:rPr>
                <w:rFonts w:hint="eastAsia"/>
                <w:sz w:val="24"/>
                <w:szCs w:val="24"/>
              </w:rPr>
              <w:t>98</w:t>
            </w:r>
            <w:r w:rsidRPr="0009750B">
              <w:rPr>
                <w:rFonts w:hint="eastAsia"/>
                <w:sz w:val="24"/>
                <w:szCs w:val="24"/>
              </w:rPr>
              <w:t>眼，符合Ⅳ类标准的</w:t>
            </w:r>
            <w:r w:rsidRPr="0009750B">
              <w:rPr>
                <w:rFonts w:hint="eastAsia"/>
                <w:sz w:val="24"/>
                <w:szCs w:val="24"/>
              </w:rPr>
              <w:t>49</w:t>
            </w:r>
            <w:r w:rsidRPr="0009750B">
              <w:rPr>
                <w:rFonts w:hint="eastAsia"/>
                <w:sz w:val="24"/>
                <w:szCs w:val="24"/>
              </w:rPr>
              <w:t>眼，符合Ⅴ类标准的</w:t>
            </w:r>
            <w:r w:rsidRPr="0009750B">
              <w:rPr>
                <w:rFonts w:hint="eastAsia"/>
                <w:sz w:val="24"/>
                <w:szCs w:val="24"/>
              </w:rPr>
              <w:t>23</w:t>
            </w:r>
            <w:r w:rsidRPr="0009750B">
              <w:rPr>
                <w:rFonts w:hint="eastAsia"/>
                <w:sz w:val="24"/>
                <w:szCs w:val="24"/>
              </w:rPr>
              <w:t>眼。全市符合Ⅲ类标准的面积为</w:t>
            </w:r>
            <w:r w:rsidRPr="0009750B">
              <w:rPr>
                <w:rFonts w:hint="eastAsia"/>
                <w:sz w:val="24"/>
                <w:szCs w:val="24"/>
              </w:rPr>
              <w:t>3555km</w:t>
            </w:r>
            <w:r w:rsidRPr="00F13280">
              <w:rPr>
                <w:rFonts w:hint="eastAsia"/>
                <w:sz w:val="24"/>
                <w:szCs w:val="24"/>
                <w:vertAlign w:val="superscript"/>
              </w:rPr>
              <w:t>2</w:t>
            </w:r>
            <w:r w:rsidRPr="0009750B">
              <w:rPr>
                <w:rFonts w:hint="eastAsia"/>
                <w:sz w:val="24"/>
                <w:szCs w:val="24"/>
              </w:rPr>
              <w:t>，占平原区总面积的</w:t>
            </w:r>
            <w:r w:rsidRPr="0009750B">
              <w:rPr>
                <w:rFonts w:hint="eastAsia"/>
                <w:sz w:val="24"/>
                <w:szCs w:val="24"/>
              </w:rPr>
              <w:t xml:space="preserve"> 55.5%</w:t>
            </w:r>
            <w:r w:rsidRPr="0009750B">
              <w:rPr>
                <w:rFonts w:hint="eastAsia"/>
                <w:sz w:val="24"/>
                <w:szCs w:val="24"/>
              </w:rPr>
              <w:t>；符合Ⅳ</w:t>
            </w:r>
            <w:r w:rsidRPr="0009750B">
              <w:rPr>
                <w:rFonts w:hint="eastAsia"/>
                <w:sz w:val="24"/>
                <w:szCs w:val="24"/>
              </w:rPr>
              <w:t>~</w:t>
            </w:r>
            <w:r w:rsidRPr="0009750B">
              <w:rPr>
                <w:rFonts w:hint="eastAsia"/>
                <w:sz w:val="24"/>
                <w:szCs w:val="24"/>
              </w:rPr>
              <w:t>Ⅴ类标准的面积为</w:t>
            </w:r>
            <w:r w:rsidRPr="0009750B">
              <w:rPr>
                <w:rFonts w:hint="eastAsia"/>
                <w:sz w:val="24"/>
                <w:szCs w:val="24"/>
              </w:rPr>
              <w:t xml:space="preserve"> 2845km</w:t>
            </w:r>
            <w:r w:rsidRPr="00F13280">
              <w:rPr>
                <w:rFonts w:hint="eastAsia"/>
                <w:sz w:val="24"/>
                <w:szCs w:val="24"/>
                <w:vertAlign w:val="superscript"/>
              </w:rPr>
              <w:t>2</w:t>
            </w:r>
            <w:r w:rsidRPr="0009750B">
              <w:rPr>
                <w:rFonts w:hint="eastAsia"/>
                <w:sz w:val="24"/>
                <w:szCs w:val="24"/>
              </w:rPr>
              <w:t>，占平原区总面积的</w:t>
            </w:r>
            <w:r w:rsidRPr="0009750B">
              <w:rPr>
                <w:rFonts w:hint="eastAsia"/>
                <w:sz w:val="24"/>
                <w:szCs w:val="24"/>
              </w:rPr>
              <w:t xml:space="preserve"> 44.5%</w:t>
            </w:r>
            <w:r w:rsidRPr="0009750B">
              <w:rPr>
                <w:rFonts w:hint="eastAsia"/>
                <w:sz w:val="24"/>
                <w:szCs w:val="24"/>
              </w:rPr>
              <w:t>。Ⅳ</w:t>
            </w:r>
            <w:r w:rsidRPr="0009750B">
              <w:rPr>
                <w:rFonts w:hint="eastAsia"/>
                <w:sz w:val="24"/>
                <w:szCs w:val="24"/>
              </w:rPr>
              <w:t>~</w:t>
            </w:r>
            <w:r w:rsidRPr="0009750B">
              <w:rPr>
                <w:rFonts w:hint="eastAsia"/>
                <w:sz w:val="24"/>
                <w:szCs w:val="24"/>
              </w:rPr>
              <w:t>Ⅴ类水主要分布在丰台、房山、大兴、通州和中心城区，其他区有零星分布。主要超标指标为总硬度、锰、砷、铁、硝酸盐氮等。</w:t>
            </w:r>
          </w:p>
          <w:p w:rsidR="00AB7B1F" w:rsidRPr="0009750B" w:rsidRDefault="00AB7B1F" w:rsidP="00AB7B1F">
            <w:pPr>
              <w:spacing w:line="360" w:lineRule="auto"/>
              <w:ind w:firstLineChars="200" w:firstLine="480"/>
              <w:rPr>
                <w:sz w:val="24"/>
                <w:szCs w:val="24"/>
              </w:rPr>
            </w:pPr>
            <w:r w:rsidRPr="0009750B">
              <w:rPr>
                <w:rFonts w:hint="eastAsia"/>
                <w:sz w:val="24"/>
                <w:szCs w:val="24"/>
              </w:rPr>
              <w:t>深层水：</w:t>
            </w:r>
            <w:r w:rsidRPr="0009750B">
              <w:rPr>
                <w:rFonts w:hint="eastAsia"/>
                <w:sz w:val="24"/>
                <w:szCs w:val="24"/>
              </w:rPr>
              <w:t xml:space="preserve">99 </w:t>
            </w:r>
            <w:r w:rsidRPr="0009750B">
              <w:rPr>
                <w:rFonts w:hint="eastAsia"/>
                <w:sz w:val="24"/>
                <w:szCs w:val="24"/>
              </w:rPr>
              <w:t>眼深井中符合Ⅱ～Ⅲ类标准的监测井</w:t>
            </w:r>
            <w:r w:rsidRPr="0009750B">
              <w:rPr>
                <w:rFonts w:hint="eastAsia"/>
                <w:sz w:val="24"/>
                <w:szCs w:val="24"/>
              </w:rPr>
              <w:t>76</w:t>
            </w:r>
            <w:r w:rsidRPr="0009750B">
              <w:rPr>
                <w:rFonts w:hint="eastAsia"/>
                <w:sz w:val="24"/>
                <w:szCs w:val="24"/>
              </w:rPr>
              <w:t>眼，符合Ⅳ类标准的</w:t>
            </w:r>
            <w:r w:rsidRPr="0009750B">
              <w:rPr>
                <w:rFonts w:hint="eastAsia"/>
                <w:sz w:val="24"/>
                <w:szCs w:val="24"/>
              </w:rPr>
              <w:t xml:space="preserve"> 22 </w:t>
            </w:r>
            <w:r w:rsidRPr="0009750B">
              <w:rPr>
                <w:rFonts w:hint="eastAsia"/>
                <w:sz w:val="24"/>
                <w:szCs w:val="24"/>
              </w:rPr>
              <w:t>眼，符合Ⅴ类标准的</w:t>
            </w:r>
            <w:r w:rsidRPr="0009750B">
              <w:rPr>
                <w:rFonts w:hint="eastAsia"/>
                <w:sz w:val="24"/>
                <w:szCs w:val="24"/>
              </w:rPr>
              <w:t>1</w:t>
            </w:r>
            <w:r w:rsidRPr="0009750B">
              <w:rPr>
                <w:rFonts w:hint="eastAsia"/>
                <w:sz w:val="24"/>
                <w:szCs w:val="24"/>
              </w:rPr>
              <w:t>眼。全市深层水符合Ⅲ类标准的面积为</w:t>
            </w:r>
            <w:r w:rsidRPr="0009750B">
              <w:rPr>
                <w:rFonts w:hint="eastAsia"/>
                <w:sz w:val="24"/>
                <w:szCs w:val="24"/>
              </w:rPr>
              <w:t xml:space="preserve"> 3013km</w:t>
            </w:r>
            <w:r w:rsidRPr="00F13280">
              <w:rPr>
                <w:rFonts w:hint="eastAsia"/>
                <w:sz w:val="24"/>
                <w:szCs w:val="24"/>
                <w:vertAlign w:val="superscript"/>
              </w:rPr>
              <w:t>2</w:t>
            </w:r>
            <w:r w:rsidRPr="0009750B">
              <w:rPr>
                <w:rFonts w:hint="eastAsia"/>
                <w:sz w:val="24"/>
                <w:szCs w:val="24"/>
              </w:rPr>
              <w:t>，占评价区面积的</w:t>
            </w:r>
            <w:r w:rsidRPr="0009750B">
              <w:rPr>
                <w:rFonts w:hint="eastAsia"/>
                <w:sz w:val="24"/>
                <w:szCs w:val="24"/>
              </w:rPr>
              <w:t xml:space="preserve"> 87.7%</w:t>
            </w:r>
            <w:r w:rsidRPr="0009750B">
              <w:rPr>
                <w:rFonts w:hint="eastAsia"/>
                <w:sz w:val="24"/>
                <w:szCs w:val="24"/>
              </w:rPr>
              <w:t>；符合Ⅳ</w:t>
            </w:r>
            <w:r w:rsidRPr="0009750B">
              <w:rPr>
                <w:rFonts w:hint="eastAsia"/>
                <w:sz w:val="24"/>
                <w:szCs w:val="24"/>
              </w:rPr>
              <w:t>~</w:t>
            </w:r>
            <w:r w:rsidRPr="0009750B">
              <w:rPr>
                <w:rFonts w:hint="eastAsia"/>
                <w:sz w:val="24"/>
                <w:szCs w:val="24"/>
              </w:rPr>
              <w:t>Ⅴ类标准的面积为</w:t>
            </w:r>
            <w:r w:rsidRPr="0009750B">
              <w:rPr>
                <w:rFonts w:hint="eastAsia"/>
                <w:sz w:val="24"/>
                <w:szCs w:val="24"/>
              </w:rPr>
              <w:t xml:space="preserve"> 422km</w:t>
            </w:r>
            <w:r w:rsidRPr="00F13280">
              <w:rPr>
                <w:rFonts w:hint="eastAsia"/>
                <w:sz w:val="24"/>
                <w:szCs w:val="24"/>
                <w:vertAlign w:val="superscript"/>
              </w:rPr>
              <w:t>2</w:t>
            </w:r>
            <w:r w:rsidRPr="0009750B">
              <w:rPr>
                <w:rFonts w:hint="eastAsia"/>
                <w:sz w:val="24"/>
                <w:szCs w:val="24"/>
              </w:rPr>
              <w:t>，占评价区面积的</w:t>
            </w:r>
            <w:r w:rsidRPr="0009750B">
              <w:rPr>
                <w:rFonts w:hint="eastAsia"/>
                <w:sz w:val="24"/>
                <w:szCs w:val="24"/>
              </w:rPr>
              <w:t xml:space="preserve"> 12.3%</w:t>
            </w:r>
            <w:r w:rsidRPr="0009750B">
              <w:rPr>
                <w:rFonts w:hint="eastAsia"/>
                <w:sz w:val="24"/>
                <w:szCs w:val="24"/>
              </w:rPr>
              <w:t>。Ⅳ</w:t>
            </w:r>
            <w:r w:rsidRPr="0009750B">
              <w:rPr>
                <w:rFonts w:hint="eastAsia"/>
                <w:sz w:val="24"/>
                <w:szCs w:val="24"/>
              </w:rPr>
              <w:t>~</w:t>
            </w:r>
            <w:r w:rsidRPr="0009750B">
              <w:rPr>
                <w:rFonts w:hint="eastAsia"/>
                <w:sz w:val="24"/>
                <w:szCs w:val="24"/>
              </w:rPr>
              <w:t>Ⅴ类水主要分布在昌平的东南部、海淀北部、通州东部和北部，顺义、大兴有零星分布。主要超标指标为氟化物、砷、锰、铁等。</w:t>
            </w:r>
          </w:p>
          <w:p w:rsidR="00AB7B1F" w:rsidRPr="0009750B" w:rsidRDefault="00AB7B1F" w:rsidP="00AB7B1F">
            <w:pPr>
              <w:spacing w:line="360" w:lineRule="auto"/>
              <w:ind w:firstLineChars="200" w:firstLine="480"/>
              <w:rPr>
                <w:sz w:val="24"/>
                <w:szCs w:val="24"/>
              </w:rPr>
            </w:pPr>
            <w:r w:rsidRPr="0009750B">
              <w:rPr>
                <w:rFonts w:hint="eastAsia"/>
                <w:sz w:val="24"/>
                <w:szCs w:val="24"/>
              </w:rPr>
              <w:t>基岩水：基岩井的水资源质量较好，除</w:t>
            </w:r>
            <w:r w:rsidRPr="0009750B">
              <w:rPr>
                <w:rFonts w:hint="eastAsia"/>
                <w:sz w:val="24"/>
                <w:szCs w:val="24"/>
              </w:rPr>
              <w:t>4</w:t>
            </w:r>
            <w:r w:rsidRPr="0009750B">
              <w:rPr>
                <w:rFonts w:hint="eastAsia"/>
                <w:sz w:val="24"/>
                <w:szCs w:val="24"/>
              </w:rPr>
              <w:t>眼井因个别项目超标评价为</w:t>
            </w:r>
            <w:r w:rsidRPr="0009750B">
              <w:rPr>
                <w:rFonts w:hint="eastAsia"/>
                <w:sz w:val="24"/>
                <w:szCs w:val="24"/>
              </w:rPr>
              <w:t xml:space="preserve"> IV </w:t>
            </w:r>
            <w:r w:rsidRPr="0009750B">
              <w:rPr>
                <w:rFonts w:hint="eastAsia"/>
                <w:sz w:val="24"/>
                <w:szCs w:val="24"/>
              </w:rPr>
              <w:t>类外，其他取样点均满足</w:t>
            </w:r>
            <w:r w:rsidRPr="0009750B">
              <w:rPr>
                <w:rFonts w:hint="eastAsia"/>
                <w:sz w:val="24"/>
                <w:szCs w:val="24"/>
              </w:rPr>
              <w:t xml:space="preserve"> III </w:t>
            </w:r>
            <w:r w:rsidRPr="0009750B">
              <w:rPr>
                <w:rFonts w:hint="eastAsia"/>
                <w:sz w:val="24"/>
                <w:szCs w:val="24"/>
              </w:rPr>
              <w:t>类标准。</w:t>
            </w:r>
          </w:p>
          <w:p w:rsidR="00AB7B1F" w:rsidRPr="0023186E" w:rsidRDefault="00AB7B1F" w:rsidP="00AB7B1F">
            <w:pPr>
              <w:spacing w:line="360" w:lineRule="auto"/>
              <w:ind w:firstLineChars="200" w:firstLine="480"/>
              <w:rPr>
                <w:sz w:val="24"/>
                <w:szCs w:val="24"/>
              </w:rPr>
            </w:pPr>
            <w:r w:rsidRPr="0023186E">
              <w:rPr>
                <w:sz w:val="24"/>
                <w:szCs w:val="24"/>
              </w:rPr>
              <w:t>评价区在北京市地下水径流方向的上游，地下水的径流方向为西北向东南，地下水的主要补给来源为西北山区的地下径流和大气降水。评价区域的农业灌溉水也取自地下水，井深小于</w:t>
            </w:r>
            <w:r w:rsidRPr="0023186E">
              <w:rPr>
                <w:sz w:val="24"/>
                <w:szCs w:val="24"/>
              </w:rPr>
              <w:t>100m</w:t>
            </w:r>
            <w:r w:rsidRPr="0023186E">
              <w:rPr>
                <w:sz w:val="24"/>
                <w:szCs w:val="24"/>
              </w:rPr>
              <w:t>，近年的水质监测数据表明，其主污染指标溶解性总固体、总硬度、锰、氨氮、硝酸盐均达到饮用水标准，未受到污染，目前可以达到地下水质量标准的</w:t>
            </w:r>
            <w:r w:rsidRPr="0023186E">
              <w:rPr>
                <w:sz w:val="24"/>
                <w:szCs w:val="24"/>
              </w:rPr>
              <w:t>Ⅲ</w:t>
            </w:r>
            <w:r w:rsidRPr="0023186E">
              <w:rPr>
                <w:sz w:val="24"/>
                <w:szCs w:val="24"/>
              </w:rPr>
              <w:t>类标准。</w:t>
            </w:r>
          </w:p>
          <w:p w:rsidR="00AB7B1F" w:rsidRPr="0023186E" w:rsidRDefault="00AB7B1F" w:rsidP="00A170EA">
            <w:pPr>
              <w:spacing w:line="360" w:lineRule="auto"/>
              <w:ind w:firstLineChars="200" w:firstLine="480"/>
              <w:rPr>
                <w:b/>
                <w:bCs/>
                <w:sz w:val="24"/>
              </w:rPr>
            </w:pPr>
            <w:r w:rsidRPr="0023186E">
              <w:rPr>
                <w:sz w:val="24"/>
                <w:szCs w:val="24"/>
              </w:rPr>
              <w:t>根据《北京市昌平区集中式饮用水水源地保护区划定方案》及《北京市人民政府关于昌平区集中式饮用水水源保护区划定方案的批复》（京政函</w:t>
            </w:r>
            <w:r w:rsidRPr="0023186E">
              <w:rPr>
                <w:sz w:val="24"/>
                <w:szCs w:val="24"/>
              </w:rPr>
              <w:t>[2015]21</w:t>
            </w:r>
            <w:r w:rsidRPr="0023186E">
              <w:rPr>
                <w:sz w:val="24"/>
                <w:szCs w:val="24"/>
              </w:rPr>
              <w:t>号），对昌平区所有区县级、乡镇级和农村集中式饮用水水源地保护区范围进行了划定。</w:t>
            </w:r>
            <w:r w:rsidR="00A170EA">
              <w:rPr>
                <w:rFonts w:hint="eastAsia"/>
                <w:sz w:val="24"/>
                <w:szCs w:val="24"/>
              </w:rPr>
              <w:t>本项目均不位于以上各水源地保护区。</w:t>
            </w:r>
          </w:p>
          <w:p w:rsidR="00AB7B1F" w:rsidRPr="0023186E" w:rsidRDefault="00AB7B1F" w:rsidP="00AB7B1F">
            <w:pPr>
              <w:spacing w:line="360" w:lineRule="auto"/>
              <w:ind w:firstLineChars="196" w:firstLine="551"/>
              <w:rPr>
                <w:sz w:val="24"/>
              </w:rPr>
            </w:pPr>
            <w:r w:rsidRPr="0023186E">
              <w:rPr>
                <w:b/>
                <w:sz w:val="28"/>
                <w:szCs w:val="28"/>
              </w:rPr>
              <w:lastRenderedPageBreak/>
              <w:t>4</w:t>
            </w:r>
            <w:r w:rsidRPr="0023186E">
              <w:rPr>
                <w:b/>
                <w:sz w:val="28"/>
                <w:szCs w:val="28"/>
              </w:rPr>
              <w:t>、噪声环境质量现状</w:t>
            </w:r>
          </w:p>
          <w:p w:rsidR="00AB7B1F" w:rsidRPr="0023186E" w:rsidRDefault="00AB7B1F" w:rsidP="00AB7B1F">
            <w:pPr>
              <w:spacing w:line="360" w:lineRule="auto"/>
              <w:ind w:firstLineChars="200" w:firstLine="480"/>
              <w:rPr>
                <w:kern w:val="0"/>
                <w:sz w:val="24"/>
              </w:rPr>
            </w:pPr>
            <w:r w:rsidRPr="0023186E">
              <w:rPr>
                <w:kern w:val="0"/>
                <w:sz w:val="24"/>
              </w:rPr>
              <w:t>根据昌平区人民政府</w:t>
            </w:r>
            <w:r w:rsidRPr="0023186E">
              <w:rPr>
                <w:kern w:val="0"/>
                <w:sz w:val="24"/>
              </w:rPr>
              <w:t xml:space="preserve"> 2014</w:t>
            </w:r>
            <w:r w:rsidRPr="0023186E">
              <w:rPr>
                <w:kern w:val="0"/>
                <w:sz w:val="24"/>
              </w:rPr>
              <w:t>年</w:t>
            </w:r>
            <w:r w:rsidRPr="0023186E">
              <w:rPr>
                <w:kern w:val="0"/>
                <w:sz w:val="24"/>
              </w:rPr>
              <w:t>7</w:t>
            </w:r>
            <w:r w:rsidRPr="0023186E">
              <w:rPr>
                <w:kern w:val="0"/>
                <w:sz w:val="24"/>
              </w:rPr>
              <w:t>月</w:t>
            </w:r>
            <w:r w:rsidRPr="0023186E">
              <w:rPr>
                <w:kern w:val="0"/>
                <w:sz w:val="24"/>
              </w:rPr>
              <w:t>10</w:t>
            </w:r>
            <w:r w:rsidRPr="0023186E">
              <w:rPr>
                <w:kern w:val="0"/>
                <w:sz w:val="24"/>
              </w:rPr>
              <w:t>日《关于印发昌平区声环境功能区划实施细则》的通知（昌政发｛</w:t>
            </w:r>
            <w:r w:rsidRPr="0023186E">
              <w:rPr>
                <w:kern w:val="0"/>
                <w:sz w:val="24"/>
              </w:rPr>
              <w:t>2014</w:t>
            </w:r>
            <w:r w:rsidRPr="0023186E">
              <w:rPr>
                <w:kern w:val="0"/>
                <w:sz w:val="24"/>
              </w:rPr>
              <w:t>｝</w:t>
            </w:r>
            <w:r w:rsidRPr="0023186E">
              <w:rPr>
                <w:kern w:val="0"/>
                <w:sz w:val="24"/>
              </w:rPr>
              <w:t xml:space="preserve">12 </w:t>
            </w:r>
            <w:r w:rsidRPr="0023186E">
              <w:rPr>
                <w:kern w:val="0"/>
                <w:sz w:val="24"/>
              </w:rPr>
              <w:t>号），项目所在区域为</w:t>
            </w:r>
            <w:r w:rsidR="00732995">
              <w:rPr>
                <w:rFonts w:hint="eastAsia"/>
                <w:kern w:val="0"/>
                <w:sz w:val="24"/>
              </w:rPr>
              <w:t>1</w:t>
            </w:r>
            <w:r w:rsidRPr="0023186E">
              <w:rPr>
                <w:kern w:val="0"/>
                <w:sz w:val="24"/>
              </w:rPr>
              <w:t>类声环境功能区，执行《声环境质量标准》（</w:t>
            </w:r>
            <w:r w:rsidRPr="0023186E">
              <w:rPr>
                <w:kern w:val="0"/>
                <w:sz w:val="24"/>
              </w:rPr>
              <w:t>GB3096-2008</w:t>
            </w:r>
            <w:r w:rsidRPr="0023186E">
              <w:rPr>
                <w:kern w:val="0"/>
                <w:sz w:val="24"/>
              </w:rPr>
              <w:t>）中</w:t>
            </w:r>
            <w:r w:rsidR="00732995">
              <w:rPr>
                <w:rFonts w:hint="eastAsia"/>
                <w:kern w:val="0"/>
                <w:sz w:val="24"/>
              </w:rPr>
              <w:t>1</w:t>
            </w:r>
            <w:r w:rsidRPr="0023186E">
              <w:rPr>
                <w:kern w:val="0"/>
                <w:sz w:val="24"/>
              </w:rPr>
              <w:t>类噪声标准，即昼间</w:t>
            </w:r>
            <w:r w:rsidR="00732995">
              <w:rPr>
                <w:rFonts w:hint="eastAsia"/>
                <w:kern w:val="0"/>
                <w:sz w:val="24"/>
              </w:rPr>
              <w:t>55</w:t>
            </w:r>
            <w:r w:rsidRPr="0023186E">
              <w:rPr>
                <w:kern w:val="0"/>
                <w:sz w:val="24"/>
              </w:rPr>
              <w:t>dB(A)</w:t>
            </w:r>
            <w:r w:rsidRPr="0023186E">
              <w:rPr>
                <w:kern w:val="0"/>
                <w:sz w:val="24"/>
              </w:rPr>
              <w:t>、夜间</w:t>
            </w:r>
            <w:r w:rsidR="00732995">
              <w:rPr>
                <w:rFonts w:hint="eastAsia"/>
                <w:kern w:val="0"/>
                <w:sz w:val="24"/>
              </w:rPr>
              <w:t>45</w:t>
            </w:r>
            <w:r w:rsidRPr="0023186E">
              <w:rPr>
                <w:kern w:val="0"/>
                <w:sz w:val="24"/>
              </w:rPr>
              <w:t>dB(A)</w:t>
            </w:r>
            <w:r w:rsidRPr="0023186E">
              <w:rPr>
                <w:kern w:val="0"/>
                <w:sz w:val="24"/>
              </w:rPr>
              <w:t>。</w:t>
            </w:r>
          </w:p>
          <w:p w:rsidR="00AB7B1F" w:rsidRPr="0023186E" w:rsidRDefault="00AB7B1F" w:rsidP="00AB7B1F">
            <w:pPr>
              <w:spacing w:line="360" w:lineRule="auto"/>
              <w:ind w:firstLineChars="200" w:firstLine="480"/>
              <w:rPr>
                <w:kern w:val="0"/>
                <w:sz w:val="24"/>
              </w:rPr>
            </w:pPr>
            <w:r w:rsidRPr="0023186E">
              <w:rPr>
                <w:kern w:val="0"/>
                <w:sz w:val="24"/>
              </w:rPr>
              <w:t>为全面了解该地区的噪声环境现状，对本项目周边的昼间环境噪声进行了背景监测，监测位置均在项目所在建筑墙壁外</w:t>
            </w:r>
            <w:r w:rsidRPr="0023186E">
              <w:rPr>
                <w:kern w:val="0"/>
                <w:sz w:val="24"/>
              </w:rPr>
              <w:t xml:space="preserve"> 1m </w:t>
            </w:r>
            <w:r w:rsidRPr="0023186E">
              <w:rPr>
                <w:kern w:val="0"/>
                <w:sz w:val="24"/>
              </w:rPr>
              <w:t>处</w:t>
            </w:r>
            <w:r w:rsidR="00732995">
              <w:rPr>
                <w:rFonts w:hint="eastAsia"/>
                <w:kern w:val="0"/>
                <w:sz w:val="24"/>
              </w:rPr>
              <w:t>，</w:t>
            </w:r>
            <w:r w:rsidRPr="0023186E">
              <w:rPr>
                <w:kern w:val="0"/>
                <w:sz w:val="24"/>
              </w:rPr>
              <w:t>监测期气象条件：无雪无雨，风力小于</w:t>
            </w:r>
            <w:r w:rsidRPr="0023186E">
              <w:rPr>
                <w:kern w:val="0"/>
                <w:sz w:val="24"/>
              </w:rPr>
              <w:t>4</w:t>
            </w:r>
            <w:r w:rsidRPr="0023186E">
              <w:rPr>
                <w:kern w:val="0"/>
                <w:sz w:val="24"/>
              </w:rPr>
              <w:t>级，测量仪器采用</w:t>
            </w:r>
            <w:r w:rsidRPr="0023186E">
              <w:rPr>
                <w:kern w:val="0"/>
                <w:sz w:val="24"/>
              </w:rPr>
              <w:t>HS6288</w:t>
            </w:r>
            <w:r w:rsidRPr="0023186E">
              <w:rPr>
                <w:kern w:val="0"/>
                <w:sz w:val="24"/>
              </w:rPr>
              <w:t>多功能噪声分析仪（测量前后对仪器进行校正，其误差＜</w:t>
            </w:r>
            <w:r w:rsidRPr="0023186E">
              <w:rPr>
                <w:kern w:val="0"/>
                <w:sz w:val="24"/>
              </w:rPr>
              <w:t>0.5dB(A)</w:t>
            </w:r>
            <w:r w:rsidRPr="0023186E">
              <w:rPr>
                <w:kern w:val="0"/>
                <w:sz w:val="24"/>
              </w:rPr>
              <w:t>）。根据本项目特性，在项目建设地周围共设</w:t>
            </w:r>
            <w:r w:rsidRPr="0023186E">
              <w:rPr>
                <w:kern w:val="0"/>
                <w:sz w:val="24"/>
              </w:rPr>
              <w:t>4</w:t>
            </w:r>
            <w:r w:rsidRPr="0023186E">
              <w:rPr>
                <w:kern w:val="0"/>
                <w:sz w:val="24"/>
              </w:rPr>
              <w:t>个监测点，监测方法参照《声环境质量标准》（</w:t>
            </w:r>
            <w:r w:rsidRPr="0023186E">
              <w:rPr>
                <w:kern w:val="0"/>
                <w:sz w:val="24"/>
              </w:rPr>
              <w:t>GB3096-2008</w:t>
            </w:r>
            <w:r w:rsidRPr="0023186E">
              <w:rPr>
                <w:kern w:val="0"/>
                <w:sz w:val="24"/>
              </w:rPr>
              <w:t>）中的监测要求，项目夜间不进行生产，故无夜间监测值。监测结果见下表。</w:t>
            </w:r>
          </w:p>
          <w:p w:rsidR="00AB7B1F" w:rsidRPr="0023186E" w:rsidRDefault="00AB7B1F" w:rsidP="00AB7B1F">
            <w:pPr>
              <w:pStyle w:val="a8"/>
              <w:spacing w:before="0" w:beforeAutospacing="0" w:after="0" w:afterAutospacing="0" w:line="480" w:lineRule="exact"/>
              <w:jc w:val="center"/>
              <w:rPr>
                <w:rFonts w:ascii="Times New Roman" w:hAnsi="Times New Roman" w:cs="Times New Roman"/>
                <w:b/>
                <w:color w:val="auto"/>
              </w:rPr>
            </w:pPr>
            <w:r w:rsidRPr="0023186E">
              <w:rPr>
                <w:rFonts w:ascii="Times New Roman" w:hAnsi="Times New Roman" w:cs="Times New Roman"/>
                <w:b/>
                <w:color w:val="auto"/>
                <w:szCs w:val="22"/>
              </w:rPr>
              <w:t>表</w:t>
            </w:r>
            <w:r w:rsidR="00F13280">
              <w:rPr>
                <w:rFonts w:ascii="Times New Roman" w:hAnsi="Times New Roman" w:cs="Times New Roman" w:hint="eastAsia"/>
                <w:b/>
                <w:color w:val="auto"/>
                <w:szCs w:val="22"/>
              </w:rPr>
              <w:t>5</w:t>
            </w:r>
            <w:r w:rsidRPr="0023186E">
              <w:rPr>
                <w:rFonts w:ascii="Times New Roman" w:hAnsi="Times New Roman" w:cs="Times New Roman"/>
                <w:b/>
                <w:color w:val="auto"/>
                <w:szCs w:val="22"/>
              </w:rPr>
              <w:t>环境噪声监测结果单位：</w:t>
            </w:r>
            <w:r w:rsidRPr="0023186E">
              <w:rPr>
                <w:rFonts w:ascii="Times New Roman" w:hAnsi="Times New Roman" w:cs="Times New Roman"/>
                <w:b/>
                <w:color w:val="auto"/>
                <w:szCs w:val="22"/>
              </w:rPr>
              <w:t>dB(A)</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1419"/>
              <w:gridCol w:w="2176"/>
              <w:gridCol w:w="2209"/>
              <w:gridCol w:w="1128"/>
              <w:gridCol w:w="1128"/>
            </w:tblGrid>
            <w:tr w:rsidR="00AB7B1F" w:rsidRPr="0023186E" w:rsidTr="00E1371D">
              <w:trPr>
                <w:jc w:val="center"/>
              </w:trPr>
              <w:tc>
                <w:tcPr>
                  <w:tcW w:w="1637" w:type="dxa"/>
                  <w:tcBorders>
                    <w:top w:val="single" w:sz="12" w:space="0" w:color="auto"/>
                    <w:left w:val="nil"/>
                  </w:tcBorders>
                  <w:vAlign w:val="center"/>
                </w:tcPr>
                <w:p w:rsidR="00AB7B1F" w:rsidRPr="0023186E" w:rsidRDefault="00AB7B1F" w:rsidP="00AB7B1F">
                  <w:pPr>
                    <w:pStyle w:val="11"/>
                    <w:adjustRightInd w:val="0"/>
                    <w:snapToGrid w:val="0"/>
                    <w:spacing w:line="240" w:lineRule="auto"/>
                    <w:ind w:firstLineChars="0" w:firstLine="0"/>
                    <w:jc w:val="center"/>
                    <w:rPr>
                      <w:rFonts w:eastAsia="宋体"/>
                      <w:b/>
                      <w:spacing w:val="0"/>
                      <w:sz w:val="21"/>
                    </w:rPr>
                  </w:pPr>
                  <w:r w:rsidRPr="0023186E">
                    <w:rPr>
                      <w:rFonts w:eastAsia="宋体"/>
                      <w:b/>
                      <w:spacing w:val="0"/>
                      <w:sz w:val="21"/>
                    </w:rPr>
                    <w:t>监测点编号</w:t>
                  </w:r>
                </w:p>
              </w:tc>
              <w:tc>
                <w:tcPr>
                  <w:tcW w:w="2564" w:type="dxa"/>
                  <w:tcBorders>
                    <w:top w:val="single" w:sz="12" w:space="0" w:color="auto"/>
                  </w:tcBorders>
                  <w:vAlign w:val="center"/>
                </w:tcPr>
                <w:p w:rsidR="00AB7B1F" w:rsidRPr="0023186E" w:rsidRDefault="00AB7B1F" w:rsidP="00AB7B1F">
                  <w:pPr>
                    <w:pStyle w:val="11"/>
                    <w:adjustRightInd w:val="0"/>
                    <w:snapToGrid w:val="0"/>
                    <w:spacing w:line="240" w:lineRule="auto"/>
                    <w:ind w:firstLineChars="0" w:firstLine="0"/>
                    <w:jc w:val="center"/>
                    <w:rPr>
                      <w:rFonts w:eastAsia="宋体"/>
                      <w:b/>
                      <w:sz w:val="21"/>
                    </w:rPr>
                  </w:pPr>
                  <w:r w:rsidRPr="0023186E">
                    <w:rPr>
                      <w:rFonts w:eastAsia="宋体"/>
                      <w:b/>
                      <w:sz w:val="21"/>
                    </w:rPr>
                    <w:t>监测点位置</w:t>
                  </w:r>
                </w:p>
              </w:tc>
              <w:tc>
                <w:tcPr>
                  <w:tcW w:w="2567" w:type="dxa"/>
                  <w:tcBorders>
                    <w:top w:val="single" w:sz="12" w:space="0" w:color="auto"/>
                  </w:tcBorders>
                  <w:vAlign w:val="center"/>
                </w:tcPr>
                <w:p w:rsidR="00AB7B1F" w:rsidRPr="0023186E" w:rsidRDefault="00AB7B1F" w:rsidP="00AB7B1F">
                  <w:pPr>
                    <w:pStyle w:val="11"/>
                    <w:adjustRightInd w:val="0"/>
                    <w:snapToGrid w:val="0"/>
                    <w:spacing w:line="240" w:lineRule="auto"/>
                    <w:ind w:firstLineChars="0" w:firstLine="0"/>
                    <w:jc w:val="center"/>
                    <w:rPr>
                      <w:rFonts w:eastAsia="宋体"/>
                      <w:b/>
                      <w:sz w:val="21"/>
                    </w:rPr>
                  </w:pPr>
                  <w:r w:rsidRPr="0023186E">
                    <w:rPr>
                      <w:rFonts w:eastAsia="宋体"/>
                      <w:b/>
                      <w:sz w:val="21"/>
                    </w:rPr>
                    <w:t>噪声监测值</w:t>
                  </w:r>
                </w:p>
              </w:tc>
              <w:tc>
                <w:tcPr>
                  <w:tcW w:w="1282" w:type="dxa"/>
                  <w:tcBorders>
                    <w:top w:val="single" w:sz="12" w:space="0" w:color="auto"/>
                  </w:tcBorders>
                  <w:vAlign w:val="center"/>
                </w:tcPr>
                <w:p w:rsidR="00AB7B1F" w:rsidRPr="0023186E" w:rsidRDefault="00AB7B1F" w:rsidP="00AB7B1F">
                  <w:pPr>
                    <w:pStyle w:val="11"/>
                    <w:adjustRightInd w:val="0"/>
                    <w:snapToGrid w:val="0"/>
                    <w:spacing w:line="240" w:lineRule="auto"/>
                    <w:ind w:firstLineChars="0" w:firstLine="0"/>
                    <w:jc w:val="center"/>
                    <w:rPr>
                      <w:rFonts w:eastAsia="宋体"/>
                      <w:b/>
                      <w:sz w:val="21"/>
                    </w:rPr>
                  </w:pPr>
                  <w:r w:rsidRPr="0023186E">
                    <w:rPr>
                      <w:rFonts w:eastAsia="宋体"/>
                      <w:b/>
                      <w:sz w:val="21"/>
                    </w:rPr>
                    <w:t>标准</w:t>
                  </w:r>
                </w:p>
              </w:tc>
              <w:tc>
                <w:tcPr>
                  <w:tcW w:w="1282" w:type="dxa"/>
                  <w:tcBorders>
                    <w:top w:val="single" w:sz="12" w:space="0" w:color="auto"/>
                    <w:right w:val="nil"/>
                  </w:tcBorders>
                  <w:vAlign w:val="center"/>
                </w:tcPr>
                <w:p w:rsidR="00AB7B1F" w:rsidRPr="0023186E" w:rsidRDefault="00AB7B1F" w:rsidP="00AB7B1F">
                  <w:pPr>
                    <w:pStyle w:val="11"/>
                    <w:adjustRightInd w:val="0"/>
                    <w:snapToGrid w:val="0"/>
                    <w:spacing w:line="240" w:lineRule="auto"/>
                    <w:ind w:firstLineChars="0" w:firstLine="0"/>
                    <w:jc w:val="center"/>
                    <w:rPr>
                      <w:rFonts w:eastAsia="宋体"/>
                      <w:b/>
                      <w:sz w:val="21"/>
                    </w:rPr>
                  </w:pPr>
                  <w:r w:rsidRPr="0023186E">
                    <w:rPr>
                      <w:rFonts w:eastAsia="宋体"/>
                      <w:b/>
                      <w:sz w:val="21"/>
                    </w:rPr>
                    <w:t>评价</w:t>
                  </w:r>
                </w:p>
              </w:tc>
            </w:tr>
            <w:tr w:rsidR="00AB7B1F" w:rsidRPr="0023186E" w:rsidTr="00E1371D">
              <w:trPr>
                <w:jc w:val="center"/>
              </w:trPr>
              <w:tc>
                <w:tcPr>
                  <w:tcW w:w="1637" w:type="dxa"/>
                  <w:tcBorders>
                    <w:left w:val="nil"/>
                  </w:tcBorders>
                  <w:vAlign w:val="center"/>
                </w:tcPr>
                <w:p w:rsidR="00AB7B1F" w:rsidRPr="0023186E" w:rsidRDefault="00AB7B1F" w:rsidP="00AB7B1F">
                  <w:pPr>
                    <w:pStyle w:val="11"/>
                    <w:adjustRightInd w:val="0"/>
                    <w:snapToGrid w:val="0"/>
                    <w:spacing w:line="240" w:lineRule="auto"/>
                    <w:ind w:firstLineChars="0" w:firstLine="0"/>
                    <w:jc w:val="center"/>
                    <w:rPr>
                      <w:rFonts w:eastAsia="宋体"/>
                      <w:sz w:val="21"/>
                    </w:rPr>
                  </w:pPr>
                  <w:r w:rsidRPr="0023186E">
                    <w:rPr>
                      <w:rFonts w:eastAsia="宋体"/>
                      <w:sz w:val="21"/>
                    </w:rPr>
                    <w:t>1#</w:t>
                  </w:r>
                </w:p>
              </w:tc>
              <w:tc>
                <w:tcPr>
                  <w:tcW w:w="2564" w:type="dxa"/>
                  <w:vAlign w:val="center"/>
                </w:tcPr>
                <w:p w:rsidR="00AB7B1F" w:rsidRPr="0023186E" w:rsidRDefault="00AB7B1F" w:rsidP="00AB7B1F">
                  <w:pPr>
                    <w:pStyle w:val="11"/>
                    <w:adjustRightInd w:val="0"/>
                    <w:snapToGrid w:val="0"/>
                    <w:spacing w:line="240" w:lineRule="auto"/>
                    <w:ind w:firstLineChars="0" w:firstLine="0"/>
                    <w:jc w:val="center"/>
                    <w:rPr>
                      <w:rFonts w:eastAsia="宋体"/>
                      <w:bCs/>
                      <w:sz w:val="21"/>
                    </w:rPr>
                  </w:pPr>
                  <w:r w:rsidRPr="0023186E">
                    <w:rPr>
                      <w:rFonts w:eastAsia="宋体"/>
                      <w:bCs/>
                      <w:sz w:val="21"/>
                    </w:rPr>
                    <w:t>项目北侧</w:t>
                  </w:r>
                </w:p>
              </w:tc>
              <w:tc>
                <w:tcPr>
                  <w:tcW w:w="2567" w:type="dxa"/>
                  <w:vAlign w:val="center"/>
                </w:tcPr>
                <w:p w:rsidR="00AB7B1F" w:rsidRPr="0023186E" w:rsidRDefault="00AB7B1F" w:rsidP="00AB7B1F">
                  <w:pPr>
                    <w:pStyle w:val="11"/>
                    <w:adjustRightInd w:val="0"/>
                    <w:snapToGrid w:val="0"/>
                    <w:spacing w:line="240" w:lineRule="auto"/>
                    <w:ind w:firstLineChars="0" w:firstLine="0"/>
                    <w:jc w:val="center"/>
                    <w:rPr>
                      <w:rFonts w:eastAsia="宋体"/>
                      <w:bCs/>
                      <w:sz w:val="21"/>
                    </w:rPr>
                  </w:pPr>
                  <w:r w:rsidRPr="0023186E">
                    <w:rPr>
                      <w:rFonts w:eastAsia="宋体"/>
                      <w:bCs/>
                      <w:sz w:val="21"/>
                    </w:rPr>
                    <w:t>48.6</w:t>
                  </w:r>
                </w:p>
              </w:tc>
              <w:tc>
                <w:tcPr>
                  <w:tcW w:w="1282" w:type="dxa"/>
                  <w:vMerge w:val="restart"/>
                  <w:vAlign w:val="center"/>
                </w:tcPr>
                <w:p w:rsidR="00AB7B1F" w:rsidRPr="0023186E" w:rsidRDefault="00732995" w:rsidP="00AB7B1F">
                  <w:pPr>
                    <w:adjustRightInd w:val="0"/>
                    <w:snapToGrid w:val="0"/>
                    <w:jc w:val="center"/>
                    <w:rPr>
                      <w:bCs/>
                    </w:rPr>
                  </w:pPr>
                  <w:r>
                    <w:rPr>
                      <w:rFonts w:hint="eastAsia"/>
                      <w:bCs/>
                    </w:rPr>
                    <w:t>55</w:t>
                  </w:r>
                </w:p>
              </w:tc>
              <w:tc>
                <w:tcPr>
                  <w:tcW w:w="1282" w:type="dxa"/>
                  <w:vMerge w:val="restart"/>
                  <w:tcBorders>
                    <w:right w:val="nil"/>
                  </w:tcBorders>
                  <w:vAlign w:val="center"/>
                </w:tcPr>
                <w:p w:rsidR="00AB7B1F" w:rsidRPr="0023186E" w:rsidRDefault="00AB7B1F" w:rsidP="00AB7B1F">
                  <w:pPr>
                    <w:adjustRightInd w:val="0"/>
                    <w:snapToGrid w:val="0"/>
                    <w:jc w:val="center"/>
                    <w:rPr>
                      <w:bCs/>
                    </w:rPr>
                  </w:pPr>
                  <w:r w:rsidRPr="0023186E">
                    <w:rPr>
                      <w:bCs/>
                    </w:rPr>
                    <w:t>达标</w:t>
                  </w:r>
                </w:p>
              </w:tc>
            </w:tr>
            <w:tr w:rsidR="00AB7B1F" w:rsidRPr="0023186E" w:rsidTr="00E1371D">
              <w:trPr>
                <w:jc w:val="center"/>
              </w:trPr>
              <w:tc>
                <w:tcPr>
                  <w:tcW w:w="1637" w:type="dxa"/>
                  <w:tcBorders>
                    <w:left w:val="nil"/>
                  </w:tcBorders>
                  <w:vAlign w:val="center"/>
                </w:tcPr>
                <w:p w:rsidR="00AB7B1F" w:rsidRPr="0023186E" w:rsidRDefault="00AB7B1F" w:rsidP="00AB7B1F">
                  <w:pPr>
                    <w:pStyle w:val="11"/>
                    <w:adjustRightInd w:val="0"/>
                    <w:snapToGrid w:val="0"/>
                    <w:spacing w:line="240" w:lineRule="auto"/>
                    <w:ind w:firstLineChars="0" w:firstLine="0"/>
                    <w:jc w:val="center"/>
                    <w:rPr>
                      <w:rFonts w:eastAsia="宋体"/>
                      <w:sz w:val="21"/>
                    </w:rPr>
                  </w:pPr>
                  <w:r w:rsidRPr="0023186E">
                    <w:rPr>
                      <w:rFonts w:eastAsia="宋体"/>
                      <w:sz w:val="21"/>
                    </w:rPr>
                    <w:t>2#</w:t>
                  </w:r>
                </w:p>
              </w:tc>
              <w:tc>
                <w:tcPr>
                  <w:tcW w:w="2564" w:type="dxa"/>
                  <w:vAlign w:val="center"/>
                </w:tcPr>
                <w:p w:rsidR="00AB7B1F" w:rsidRPr="0023186E" w:rsidRDefault="00AB7B1F" w:rsidP="00AB7B1F">
                  <w:pPr>
                    <w:pStyle w:val="11"/>
                    <w:adjustRightInd w:val="0"/>
                    <w:snapToGrid w:val="0"/>
                    <w:spacing w:line="240" w:lineRule="auto"/>
                    <w:ind w:firstLineChars="0" w:firstLine="0"/>
                    <w:jc w:val="center"/>
                    <w:rPr>
                      <w:rFonts w:eastAsia="宋体"/>
                      <w:bCs/>
                      <w:sz w:val="21"/>
                    </w:rPr>
                  </w:pPr>
                  <w:r w:rsidRPr="0023186E">
                    <w:rPr>
                      <w:rFonts w:eastAsia="宋体"/>
                      <w:bCs/>
                      <w:sz w:val="21"/>
                    </w:rPr>
                    <w:t>项目东侧</w:t>
                  </w:r>
                </w:p>
              </w:tc>
              <w:tc>
                <w:tcPr>
                  <w:tcW w:w="2567" w:type="dxa"/>
                  <w:vAlign w:val="center"/>
                </w:tcPr>
                <w:p w:rsidR="00AB7B1F" w:rsidRPr="0023186E" w:rsidRDefault="00AB7B1F" w:rsidP="00AB7B1F">
                  <w:pPr>
                    <w:adjustRightInd w:val="0"/>
                    <w:snapToGrid w:val="0"/>
                    <w:jc w:val="center"/>
                    <w:rPr>
                      <w:bCs/>
                    </w:rPr>
                  </w:pPr>
                  <w:r w:rsidRPr="0023186E">
                    <w:rPr>
                      <w:bCs/>
                    </w:rPr>
                    <w:t>47.5</w:t>
                  </w:r>
                </w:p>
              </w:tc>
              <w:tc>
                <w:tcPr>
                  <w:tcW w:w="1282" w:type="dxa"/>
                  <w:vMerge/>
                  <w:vAlign w:val="center"/>
                </w:tcPr>
                <w:p w:rsidR="00AB7B1F" w:rsidRPr="0023186E" w:rsidRDefault="00AB7B1F" w:rsidP="00AB7B1F">
                  <w:pPr>
                    <w:adjustRightInd w:val="0"/>
                    <w:snapToGrid w:val="0"/>
                    <w:jc w:val="center"/>
                    <w:rPr>
                      <w:bCs/>
                    </w:rPr>
                  </w:pPr>
                </w:p>
              </w:tc>
              <w:tc>
                <w:tcPr>
                  <w:tcW w:w="1282" w:type="dxa"/>
                  <w:vMerge/>
                  <w:tcBorders>
                    <w:right w:val="nil"/>
                  </w:tcBorders>
                  <w:vAlign w:val="center"/>
                </w:tcPr>
                <w:p w:rsidR="00AB7B1F" w:rsidRPr="0023186E" w:rsidRDefault="00AB7B1F" w:rsidP="00AB7B1F">
                  <w:pPr>
                    <w:adjustRightInd w:val="0"/>
                    <w:snapToGrid w:val="0"/>
                    <w:jc w:val="center"/>
                    <w:rPr>
                      <w:bCs/>
                    </w:rPr>
                  </w:pPr>
                </w:p>
              </w:tc>
            </w:tr>
            <w:tr w:rsidR="00AB7B1F" w:rsidRPr="0023186E" w:rsidTr="00E1371D">
              <w:trPr>
                <w:jc w:val="center"/>
              </w:trPr>
              <w:tc>
                <w:tcPr>
                  <w:tcW w:w="1637" w:type="dxa"/>
                  <w:tcBorders>
                    <w:left w:val="nil"/>
                  </w:tcBorders>
                  <w:vAlign w:val="center"/>
                </w:tcPr>
                <w:p w:rsidR="00AB7B1F" w:rsidRPr="0023186E" w:rsidRDefault="00AB7B1F" w:rsidP="00AB7B1F">
                  <w:pPr>
                    <w:pStyle w:val="11"/>
                    <w:adjustRightInd w:val="0"/>
                    <w:snapToGrid w:val="0"/>
                    <w:spacing w:line="240" w:lineRule="auto"/>
                    <w:ind w:firstLineChars="0" w:firstLine="0"/>
                    <w:jc w:val="center"/>
                    <w:rPr>
                      <w:rFonts w:eastAsia="宋体"/>
                      <w:sz w:val="21"/>
                    </w:rPr>
                  </w:pPr>
                  <w:r w:rsidRPr="0023186E">
                    <w:rPr>
                      <w:rFonts w:eastAsia="宋体"/>
                      <w:sz w:val="21"/>
                    </w:rPr>
                    <w:t>3#</w:t>
                  </w:r>
                </w:p>
              </w:tc>
              <w:tc>
                <w:tcPr>
                  <w:tcW w:w="2564" w:type="dxa"/>
                  <w:vAlign w:val="center"/>
                </w:tcPr>
                <w:p w:rsidR="00AB7B1F" w:rsidRPr="0023186E" w:rsidRDefault="00AB7B1F" w:rsidP="00AB7B1F">
                  <w:pPr>
                    <w:pStyle w:val="11"/>
                    <w:adjustRightInd w:val="0"/>
                    <w:snapToGrid w:val="0"/>
                    <w:spacing w:line="240" w:lineRule="auto"/>
                    <w:ind w:firstLineChars="0" w:firstLine="0"/>
                    <w:jc w:val="center"/>
                    <w:rPr>
                      <w:rFonts w:eastAsia="宋体"/>
                      <w:bCs/>
                      <w:sz w:val="21"/>
                    </w:rPr>
                  </w:pPr>
                  <w:r w:rsidRPr="0023186E">
                    <w:rPr>
                      <w:rFonts w:eastAsia="宋体"/>
                      <w:bCs/>
                      <w:sz w:val="21"/>
                    </w:rPr>
                    <w:t>项目南侧</w:t>
                  </w:r>
                </w:p>
              </w:tc>
              <w:tc>
                <w:tcPr>
                  <w:tcW w:w="2567" w:type="dxa"/>
                  <w:vAlign w:val="center"/>
                </w:tcPr>
                <w:p w:rsidR="00AB7B1F" w:rsidRPr="0023186E" w:rsidRDefault="00AB7B1F" w:rsidP="00AB7B1F">
                  <w:pPr>
                    <w:adjustRightInd w:val="0"/>
                    <w:snapToGrid w:val="0"/>
                    <w:jc w:val="center"/>
                    <w:rPr>
                      <w:bCs/>
                    </w:rPr>
                  </w:pPr>
                  <w:r w:rsidRPr="0023186E">
                    <w:rPr>
                      <w:bCs/>
                    </w:rPr>
                    <w:t>46.8</w:t>
                  </w:r>
                </w:p>
              </w:tc>
              <w:tc>
                <w:tcPr>
                  <w:tcW w:w="1282" w:type="dxa"/>
                  <w:vMerge/>
                  <w:vAlign w:val="center"/>
                </w:tcPr>
                <w:p w:rsidR="00AB7B1F" w:rsidRPr="0023186E" w:rsidRDefault="00AB7B1F" w:rsidP="00AB7B1F">
                  <w:pPr>
                    <w:adjustRightInd w:val="0"/>
                    <w:snapToGrid w:val="0"/>
                    <w:jc w:val="center"/>
                    <w:rPr>
                      <w:bCs/>
                    </w:rPr>
                  </w:pPr>
                </w:p>
              </w:tc>
              <w:tc>
                <w:tcPr>
                  <w:tcW w:w="1282" w:type="dxa"/>
                  <w:vMerge/>
                  <w:tcBorders>
                    <w:right w:val="nil"/>
                  </w:tcBorders>
                  <w:vAlign w:val="center"/>
                </w:tcPr>
                <w:p w:rsidR="00AB7B1F" w:rsidRPr="0023186E" w:rsidRDefault="00AB7B1F" w:rsidP="00AB7B1F">
                  <w:pPr>
                    <w:adjustRightInd w:val="0"/>
                    <w:snapToGrid w:val="0"/>
                    <w:jc w:val="center"/>
                    <w:rPr>
                      <w:bCs/>
                    </w:rPr>
                  </w:pPr>
                </w:p>
              </w:tc>
            </w:tr>
            <w:tr w:rsidR="00AB7B1F" w:rsidRPr="0023186E" w:rsidTr="00E1371D">
              <w:trPr>
                <w:jc w:val="center"/>
              </w:trPr>
              <w:tc>
                <w:tcPr>
                  <w:tcW w:w="1637" w:type="dxa"/>
                  <w:tcBorders>
                    <w:left w:val="nil"/>
                  </w:tcBorders>
                  <w:vAlign w:val="center"/>
                </w:tcPr>
                <w:p w:rsidR="00AB7B1F" w:rsidRPr="0023186E" w:rsidRDefault="00AB7B1F" w:rsidP="00AB7B1F">
                  <w:pPr>
                    <w:pStyle w:val="11"/>
                    <w:adjustRightInd w:val="0"/>
                    <w:snapToGrid w:val="0"/>
                    <w:spacing w:line="240" w:lineRule="auto"/>
                    <w:ind w:firstLineChars="0" w:firstLine="0"/>
                    <w:jc w:val="center"/>
                    <w:rPr>
                      <w:rFonts w:eastAsia="宋体"/>
                      <w:sz w:val="21"/>
                    </w:rPr>
                  </w:pPr>
                  <w:r w:rsidRPr="0023186E">
                    <w:rPr>
                      <w:rFonts w:eastAsia="宋体"/>
                      <w:sz w:val="21"/>
                    </w:rPr>
                    <w:t>4#</w:t>
                  </w:r>
                </w:p>
              </w:tc>
              <w:tc>
                <w:tcPr>
                  <w:tcW w:w="2564" w:type="dxa"/>
                  <w:vAlign w:val="center"/>
                </w:tcPr>
                <w:p w:rsidR="00AB7B1F" w:rsidRPr="0023186E" w:rsidRDefault="00AB7B1F" w:rsidP="00AB7B1F">
                  <w:pPr>
                    <w:pStyle w:val="11"/>
                    <w:adjustRightInd w:val="0"/>
                    <w:snapToGrid w:val="0"/>
                    <w:spacing w:line="240" w:lineRule="auto"/>
                    <w:ind w:firstLineChars="0" w:firstLine="0"/>
                    <w:jc w:val="center"/>
                    <w:rPr>
                      <w:rFonts w:eastAsia="宋体"/>
                      <w:bCs/>
                      <w:sz w:val="21"/>
                    </w:rPr>
                  </w:pPr>
                  <w:r w:rsidRPr="0023186E">
                    <w:rPr>
                      <w:rFonts w:eastAsia="宋体"/>
                      <w:bCs/>
                      <w:sz w:val="21"/>
                    </w:rPr>
                    <w:t>项目西侧</w:t>
                  </w:r>
                </w:p>
              </w:tc>
              <w:tc>
                <w:tcPr>
                  <w:tcW w:w="2567" w:type="dxa"/>
                  <w:vAlign w:val="center"/>
                </w:tcPr>
                <w:p w:rsidR="00AB7B1F" w:rsidRPr="0023186E" w:rsidRDefault="00AB7B1F" w:rsidP="00AB7B1F">
                  <w:pPr>
                    <w:adjustRightInd w:val="0"/>
                    <w:snapToGrid w:val="0"/>
                    <w:jc w:val="center"/>
                    <w:rPr>
                      <w:bCs/>
                    </w:rPr>
                  </w:pPr>
                  <w:r w:rsidRPr="0023186E">
                    <w:rPr>
                      <w:bCs/>
                    </w:rPr>
                    <w:t>49.1</w:t>
                  </w:r>
                </w:p>
              </w:tc>
              <w:tc>
                <w:tcPr>
                  <w:tcW w:w="1282" w:type="dxa"/>
                  <w:vMerge/>
                  <w:vAlign w:val="center"/>
                </w:tcPr>
                <w:p w:rsidR="00AB7B1F" w:rsidRPr="0023186E" w:rsidRDefault="00AB7B1F" w:rsidP="00AB7B1F">
                  <w:pPr>
                    <w:adjustRightInd w:val="0"/>
                    <w:snapToGrid w:val="0"/>
                    <w:jc w:val="center"/>
                    <w:rPr>
                      <w:bCs/>
                    </w:rPr>
                  </w:pPr>
                </w:p>
              </w:tc>
              <w:tc>
                <w:tcPr>
                  <w:tcW w:w="1282" w:type="dxa"/>
                  <w:vMerge/>
                  <w:tcBorders>
                    <w:right w:val="nil"/>
                  </w:tcBorders>
                  <w:vAlign w:val="center"/>
                </w:tcPr>
                <w:p w:rsidR="00AB7B1F" w:rsidRPr="0023186E" w:rsidRDefault="00AB7B1F" w:rsidP="00AB7B1F">
                  <w:pPr>
                    <w:adjustRightInd w:val="0"/>
                    <w:snapToGrid w:val="0"/>
                    <w:jc w:val="center"/>
                    <w:rPr>
                      <w:bCs/>
                    </w:rPr>
                  </w:pPr>
                </w:p>
              </w:tc>
            </w:tr>
          </w:tbl>
          <w:p w:rsidR="00AB7B1F" w:rsidRPr="0023186E" w:rsidRDefault="00AB7B1F" w:rsidP="00AB7B1F">
            <w:pPr>
              <w:spacing w:line="360" w:lineRule="auto"/>
              <w:ind w:firstLineChars="200" w:firstLine="480"/>
              <w:rPr>
                <w:sz w:val="24"/>
                <w:szCs w:val="24"/>
              </w:rPr>
            </w:pPr>
            <w:r w:rsidRPr="0023186E">
              <w:rPr>
                <w:sz w:val="24"/>
                <w:szCs w:val="24"/>
              </w:rPr>
              <w:t>由上表可知，项目所选位置昼间噪声监测值能够达到《工业企业厂界环境噪声排放标准》（</w:t>
            </w:r>
            <w:r w:rsidRPr="0023186E">
              <w:rPr>
                <w:sz w:val="24"/>
                <w:szCs w:val="24"/>
              </w:rPr>
              <w:t>GB12348-2008</w:t>
            </w:r>
            <w:r w:rsidRPr="0023186E">
              <w:rPr>
                <w:sz w:val="24"/>
                <w:szCs w:val="24"/>
              </w:rPr>
              <w:t>）中</w:t>
            </w:r>
            <w:r w:rsidR="00732995">
              <w:rPr>
                <w:rFonts w:hint="eastAsia"/>
                <w:sz w:val="24"/>
                <w:szCs w:val="24"/>
              </w:rPr>
              <w:t>1</w:t>
            </w:r>
            <w:r w:rsidRPr="0023186E">
              <w:rPr>
                <w:sz w:val="24"/>
                <w:szCs w:val="24"/>
              </w:rPr>
              <w:t>类区标准要求。</w:t>
            </w:r>
          </w:p>
          <w:p w:rsidR="00AB7B1F" w:rsidRPr="0023186E" w:rsidRDefault="00AB7B1F" w:rsidP="00AB7B1F">
            <w:pPr>
              <w:pStyle w:val="1"/>
              <w:jc w:val="both"/>
            </w:pPr>
          </w:p>
          <w:p w:rsidR="00AB7B1F" w:rsidRPr="0023186E" w:rsidRDefault="00AB7B1F" w:rsidP="00AB7B1F"/>
          <w:p w:rsidR="00AB7B1F" w:rsidRPr="0023186E" w:rsidRDefault="00AB7B1F" w:rsidP="00AB7B1F">
            <w:pPr>
              <w:pStyle w:val="1"/>
              <w:jc w:val="both"/>
            </w:pPr>
          </w:p>
          <w:p w:rsidR="00AB7B1F" w:rsidRPr="0023186E" w:rsidRDefault="00AB7B1F" w:rsidP="00AB7B1F"/>
          <w:p w:rsidR="00AB7B1F" w:rsidRPr="0023186E" w:rsidRDefault="00AB7B1F" w:rsidP="00AB7B1F">
            <w:pPr>
              <w:pStyle w:val="1"/>
              <w:jc w:val="both"/>
            </w:pPr>
          </w:p>
          <w:p w:rsidR="00AB7B1F" w:rsidRDefault="00AB7B1F" w:rsidP="00AB7B1F"/>
          <w:p w:rsidR="00A170EA" w:rsidRDefault="00A170EA" w:rsidP="00A170EA">
            <w:pPr>
              <w:pStyle w:val="1"/>
            </w:pPr>
          </w:p>
          <w:p w:rsidR="00A170EA" w:rsidRDefault="00A170EA" w:rsidP="00A170EA"/>
          <w:p w:rsidR="00A170EA" w:rsidRDefault="00A170EA" w:rsidP="00A170EA">
            <w:pPr>
              <w:pStyle w:val="1"/>
            </w:pPr>
          </w:p>
          <w:p w:rsidR="00A170EA" w:rsidRDefault="00A170EA" w:rsidP="00A170EA"/>
          <w:p w:rsidR="00732995" w:rsidRDefault="00732995" w:rsidP="00732995">
            <w:pPr>
              <w:pStyle w:val="1"/>
            </w:pPr>
          </w:p>
          <w:p w:rsidR="00732995" w:rsidRDefault="00732995" w:rsidP="00732995"/>
          <w:p w:rsidR="00732995" w:rsidRPr="0023186E" w:rsidRDefault="00732995" w:rsidP="00732995">
            <w:pPr>
              <w:spacing w:line="360" w:lineRule="auto"/>
              <w:rPr>
                <w:b/>
                <w:sz w:val="28"/>
                <w:szCs w:val="28"/>
              </w:rPr>
            </w:pPr>
            <w:r w:rsidRPr="0023186E">
              <w:rPr>
                <w:b/>
                <w:sz w:val="28"/>
                <w:szCs w:val="28"/>
              </w:rPr>
              <w:lastRenderedPageBreak/>
              <w:t>主要环境保护目标（列出名单及保护级别）：</w:t>
            </w:r>
          </w:p>
          <w:p w:rsidR="00732995" w:rsidRPr="0023186E" w:rsidRDefault="00732995" w:rsidP="00732995">
            <w:pPr>
              <w:spacing w:line="360" w:lineRule="auto"/>
              <w:ind w:firstLineChars="200" w:firstLine="480"/>
              <w:rPr>
                <w:sz w:val="24"/>
                <w:szCs w:val="24"/>
              </w:rPr>
            </w:pPr>
            <w:r w:rsidRPr="0023186E">
              <w:rPr>
                <w:sz w:val="24"/>
                <w:szCs w:val="24"/>
              </w:rPr>
              <w:t>本项目位于</w:t>
            </w:r>
            <w:r w:rsidRPr="000658D8">
              <w:rPr>
                <w:rFonts w:hint="eastAsia"/>
                <w:sz w:val="24"/>
                <w:szCs w:val="24"/>
              </w:rPr>
              <w:t>北京市昌平区黄土东村</w:t>
            </w:r>
            <w:r w:rsidRPr="000658D8">
              <w:rPr>
                <w:rFonts w:hint="eastAsia"/>
                <w:sz w:val="24"/>
                <w:szCs w:val="24"/>
              </w:rPr>
              <w:t>209</w:t>
            </w:r>
            <w:r w:rsidRPr="000658D8">
              <w:rPr>
                <w:rFonts w:hint="eastAsia"/>
                <w:sz w:val="24"/>
                <w:szCs w:val="24"/>
              </w:rPr>
              <w:t>号</w:t>
            </w:r>
            <w:r w:rsidRPr="00A37A37">
              <w:rPr>
                <w:rFonts w:hint="eastAsia"/>
                <w:kern w:val="0"/>
                <w:sz w:val="24"/>
              </w:rPr>
              <w:t>北京石油管理干部学院</w:t>
            </w:r>
            <w:r>
              <w:rPr>
                <w:rFonts w:hint="eastAsia"/>
                <w:kern w:val="0"/>
                <w:sz w:val="24"/>
              </w:rPr>
              <w:t>公寓</w:t>
            </w:r>
            <w:r>
              <w:rPr>
                <w:rFonts w:hint="eastAsia"/>
                <w:kern w:val="0"/>
                <w:sz w:val="24"/>
              </w:rPr>
              <w:t>C</w:t>
            </w:r>
            <w:r>
              <w:rPr>
                <w:rFonts w:hint="eastAsia"/>
                <w:kern w:val="0"/>
                <w:sz w:val="24"/>
              </w:rPr>
              <w:t>座地下一层</w:t>
            </w:r>
            <w:r w:rsidRPr="0023186E">
              <w:rPr>
                <w:sz w:val="24"/>
                <w:szCs w:val="24"/>
              </w:rPr>
              <w:t>，项目影响范围内无重点文物、珍贵动植物等重要环境保护目标，也不在地下水源保护区，经实地勘察，得出项目主要环境保护目标见下表。</w:t>
            </w:r>
          </w:p>
          <w:p w:rsidR="00732995" w:rsidRPr="0023186E" w:rsidRDefault="00732995" w:rsidP="00732995">
            <w:pPr>
              <w:pStyle w:val="a8"/>
              <w:spacing w:before="0" w:beforeAutospacing="0" w:after="0" w:afterAutospacing="0" w:line="480" w:lineRule="exact"/>
              <w:jc w:val="center"/>
              <w:rPr>
                <w:rFonts w:ascii="Times New Roman" w:hAnsi="Times New Roman" w:cs="Times New Roman"/>
                <w:b/>
                <w:color w:val="auto"/>
              </w:rPr>
            </w:pPr>
            <w:r w:rsidRPr="0023186E">
              <w:rPr>
                <w:rFonts w:ascii="Times New Roman" w:hAnsi="Times New Roman" w:cs="Times New Roman"/>
                <w:b/>
                <w:color w:val="auto"/>
                <w:szCs w:val="22"/>
              </w:rPr>
              <w:t>表</w:t>
            </w:r>
            <w:r w:rsidR="00F13280">
              <w:rPr>
                <w:rFonts w:ascii="Times New Roman" w:hAnsi="Times New Roman" w:cs="Times New Roman" w:hint="eastAsia"/>
                <w:b/>
                <w:color w:val="auto"/>
                <w:szCs w:val="22"/>
              </w:rPr>
              <w:t>6</w:t>
            </w:r>
            <w:r w:rsidRPr="0023186E">
              <w:rPr>
                <w:rFonts w:ascii="Times New Roman" w:hAnsi="Times New Roman" w:cs="Times New Roman"/>
                <w:b/>
                <w:color w:val="auto"/>
                <w:szCs w:val="22"/>
              </w:rPr>
              <w:t>环境保护目标一览表</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1156"/>
              <w:gridCol w:w="1276"/>
              <w:gridCol w:w="709"/>
              <w:gridCol w:w="1417"/>
              <w:gridCol w:w="3502"/>
            </w:tblGrid>
            <w:tr w:rsidR="00732995" w:rsidRPr="00F71E85" w:rsidTr="00F71E85">
              <w:trPr>
                <w:jc w:val="center"/>
              </w:trPr>
              <w:tc>
                <w:tcPr>
                  <w:tcW w:w="1156" w:type="dxa"/>
                  <w:vAlign w:val="center"/>
                </w:tcPr>
                <w:p w:rsidR="00732995" w:rsidRPr="00F71E85" w:rsidRDefault="00732995" w:rsidP="00732995">
                  <w:pPr>
                    <w:jc w:val="center"/>
                    <w:rPr>
                      <w:b/>
                      <w:bCs/>
                      <w:spacing w:val="6"/>
                    </w:rPr>
                  </w:pPr>
                  <w:r w:rsidRPr="00F71E85">
                    <w:rPr>
                      <w:b/>
                      <w:bCs/>
                      <w:spacing w:val="6"/>
                    </w:rPr>
                    <w:t>环境要素</w:t>
                  </w:r>
                </w:p>
              </w:tc>
              <w:tc>
                <w:tcPr>
                  <w:tcW w:w="1276" w:type="dxa"/>
                  <w:vAlign w:val="center"/>
                </w:tcPr>
                <w:p w:rsidR="00732995" w:rsidRPr="00F71E85" w:rsidRDefault="00732995" w:rsidP="00732995">
                  <w:pPr>
                    <w:jc w:val="center"/>
                    <w:rPr>
                      <w:b/>
                      <w:bCs/>
                      <w:spacing w:val="6"/>
                    </w:rPr>
                  </w:pPr>
                  <w:r w:rsidRPr="00F71E85">
                    <w:rPr>
                      <w:b/>
                      <w:bCs/>
                      <w:spacing w:val="6"/>
                    </w:rPr>
                    <w:t>名称</w:t>
                  </w:r>
                </w:p>
              </w:tc>
              <w:tc>
                <w:tcPr>
                  <w:tcW w:w="709" w:type="dxa"/>
                  <w:vAlign w:val="center"/>
                </w:tcPr>
                <w:p w:rsidR="00732995" w:rsidRPr="00F71E85" w:rsidRDefault="00732995" w:rsidP="00732995">
                  <w:pPr>
                    <w:jc w:val="center"/>
                    <w:rPr>
                      <w:b/>
                      <w:bCs/>
                      <w:spacing w:val="6"/>
                    </w:rPr>
                  </w:pPr>
                  <w:r w:rsidRPr="00F71E85">
                    <w:rPr>
                      <w:b/>
                      <w:bCs/>
                      <w:spacing w:val="6"/>
                    </w:rPr>
                    <w:t>方位</w:t>
                  </w:r>
                </w:p>
              </w:tc>
              <w:tc>
                <w:tcPr>
                  <w:tcW w:w="1417" w:type="dxa"/>
                  <w:vAlign w:val="center"/>
                </w:tcPr>
                <w:p w:rsidR="00732995" w:rsidRPr="00F71E85" w:rsidRDefault="00732995" w:rsidP="00732995">
                  <w:pPr>
                    <w:jc w:val="center"/>
                    <w:rPr>
                      <w:b/>
                      <w:bCs/>
                      <w:spacing w:val="6"/>
                    </w:rPr>
                  </w:pPr>
                  <w:r w:rsidRPr="00F71E85">
                    <w:rPr>
                      <w:b/>
                      <w:bCs/>
                      <w:spacing w:val="6"/>
                    </w:rPr>
                    <w:t>距离</w:t>
                  </w:r>
                </w:p>
              </w:tc>
              <w:tc>
                <w:tcPr>
                  <w:tcW w:w="3502" w:type="dxa"/>
                  <w:vAlign w:val="center"/>
                </w:tcPr>
                <w:p w:rsidR="00732995" w:rsidRPr="00F71E85" w:rsidRDefault="00732995" w:rsidP="00732995">
                  <w:pPr>
                    <w:jc w:val="center"/>
                    <w:rPr>
                      <w:b/>
                      <w:bCs/>
                      <w:spacing w:val="6"/>
                    </w:rPr>
                  </w:pPr>
                  <w:r w:rsidRPr="00F71E85">
                    <w:rPr>
                      <w:b/>
                      <w:bCs/>
                      <w:spacing w:val="6"/>
                    </w:rPr>
                    <w:t>保护目标</w:t>
                  </w:r>
                </w:p>
              </w:tc>
            </w:tr>
            <w:tr w:rsidR="00F13280" w:rsidRPr="00F71E85" w:rsidTr="0053628A">
              <w:trPr>
                <w:trHeight w:val="654"/>
                <w:jc w:val="center"/>
              </w:trPr>
              <w:tc>
                <w:tcPr>
                  <w:tcW w:w="1156" w:type="dxa"/>
                  <w:vAlign w:val="center"/>
                </w:tcPr>
                <w:p w:rsidR="00F13280" w:rsidRPr="00F71E85" w:rsidRDefault="00F13280" w:rsidP="00732995">
                  <w:pPr>
                    <w:jc w:val="center"/>
                    <w:rPr>
                      <w:b/>
                      <w:bCs/>
                      <w:spacing w:val="6"/>
                    </w:rPr>
                  </w:pPr>
                  <w:r w:rsidRPr="00F71E85">
                    <w:rPr>
                      <w:b/>
                      <w:bCs/>
                      <w:spacing w:val="6"/>
                    </w:rPr>
                    <w:t>大气环境</w:t>
                  </w:r>
                </w:p>
              </w:tc>
              <w:tc>
                <w:tcPr>
                  <w:tcW w:w="3402" w:type="dxa"/>
                  <w:gridSpan w:val="3"/>
                  <w:vAlign w:val="center"/>
                </w:tcPr>
                <w:p w:rsidR="00F13280" w:rsidRPr="00F71E85" w:rsidRDefault="00F13280" w:rsidP="00732995">
                  <w:pPr>
                    <w:jc w:val="center"/>
                  </w:pPr>
                  <w:r w:rsidRPr="00F71E85">
                    <w:t>项目所在地</w:t>
                  </w:r>
                  <w:r>
                    <w:rPr>
                      <w:rFonts w:hint="eastAsia"/>
                    </w:rPr>
                    <w:t>大气</w:t>
                  </w:r>
                  <w:r w:rsidRPr="00F71E85">
                    <w:t>环境</w:t>
                  </w:r>
                </w:p>
              </w:tc>
              <w:tc>
                <w:tcPr>
                  <w:tcW w:w="3502" w:type="dxa"/>
                  <w:vAlign w:val="center"/>
                </w:tcPr>
                <w:p w:rsidR="00F13280" w:rsidRPr="00F71E85" w:rsidRDefault="00F13280" w:rsidP="00732995">
                  <w:pPr>
                    <w:jc w:val="center"/>
                  </w:pPr>
                  <w:r w:rsidRPr="00F71E85">
                    <w:t>《环境空气质量标准》</w:t>
                  </w:r>
                </w:p>
                <w:p w:rsidR="00F13280" w:rsidRPr="00F71E85" w:rsidRDefault="00F13280" w:rsidP="00732995">
                  <w:pPr>
                    <w:jc w:val="center"/>
                  </w:pPr>
                  <w:r w:rsidRPr="00F71E85">
                    <w:t>（</w:t>
                  </w:r>
                  <w:r w:rsidRPr="00F71E85">
                    <w:t>GB3095-2012</w:t>
                  </w:r>
                  <w:r w:rsidRPr="00F71E85">
                    <w:t>）二级标准</w:t>
                  </w:r>
                </w:p>
              </w:tc>
            </w:tr>
            <w:tr w:rsidR="00732995" w:rsidRPr="00F71E85" w:rsidTr="00F71E85">
              <w:trPr>
                <w:jc w:val="center"/>
              </w:trPr>
              <w:tc>
                <w:tcPr>
                  <w:tcW w:w="1156" w:type="dxa"/>
                  <w:vAlign w:val="center"/>
                </w:tcPr>
                <w:p w:rsidR="00732995" w:rsidRPr="00F71E85" w:rsidRDefault="00732995" w:rsidP="00732995">
                  <w:pPr>
                    <w:jc w:val="center"/>
                    <w:rPr>
                      <w:b/>
                      <w:bCs/>
                      <w:spacing w:val="6"/>
                    </w:rPr>
                  </w:pPr>
                  <w:r w:rsidRPr="00F71E85">
                    <w:rPr>
                      <w:b/>
                      <w:bCs/>
                      <w:spacing w:val="6"/>
                    </w:rPr>
                    <w:t>地表水</w:t>
                  </w:r>
                </w:p>
              </w:tc>
              <w:tc>
                <w:tcPr>
                  <w:tcW w:w="1276" w:type="dxa"/>
                  <w:vAlign w:val="center"/>
                </w:tcPr>
                <w:p w:rsidR="00732995" w:rsidRPr="00F71E85" w:rsidRDefault="00BE1E4B" w:rsidP="00732995">
                  <w:pPr>
                    <w:jc w:val="center"/>
                  </w:pPr>
                  <w:r>
                    <w:rPr>
                      <w:rFonts w:hint="eastAsia"/>
                    </w:rPr>
                    <w:t>清河下段</w:t>
                  </w:r>
                </w:p>
              </w:tc>
              <w:tc>
                <w:tcPr>
                  <w:tcW w:w="709" w:type="dxa"/>
                  <w:vAlign w:val="center"/>
                </w:tcPr>
                <w:p w:rsidR="00732995" w:rsidRPr="00F71E85" w:rsidRDefault="00732995" w:rsidP="00732995">
                  <w:pPr>
                    <w:jc w:val="center"/>
                  </w:pPr>
                  <w:r w:rsidRPr="00F71E85">
                    <w:t>S</w:t>
                  </w:r>
                </w:p>
              </w:tc>
              <w:tc>
                <w:tcPr>
                  <w:tcW w:w="1417" w:type="dxa"/>
                  <w:vAlign w:val="center"/>
                </w:tcPr>
                <w:p w:rsidR="00732995" w:rsidRPr="00F71E85" w:rsidRDefault="00F13280" w:rsidP="00732995">
                  <w:pPr>
                    <w:jc w:val="center"/>
                  </w:pPr>
                  <w:r>
                    <w:rPr>
                      <w:rFonts w:hint="eastAsia"/>
                    </w:rPr>
                    <w:t>4.5</w:t>
                  </w:r>
                  <w:r w:rsidR="00732995" w:rsidRPr="00F71E85">
                    <w:t>km</w:t>
                  </w:r>
                </w:p>
              </w:tc>
              <w:tc>
                <w:tcPr>
                  <w:tcW w:w="3502" w:type="dxa"/>
                  <w:vAlign w:val="center"/>
                </w:tcPr>
                <w:p w:rsidR="00732995" w:rsidRPr="00F71E85" w:rsidRDefault="00732995" w:rsidP="00732995">
                  <w:pPr>
                    <w:jc w:val="center"/>
                  </w:pPr>
                  <w:r w:rsidRPr="00F71E85">
                    <w:t>《地表水环境质量标准》（</w:t>
                  </w:r>
                  <w:r w:rsidRPr="00F71E85">
                    <w:t>GB 3838-2002</w:t>
                  </w:r>
                  <w:r w:rsidRPr="00F71E85">
                    <w:t>）中</w:t>
                  </w:r>
                  <w:r w:rsidRPr="00F71E85">
                    <w:rPr>
                      <w:lang/>
                    </w:rPr>
                    <w:t>Ⅳ</w:t>
                  </w:r>
                  <w:r w:rsidRPr="00F71E85">
                    <w:t>类标准</w:t>
                  </w:r>
                </w:p>
              </w:tc>
            </w:tr>
            <w:tr w:rsidR="00732995" w:rsidRPr="00F71E85" w:rsidTr="00F71E85">
              <w:trPr>
                <w:jc w:val="center"/>
              </w:trPr>
              <w:tc>
                <w:tcPr>
                  <w:tcW w:w="1156" w:type="dxa"/>
                  <w:vAlign w:val="center"/>
                </w:tcPr>
                <w:p w:rsidR="00732995" w:rsidRPr="00F71E85" w:rsidRDefault="00732995" w:rsidP="00732995">
                  <w:pPr>
                    <w:jc w:val="center"/>
                    <w:rPr>
                      <w:b/>
                      <w:bCs/>
                      <w:spacing w:val="6"/>
                    </w:rPr>
                  </w:pPr>
                  <w:r w:rsidRPr="00F71E85">
                    <w:rPr>
                      <w:b/>
                      <w:bCs/>
                      <w:spacing w:val="6"/>
                    </w:rPr>
                    <w:t>地下水</w:t>
                  </w:r>
                </w:p>
              </w:tc>
              <w:tc>
                <w:tcPr>
                  <w:tcW w:w="3402" w:type="dxa"/>
                  <w:gridSpan w:val="3"/>
                  <w:vAlign w:val="center"/>
                </w:tcPr>
                <w:p w:rsidR="00732995" w:rsidRPr="00F71E85" w:rsidRDefault="00732995" w:rsidP="00732995">
                  <w:pPr>
                    <w:jc w:val="center"/>
                  </w:pPr>
                  <w:r w:rsidRPr="00F71E85">
                    <w:t>项目所在地地下水环境</w:t>
                  </w:r>
                </w:p>
              </w:tc>
              <w:tc>
                <w:tcPr>
                  <w:tcW w:w="3502" w:type="dxa"/>
                  <w:vAlign w:val="center"/>
                </w:tcPr>
                <w:p w:rsidR="00732995" w:rsidRPr="00F71E85" w:rsidRDefault="00732995" w:rsidP="00732995">
                  <w:pPr>
                    <w:jc w:val="center"/>
                  </w:pPr>
                  <w:r w:rsidRPr="00F71E85">
                    <w:t>《地下水质量标准》</w:t>
                  </w:r>
                  <w:r w:rsidRPr="00F71E85">
                    <w:t>(GB/T14848-2017)</w:t>
                  </w:r>
                  <w:r w:rsidRPr="00F71E85">
                    <w:t>中</w:t>
                  </w:r>
                  <w:r w:rsidRPr="00F71E85">
                    <w:t>Ⅲ</w:t>
                  </w:r>
                  <w:r w:rsidRPr="00F71E85">
                    <w:t>类标准</w:t>
                  </w:r>
                </w:p>
              </w:tc>
            </w:tr>
            <w:tr w:rsidR="00F71E85" w:rsidRPr="00F71E85" w:rsidTr="00F71E85">
              <w:trPr>
                <w:trHeight w:val="654"/>
                <w:jc w:val="center"/>
              </w:trPr>
              <w:tc>
                <w:tcPr>
                  <w:tcW w:w="1156" w:type="dxa"/>
                  <w:vAlign w:val="center"/>
                </w:tcPr>
                <w:p w:rsidR="00F71E85" w:rsidRPr="00F71E85" w:rsidRDefault="00F71E85" w:rsidP="00F71E85">
                  <w:pPr>
                    <w:jc w:val="center"/>
                    <w:rPr>
                      <w:b/>
                      <w:bCs/>
                      <w:spacing w:val="6"/>
                    </w:rPr>
                  </w:pPr>
                  <w:r w:rsidRPr="00F71E85">
                    <w:rPr>
                      <w:b/>
                      <w:bCs/>
                      <w:spacing w:val="6"/>
                    </w:rPr>
                    <w:t>声环境</w:t>
                  </w:r>
                </w:p>
              </w:tc>
              <w:tc>
                <w:tcPr>
                  <w:tcW w:w="1276" w:type="dxa"/>
                  <w:vAlign w:val="center"/>
                </w:tcPr>
                <w:p w:rsidR="00F71E85" w:rsidRPr="00F71E85" w:rsidRDefault="00F71E85" w:rsidP="00F71E85">
                  <w:pPr>
                    <w:jc w:val="center"/>
                  </w:pPr>
                  <w:r w:rsidRPr="00F71E85">
                    <w:rPr>
                      <w:rFonts w:hint="eastAsia"/>
                      <w:kern w:val="0"/>
                    </w:rPr>
                    <w:t>公寓</w:t>
                  </w:r>
                  <w:r w:rsidRPr="00F71E85">
                    <w:rPr>
                      <w:rFonts w:hint="eastAsia"/>
                      <w:kern w:val="0"/>
                    </w:rPr>
                    <w:t>C</w:t>
                  </w:r>
                  <w:r w:rsidRPr="00F71E85">
                    <w:rPr>
                      <w:rFonts w:hint="eastAsia"/>
                      <w:kern w:val="0"/>
                    </w:rPr>
                    <w:t>座</w:t>
                  </w:r>
                </w:p>
              </w:tc>
              <w:tc>
                <w:tcPr>
                  <w:tcW w:w="709" w:type="dxa"/>
                  <w:vAlign w:val="center"/>
                </w:tcPr>
                <w:p w:rsidR="00F71E85" w:rsidRPr="00F71E85" w:rsidRDefault="00F71E85" w:rsidP="00F71E85">
                  <w:pPr>
                    <w:jc w:val="center"/>
                  </w:pPr>
                  <w:r w:rsidRPr="00F71E85">
                    <w:rPr>
                      <w:rFonts w:hint="eastAsia"/>
                    </w:rPr>
                    <w:t>上</w:t>
                  </w:r>
                </w:p>
              </w:tc>
              <w:tc>
                <w:tcPr>
                  <w:tcW w:w="1417" w:type="dxa"/>
                  <w:vAlign w:val="center"/>
                </w:tcPr>
                <w:p w:rsidR="00F71E85" w:rsidRPr="00F71E85" w:rsidRDefault="00F71E85" w:rsidP="00F71E85">
                  <w:pPr>
                    <w:jc w:val="center"/>
                  </w:pPr>
                  <w:r w:rsidRPr="00F71E85">
                    <w:rPr>
                      <w:rFonts w:hint="eastAsia"/>
                    </w:rPr>
                    <w:t>5</w:t>
                  </w:r>
                  <w:r w:rsidRPr="00F71E85">
                    <w:t>m</w:t>
                  </w:r>
                </w:p>
              </w:tc>
              <w:tc>
                <w:tcPr>
                  <w:tcW w:w="3502" w:type="dxa"/>
                  <w:vAlign w:val="center"/>
                </w:tcPr>
                <w:p w:rsidR="00F71E85" w:rsidRPr="00F71E85" w:rsidRDefault="00F71E85" w:rsidP="00F71E85">
                  <w:pPr>
                    <w:jc w:val="center"/>
                  </w:pPr>
                  <w:r w:rsidRPr="00F71E85">
                    <w:t>《声环境质量标准》（</w:t>
                  </w:r>
                  <w:r w:rsidRPr="00F71E85">
                    <w:t>GB3096-2008</w:t>
                  </w:r>
                  <w:r w:rsidRPr="00F71E85">
                    <w:t>）中</w:t>
                  </w:r>
                  <w:r w:rsidRPr="00F71E85">
                    <w:t>2</w:t>
                  </w:r>
                  <w:r w:rsidRPr="00F71E85">
                    <w:t>类标准</w:t>
                  </w:r>
                </w:p>
              </w:tc>
            </w:tr>
          </w:tbl>
          <w:p w:rsidR="00732995" w:rsidRDefault="00732995" w:rsidP="00A81310">
            <w:pPr>
              <w:spacing w:beforeLines="50" w:line="440" w:lineRule="exact"/>
              <w:rPr>
                <w:b/>
                <w:sz w:val="28"/>
                <w:szCs w:val="28"/>
              </w:rPr>
            </w:pPr>
          </w:p>
          <w:p w:rsidR="00F71E85" w:rsidRDefault="00F71E85" w:rsidP="00F71E85">
            <w:pPr>
              <w:pStyle w:val="1"/>
            </w:pPr>
          </w:p>
          <w:p w:rsidR="00F71E85" w:rsidRDefault="00F71E85" w:rsidP="00F71E85"/>
          <w:p w:rsidR="00F71E85" w:rsidRDefault="00F71E85" w:rsidP="00F71E85">
            <w:pPr>
              <w:pStyle w:val="1"/>
            </w:pPr>
          </w:p>
          <w:p w:rsidR="00F71E85" w:rsidRDefault="00F71E85" w:rsidP="00F71E85"/>
          <w:p w:rsidR="00F71E85" w:rsidRDefault="00F71E85" w:rsidP="00F71E85">
            <w:pPr>
              <w:pStyle w:val="1"/>
            </w:pPr>
          </w:p>
          <w:p w:rsidR="00F71E85" w:rsidRDefault="00F71E85" w:rsidP="00F71E85"/>
          <w:p w:rsidR="00F71E85" w:rsidRDefault="00F71E85" w:rsidP="00F71E85">
            <w:pPr>
              <w:pStyle w:val="1"/>
            </w:pPr>
          </w:p>
          <w:p w:rsidR="00F71E85" w:rsidRDefault="00F71E85" w:rsidP="00F71E85"/>
          <w:p w:rsidR="00F71E85" w:rsidRDefault="00F71E85" w:rsidP="00F71E85">
            <w:pPr>
              <w:pStyle w:val="1"/>
            </w:pPr>
          </w:p>
          <w:p w:rsidR="00F71E85" w:rsidRDefault="00F71E85" w:rsidP="00F71E85"/>
          <w:p w:rsidR="00F71E85" w:rsidRDefault="00F71E85" w:rsidP="00F71E85">
            <w:pPr>
              <w:pStyle w:val="1"/>
            </w:pPr>
          </w:p>
          <w:p w:rsidR="00F71E85" w:rsidRDefault="00F71E85" w:rsidP="00F71E85"/>
          <w:p w:rsidR="00F71E85" w:rsidRDefault="00F71E85" w:rsidP="00F71E85">
            <w:pPr>
              <w:pStyle w:val="1"/>
            </w:pPr>
          </w:p>
          <w:p w:rsidR="00F71E85" w:rsidRDefault="00F71E85" w:rsidP="00F71E85"/>
          <w:p w:rsidR="00F71E85" w:rsidRPr="00F71E85" w:rsidRDefault="00F71E85" w:rsidP="00F71E85">
            <w:pPr>
              <w:pStyle w:val="1"/>
            </w:pPr>
          </w:p>
          <w:p w:rsidR="00732995" w:rsidRPr="00732995" w:rsidRDefault="00732995" w:rsidP="00732995">
            <w:pPr>
              <w:pStyle w:val="1"/>
            </w:pPr>
          </w:p>
        </w:tc>
      </w:tr>
    </w:tbl>
    <w:p w:rsidR="00F71E85" w:rsidRPr="00C414A1" w:rsidRDefault="00F71E85" w:rsidP="00F71E85">
      <w:pPr>
        <w:pStyle w:val="1"/>
        <w:jc w:val="left"/>
        <w:rPr>
          <w:sz w:val="32"/>
          <w:szCs w:val="32"/>
        </w:rPr>
      </w:pPr>
      <w:r w:rsidRPr="00C414A1">
        <w:rPr>
          <w:sz w:val="32"/>
          <w:szCs w:val="32"/>
        </w:rPr>
        <w:lastRenderedPageBreak/>
        <w:t>评价适用标准</w:t>
      </w:r>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61"/>
        <w:gridCol w:w="7715"/>
      </w:tblGrid>
      <w:tr w:rsidR="00F71E85" w:rsidTr="00C56531">
        <w:tc>
          <w:tcPr>
            <w:tcW w:w="561" w:type="dxa"/>
            <w:vAlign w:val="center"/>
          </w:tcPr>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b/>
                <w:bCs/>
                <w:sz w:val="24"/>
              </w:rPr>
            </w:pPr>
            <w:r w:rsidRPr="0023186E">
              <w:rPr>
                <w:b/>
                <w:bCs/>
                <w:sz w:val="24"/>
              </w:rPr>
              <w:t>环</w:t>
            </w:r>
          </w:p>
          <w:p w:rsidR="00F71E85" w:rsidRPr="0023186E" w:rsidRDefault="00F71E85" w:rsidP="00A81310">
            <w:pPr>
              <w:spacing w:beforeLines="50" w:line="440" w:lineRule="exact"/>
              <w:jc w:val="center"/>
              <w:rPr>
                <w:b/>
                <w:bCs/>
                <w:sz w:val="24"/>
              </w:rPr>
            </w:pPr>
            <w:r w:rsidRPr="0023186E">
              <w:rPr>
                <w:b/>
                <w:bCs/>
                <w:sz w:val="24"/>
              </w:rPr>
              <w:t>境</w:t>
            </w:r>
          </w:p>
          <w:p w:rsidR="00F71E85" w:rsidRPr="0023186E" w:rsidRDefault="00F71E85" w:rsidP="00A81310">
            <w:pPr>
              <w:spacing w:beforeLines="50" w:line="440" w:lineRule="exact"/>
              <w:jc w:val="center"/>
              <w:rPr>
                <w:b/>
                <w:bCs/>
                <w:sz w:val="24"/>
              </w:rPr>
            </w:pPr>
            <w:r w:rsidRPr="0023186E">
              <w:rPr>
                <w:b/>
                <w:bCs/>
                <w:sz w:val="24"/>
              </w:rPr>
              <w:t>质</w:t>
            </w:r>
          </w:p>
          <w:p w:rsidR="00F71E85" w:rsidRPr="0023186E" w:rsidRDefault="00F71E85" w:rsidP="00A81310">
            <w:pPr>
              <w:spacing w:beforeLines="50" w:line="440" w:lineRule="exact"/>
              <w:jc w:val="center"/>
              <w:rPr>
                <w:b/>
                <w:bCs/>
                <w:sz w:val="24"/>
              </w:rPr>
            </w:pPr>
            <w:r w:rsidRPr="0023186E">
              <w:rPr>
                <w:b/>
                <w:bCs/>
                <w:sz w:val="24"/>
              </w:rPr>
              <w:t>量</w:t>
            </w:r>
          </w:p>
          <w:p w:rsidR="00F71E85" w:rsidRPr="0023186E" w:rsidRDefault="00F71E85" w:rsidP="00A81310">
            <w:pPr>
              <w:spacing w:beforeLines="50" w:line="440" w:lineRule="exact"/>
              <w:jc w:val="center"/>
              <w:rPr>
                <w:b/>
                <w:bCs/>
                <w:sz w:val="24"/>
              </w:rPr>
            </w:pPr>
            <w:r w:rsidRPr="0023186E">
              <w:rPr>
                <w:b/>
                <w:bCs/>
                <w:sz w:val="24"/>
              </w:rPr>
              <w:t>标</w:t>
            </w:r>
          </w:p>
          <w:p w:rsidR="00F71E85" w:rsidRPr="0023186E" w:rsidRDefault="00F71E85" w:rsidP="00A81310">
            <w:pPr>
              <w:spacing w:beforeLines="50" w:line="440" w:lineRule="exact"/>
              <w:jc w:val="center"/>
              <w:rPr>
                <w:sz w:val="24"/>
              </w:rPr>
            </w:pPr>
            <w:r w:rsidRPr="0023186E">
              <w:rPr>
                <w:b/>
                <w:bCs/>
                <w:sz w:val="24"/>
              </w:rPr>
              <w:t>准</w:t>
            </w: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Pr="0023186E" w:rsidRDefault="00F71E85" w:rsidP="00A81310">
            <w:pPr>
              <w:spacing w:beforeLines="50" w:line="440" w:lineRule="exact"/>
              <w:jc w:val="center"/>
              <w:rPr>
                <w:sz w:val="24"/>
              </w:rPr>
            </w:pPr>
          </w:p>
          <w:p w:rsidR="00F71E85" w:rsidRDefault="00F71E85" w:rsidP="00A81310">
            <w:pPr>
              <w:spacing w:beforeLines="50" w:line="440" w:lineRule="exact"/>
              <w:rPr>
                <w:sz w:val="24"/>
              </w:rPr>
            </w:pPr>
          </w:p>
          <w:p w:rsidR="00E1371D" w:rsidRPr="00E1371D" w:rsidRDefault="00E1371D" w:rsidP="00E1371D">
            <w:pPr>
              <w:pStyle w:val="1"/>
            </w:pPr>
          </w:p>
          <w:p w:rsidR="00F71E85" w:rsidRPr="0023186E" w:rsidRDefault="00F71E85" w:rsidP="00A81310">
            <w:pPr>
              <w:spacing w:beforeLines="50" w:line="440" w:lineRule="exact"/>
              <w:jc w:val="center"/>
              <w:rPr>
                <w:b/>
                <w:bCs/>
                <w:sz w:val="24"/>
              </w:rPr>
            </w:pPr>
            <w:r w:rsidRPr="0023186E">
              <w:rPr>
                <w:b/>
                <w:bCs/>
                <w:sz w:val="24"/>
              </w:rPr>
              <w:t>污</w:t>
            </w:r>
          </w:p>
          <w:p w:rsidR="00F71E85" w:rsidRPr="0023186E" w:rsidRDefault="00F71E85" w:rsidP="00A81310">
            <w:pPr>
              <w:spacing w:beforeLines="50" w:line="440" w:lineRule="exact"/>
              <w:jc w:val="center"/>
              <w:rPr>
                <w:b/>
                <w:bCs/>
                <w:sz w:val="24"/>
              </w:rPr>
            </w:pPr>
            <w:r w:rsidRPr="0023186E">
              <w:rPr>
                <w:b/>
                <w:bCs/>
                <w:sz w:val="24"/>
              </w:rPr>
              <w:t>染</w:t>
            </w:r>
          </w:p>
          <w:p w:rsidR="00F71E85" w:rsidRPr="0023186E" w:rsidRDefault="00F71E85" w:rsidP="00A81310">
            <w:pPr>
              <w:spacing w:beforeLines="50" w:line="440" w:lineRule="exact"/>
              <w:jc w:val="center"/>
              <w:rPr>
                <w:b/>
                <w:bCs/>
                <w:sz w:val="24"/>
              </w:rPr>
            </w:pPr>
            <w:r w:rsidRPr="0023186E">
              <w:rPr>
                <w:b/>
                <w:bCs/>
                <w:sz w:val="24"/>
              </w:rPr>
              <w:t>物</w:t>
            </w:r>
          </w:p>
          <w:p w:rsidR="00F71E85" w:rsidRPr="0023186E" w:rsidRDefault="00F71E85" w:rsidP="00A81310">
            <w:pPr>
              <w:spacing w:beforeLines="50" w:line="440" w:lineRule="exact"/>
              <w:jc w:val="center"/>
              <w:rPr>
                <w:b/>
                <w:bCs/>
                <w:sz w:val="24"/>
              </w:rPr>
            </w:pPr>
            <w:r w:rsidRPr="0023186E">
              <w:rPr>
                <w:b/>
                <w:bCs/>
                <w:sz w:val="24"/>
              </w:rPr>
              <w:t>排</w:t>
            </w:r>
          </w:p>
          <w:p w:rsidR="00F71E85" w:rsidRPr="0023186E" w:rsidRDefault="00F71E85" w:rsidP="00A81310">
            <w:pPr>
              <w:spacing w:beforeLines="50" w:line="440" w:lineRule="exact"/>
              <w:jc w:val="center"/>
              <w:rPr>
                <w:b/>
                <w:bCs/>
                <w:sz w:val="24"/>
              </w:rPr>
            </w:pPr>
            <w:r w:rsidRPr="0023186E">
              <w:rPr>
                <w:b/>
                <w:bCs/>
                <w:sz w:val="24"/>
              </w:rPr>
              <w:t>放</w:t>
            </w:r>
          </w:p>
          <w:p w:rsidR="00F71E85" w:rsidRPr="0023186E" w:rsidRDefault="00F71E85" w:rsidP="00A81310">
            <w:pPr>
              <w:spacing w:beforeLines="50" w:line="440" w:lineRule="exact"/>
              <w:jc w:val="center"/>
              <w:rPr>
                <w:b/>
                <w:bCs/>
                <w:sz w:val="24"/>
              </w:rPr>
            </w:pPr>
            <w:r w:rsidRPr="0023186E">
              <w:rPr>
                <w:b/>
                <w:bCs/>
                <w:sz w:val="24"/>
              </w:rPr>
              <w:t>标</w:t>
            </w:r>
          </w:p>
          <w:p w:rsidR="00F71E85" w:rsidRDefault="00F71E85" w:rsidP="00A81310">
            <w:pPr>
              <w:spacing w:beforeLines="50" w:line="440" w:lineRule="exact"/>
              <w:jc w:val="center"/>
              <w:rPr>
                <w:b/>
                <w:bCs/>
                <w:sz w:val="24"/>
              </w:rPr>
            </w:pPr>
            <w:r w:rsidRPr="0023186E">
              <w:rPr>
                <w:b/>
                <w:bCs/>
                <w:sz w:val="24"/>
              </w:rPr>
              <w:t>准</w:t>
            </w:r>
          </w:p>
          <w:p w:rsidR="00E1371D" w:rsidRDefault="00E1371D" w:rsidP="00E1371D">
            <w:pPr>
              <w:pStyle w:val="1"/>
            </w:pPr>
          </w:p>
          <w:p w:rsidR="00E1371D" w:rsidRDefault="00E1371D" w:rsidP="00E1371D"/>
          <w:p w:rsidR="00E1371D" w:rsidRDefault="00E1371D" w:rsidP="00E1371D">
            <w:pPr>
              <w:pStyle w:val="1"/>
            </w:pPr>
          </w:p>
          <w:p w:rsidR="00E1371D" w:rsidRDefault="00E1371D" w:rsidP="00E1371D"/>
          <w:p w:rsidR="00E1371D" w:rsidRDefault="00E1371D" w:rsidP="00E1371D">
            <w:pPr>
              <w:pStyle w:val="1"/>
            </w:pPr>
          </w:p>
          <w:p w:rsidR="00E1371D" w:rsidRDefault="00E1371D" w:rsidP="00E1371D"/>
          <w:p w:rsidR="00E1371D" w:rsidRDefault="00E1371D" w:rsidP="00E1371D">
            <w:pPr>
              <w:pStyle w:val="1"/>
            </w:pPr>
          </w:p>
          <w:p w:rsidR="00E1371D" w:rsidRDefault="00E1371D" w:rsidP="00E1371D"/>
          <w:p w:rsidR="00E1371D" w:rsidRDefault="00E1371D" w:rsidP="00E1371D">
            <w:pPr>
              <w:pStyle w:val="1"/>
            </w:pPr>
          </w:p>
          <w:p w:rsidR="00E1371D" w:rsidRDefault="00E1371D" w:rsidP="00E1371D"/>
          <w:p w:rsidR="00E1371D" w:rsidRDefault="00E1371D" w:rsidP="00E1371D">
            <w:pPr>
              <w:pStyle w:val="1"/>
            </w:pPr>
          </w:p>
          <w:p w:rsidR="00E1371D" w:rsidRDefault="00E1371D" w:rsidP="00E1371D"/>
          <w:p w:rsidR="00E1371D" w:rsidRDefault="00E1371D" w:rsidP="00E1371D">
            <w:pPr>
              <w:pStyle w:val="1"/>
            </w:pPr>
          </w:p>
          <w:p w:rsidR="00E1371D" w:rsidRDefault="00E1371D" w:rsidP="00E1371D"/>
          <w:p w:rsidR="00E1371D" w:rsidRDefault="00E1371D" w:rsidP="00E1371D">
            <w:pPr>
              <w:pStyle w:val="1"/>
            </w:pPr>
          </w:p>
          <w:p w:rsidR="00E1371D" w:rsidRDefault="00E1371D" w:rsidP="00E1371D"/>
          <w:p w:rsidR="00E1371D" w:rsidRPr="00E1371D" w:rsidRDefault="00E1371D" w:rsidP="00E1371D">
            <w:pPr>
              <w:pStyle w:val="1"/>
            </w:pPr>
          </w:p>
        </w:tc>
        <w:tc>
          <w:tcPr>
            <w:tcW w:w="7715" w:type="dxa"/>
          </w:tcPr>
          <w:p w:rsidR="00F71E85" w:rsidRPr="0023186E" w:rsidRDefault="00F71E85" w:rsidP="00A81310">
            <w:pPr>
              <w:spacing w:beforeLines="50" w:line="360" w:lineRule="auto"/>
              <w:rPr>
                <w:b/>
                <w:bCs/>
                <w:sz w:val="24"/>
                <w:szCs w:val="24"/>
              </w:rPr>
            </w:pPr>
            <w:r w:rsidRPr="0023186E">
              <w:rPr>
                <w:b/>
                <w:bCs/>
                <w:sz w:val="24"/>
                <w:szCs w:val="24"/>
              </w:rPr>
              <w:lastRenderedPageBreak/>
              <w:t>一、</w:t>
            </w:r>
            <w:r w:rsidRPr="0023186E">
              <w:rPr>
                <w:b/>
                <w:sz w:val="24"/>
                <w:szCs w:val="24"/>
              </w:rPr>
              <w:t>大气环境质量标准</w:t>
            </w:r>
          </w:p>
          <w:p w:rsidR="00F71E85" w:rsidRPr="0023186E" w:rsidRDefault="00F71E85" w:rsidP="00F71E85">
            <w:pPr>
              <w:pStyle w:val="a8"/>
              <w:spacing w:before="0" w:beforeAutospacing="0" w:after="0" w:afterAutospacing="0" w:line="360" w:lineRule="auto"/>
              <w:ind w:firstLineChars="200" w:firstLine="420"/>
              <w:rPr>
                <w:rFonts w:ascii="Times New Roman" w:hAnsi="Times New Roman" w:cs="Times New Roman"/>
                <w:color w:val="auto"/>
                <w:sz w:val="21"/>
              </w:rPr>
            </w:pPr>
            <w:r w:rsidRPr="0023186E">
              <w:rPr>
                <w:rFonts w:ascii="Times New Roman" w:hAnsi="Times New Roman" w:cs="Times New Roman"/>
                <w:color w:val="auto"/>
                <w:sz w:val="21"/>
              </w:rPr>
              <w:t>大气环境质量执行《环境空气质量标准》（</w:t>
            </w:r>
            <w:r w:rsidRPr="0023186E">
              <w:rPr>
                <w:rFonts w:ascii="Times New Roman" w:hAnsi="Times New Roman" w:cs="Times New Roman"/>
                <w:color w:val="auto"/>
                <w:sz w:val="21"/>
              </w:rPr>
              <w:t>GB3095-2012</w:t>
            </w:r>
            <w:r w:rsidRPr="0023186E">
              <w:rPr>
                <w:rFonts w:ascii="Times New Roman" w:hAnsi="Times New Roman" w:cs="Times New Roman"/>
                <w:color w:val="auto"/>
                <w:sz w:val="21"/>
              </w:rPr>
              <w:t>）中的二级标准，大气环境质量标准限值见下表。</w:t>
            </w:r>
          </w:p>
          <w:p w:rsidR="00F71E85" w:rsidRPr="00E1371D" w:rsidRDefault="00F71E85" w:rsidP="00E1371D">
            <w:pPr>
              <w:ind w:right="482"/>
              <w:jc w:val="center"/>
              <w:rPr>
                <w:b/>
                <w:kern w:val="0"/>
                <w:sz w:val="18"/>
                <w:szCs w:val="18"/>
              </w:rPr>
            </w:pPr>
            <w:r w:rsidRPr="00E1371D">
              <w:rPr>
                <w:b/>
                <w:kern w:val="0"/>
                <w:sz w:val="18"/>
                <w:szCs w:val="18"/>
              </w:rPr>
              <w:t>表</w:t>
            </w:r>
            <w:r w:rsidR="00F13280">
              <w:rPr>
                <w:rFonts w:hint="eastAsia"/>
                <w:b/>
                <w:kern w:val="0"/>
                <w:sz w:val="18"/>
                <w:szCs w:val="18"/>
              </w:rPr>
              <w:t>7</w:t>
            </w:r>
            <w:r w:rsidRPr="00E1371D">
              <w:rPr>
                <w:b/>
                <w:kern w:val="0"/>
                <w:sz w:val="18"/>
                <w:szCs w:val="18"/>
              </w:rPr>
              <w:t>环境空气质量标准（</w:t>
            </w:r>
            <w:r w:rsidRPr="00E1371D">
              <w:rPr>
                <w:b/>
                <w:kern w:val="0"/>
                <w:sz w:val="18"/>
                <w:szCs w:val="18"/>
              </w:rPr>
              <w:t>GB3095-2012</w:t>
            </w:r>
            <w:r w:rsidRPr="00E1371D">
              <w:rPr>
                <w:b/>
                <w:kern w:val="0"/>
                <w:sz w:val="18"/>
                <w:szCs w:val="18"/>
              </w:rPr>
              <w:t>）</w:t>
            </w:r>
            <w:r w:rsidRPr="00E1371D">
              <w:rPr>
                <w:rFonts w:hint="eastAsia"/>
                <w:b/>
                <w:kern w:val="0"/>
                <w:sz w:val="18"/>
                <w:szCs w:val="18"/>
              </w:rPr>
              <w:t>二级标准</w:t>
            </w:r>
            <w:r w:rsidRPr="00E1371D">
              <w:rPr>
                <w:b/>
                <w:sz w:val="18"/>
                <w:szCs w:val="18"/>
                <w:lang/>
              </w:rPr>
              <w:t>（摘录）</w:t>
            </w:r>
            <w:r w:rsidRPr="00E1371D">
              <w:rPr>
                <w:b/>
                <w:kern w:val="0"/>
                <w:sz w:val="18"/>
                <w:szCs w:val="18"/>
              </w:rPr>
              <w:t>单位</w:t>
            </w:r>
            <w:r w:rsidRPr="00E1371D">
              <w:rPr>
                <w:b/>
                <w:kern w:val="0"/>
                <w:sz w:val="18"/>
                <w:szCs w:val="18"/>
              </w:rPr>
              <w:t>mg/m</w:t>
            </w:r>
            <w:r w:rsidRPr="00E1371D">
              <w:rPr>
                <w:b/>
                <w:kern w:val="0"/>
                <w:sz w:val="18"/>
                <w:szCs w:val="18"/>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9"/>
              <w:gridCol w:w="997"/>
              <w:gridCol w:w="985"/>
              <w:gridCol w:w="953"/>
              <w:gridCol w:w="953"/>
              <w:gridCol w:w="959"/>
              <w:gridCol w:w="953"/>
            </w:tblGrid>
            <w:tr w:rsidR="00F71E85" w:rsidRPr="0023186E" w:rsidTr="00E1371D">
              <w:trPr>
                <w:trHeight w:val="510"/>
                <w:jc w:val="center"/>
              </w:trPr>
              <w:tc>
                <w:tcPr>
                  <w:tcW w:w="2301" w:type="dxa"/>
                  <w:tcBorders>
                    <w:top w:val="single" w:sz="12" w:space="0" w:color="auto"/>
                    <w:left w:val="nil"/>
                    <w:tl2br w:val="single" w:sz="4" w:space="0" w:color="auto"/>
                  </w:tcBorders>
                  <w:vAlign w:val="center"/>
                </w:tcPr>
                <w:p w:rsidR="00F71E85" w:rsidRPr="0023186E" w:rsidRDefault="00F71E85" w:rsidP="00F71E85">
                  <w:pPr>
                    <w:jc w:val="center"/>
                    <w:rPr>
                      <w:b/>
                      <w:bCs/>
                    </w:rPr>
                  </w:pPr>
                  <w:r w:rsidRPr="0023186E">
                    <w:rPr>
                      <w:b/>
                      <w:bCs/>
                    </w:rPr>
                    <w:t>评价因子</w:t>
                  </w:r>
                </w:p>
                <w:p w:rsidR="00F71E85" w:rsidRPr="0023186E" w:rsidRDefault="00F71E85" w:rsidP="00F71E85">
                  <w:pPr>
                    <w:rPr>
                      <w:b/>
                      <w:bCs/>
                    </w:rPr>
                  </w:pPr>
                  <w:r w:rsidRPr="0023186E">
                    <w:rPr>
                      <w:b/>
                      <w:bCs/>
                    </w:rPr>
                    <w:t>浓度限值</w:t>
                  </w:r>
                </w:p>
              </w:tc>
              <w:tc>
                <w:tcPr>
                  <w:tcW w:w="1129" w:type="dxa"/>
                  <w:tcBorders>
                    <w:top w:val="single" w:sz="12" w:space="0" w:color="auto"/>
                    <w:right w:val="single" w:sz="2" w:space="0" w:color="auto"/>
                  </w:tcBorders>
                  <w:vAlign w:val="center"/>
                </w:tcPr>
                <w:p w:rsidR="00F71E85" w:rsidRPr="0023186E" w:rsidRDefault="00F71E85" w:rsidP="00F71E85">
                  <w:pPr>
                    <w:jc w:val="center"/>
                    <w:rPr>
                      <w:b/>
                      <w:bCs/>
                    </w:rPr>
                  </w:pPr>
                  <w:r w:rsidRPr="0023186E">
                    <w:rPr>
                      <w:b/>
                      <w:bCs/>
                    </w:rPr>
                    <w:t>PM</w:t>
                  </w:r>
                  <w:r w:rsidRPr="0023186E">
                    <w:rPr>
                      <w:b/>
                      <w:bCs/>
                      <w:vertAlign w:val="subscript"/>
                    </w:rPr>
                    <w:t>2.5</w:t>
                  </w:r>
                </w:p>
              </w:tc>
              <w:tc>
                <w:tcPr>
                  <w:tcW w:w="1128" w:type="dxa"/>
                  <w:tcBorders>
                    <w:top w:val="single" w:sz="12" w:space="0" w:color="auto"/>
                    <w:left w:val="single" w:sz="2" w:space="0" w:color="auto"/>
                  </w:tcBorders>
                  <w:vAlign w:val="center"/>
                </w:tcPr>
                <w:p w:rsidR="00F71E85" w:rsidRPr="0023186E" w:rsidRDefault="00F71E85" w:rsidP="00F71E85">
                  <w:pPr>
                    <w:jc w:val="center"/>
                    <w:rPr>
                      <w:b/>
                      <w:bCs/>
                    </w:rPr>
                  </w:pPr>
                  <w:r w:rsidRPr="0023186E">
                    <w:rPr>
                      <w:b/>
                      <w:bCs/>
                    </w:rPr>
                    <w:t>PM</w:t>
                  </w:r>
                  <w:r w:rsidRPr="0023186E">
                    <w:rPr>
                      <w:b/>
                      <w:bCs/>
                      <w:vertAlign w:val="subscript"/>
                    </w:rPr>
                    <w:t>10</w:t>
                  </w:r>
                </w:p>
              </w:tc>
              <w:tc>
                <w:tcPr>
                  <w:tcW w:w="1128" w:type="dxa"/>
                  <w:tcBorders>
                    <w:top w:val="single" w:sz="12" w:space="0" w:color="auto"/>
                  </w:tcBorders>
                  <w:vAlign w:val="center"/>
                </w:tcPr>
                <w:p w:rsidR="00F71E85" w:rsidRPr="0023186E" w:rsidRDefault="00F71E85" w:rsidP="00F71E85">
                  <w:pPr>
                    <w:jc w:val="center"/>
                    <w:rPr>
                      <w:b/>
                      <w:bCs/>
                      <w:vertAlign w:val="subscript"/>
                    </w:rPr>
                  </w:pPr>
                  <w:r w:rsidRPr="0023186E">
                    <w:rPr>
                      <w:b/>
                      <w:bCs/>
                    </w:rPr>
                    <w:t>SO</w:t>
                  </w:r>
                  <w:r w:rsidRPr="0023186E">
                    <w:rPr>
                      <w:b/>
                      <w:bCs/>
                      <w:vertAlign w:val="subscript"/>
                    </w:rPr>
                    <w:t>2</w:t>
                  </w:r>
                </w:p>
              </w:tc>
              <w:tc>
                <w:tcPr>
                  <w:tcW w:w="1128" w:type="dxa"/>
                  <w:tcBorders>
                    <w:top w:val="single" w:sz="12" w:space="0" w:color="auto"/>
                  </w:tcBorders>
                  <w:vAlign w:val="center"/>
                </w:tcPr>
                <w:p w:rsidR="00F71E85" w:rsidRPr="0023186E" w:rsidRDefault="00F71E85" w:rsidP="00F71E85">
                  <w:pPr>
                    <w:jc w:val="center"/>
                    <w:rPr>
                      <w:b/>
                      <w:bCs/>
                    </w:rPr>
                  </w:pPr>
                  <w:r w:rsidRPr="0023186E">
                    <w:rPr>
                      <w:b/>
                      <w:bCs/>
                    </w:rPr>
                    <w:t>O</w:t>
                  </w:r>
                  <w:r w:rsidRPr="0023186E">
                    <w:rPr>
                      <w:b/>
                      <w:bCs/>
                      <w:vertAlign w:val="subscript"/>
                    </w:rPr>
                    <w:t>3</w:t>
                  </w:r>
                </w:p>
              </w:tc>
              <w:tc>
                <w:tcPr>
                  <w:tcW w:w="1128" w:type="dxa"/>
                  <w:tcBorders>
                    <w:top w:val="single" w:sz="12" w:space="0" w:color="auto"/>
                  </w:tcBorders>
                  <w:vAlign w:val="center"/>
                </w:tcPr>
                <w:p w:rsidR="00F71E85" w:rsidRPr="0023186E" w:rsidRDefault="00F71E85" w:rsidP="00F71E85">
                  <w:pPr>
                    <w:jc w:val="center"/>
                    <w:rPr>
                      <w:b/>
                      <w:bCs/>
                    </w:rPr>
                  </w:pPr>
                  <w:r w:rsidRPr="0023186E">
                    <w:rPr>
                      <w:b/>
                      <w:bCs/>
                    </w:rPr>
                    <w:t>NO</w:t>
                  </w:r>
                  <w:r w:rsidRPr="0023186E">
                    <w:rPr>
                      <w:b/>
                      <w:bCs/>
                      <w:vertAlign w:val="subscript"/>
                    </w:rPr>
                    <w:t>2</w:t>
                  </w:r>
                </w:p>
              </w:tc>
              <w:tc>
                <w:tcPr>
                  <w:tcW w:w="1128" w:type="dxa"/>
                  <w:tcBorders>
                    <w:top w:val="single" w:sz="12" w:space="0" w:color="auto"/>
                    <w:right w:val="nil"/>
                  </w:tcBorders>
                  <w:vAlign w:val="center"/>
                </w:tcPr>
                <w:p w:rsidR="00F71E85" w:rsidRPr="0023186E" w:rsidRDefault="00F71E85" w:rsidP="00F71E85">
                  <w:pPr>
                    <w:jc w:val="center"/>
                    <w:rPr>
                      <w:b/>
                      <w:bCs/>
                    </w:rPr>
                  </w:pPr>
                  <w:r w:rsidRPr="0023186E">
                    <w:rPr>
                      <w:b/>
                      <w:bCs/>
                    </w:rPr>
                    <w:t>CO</w:t>
                  </w:r>
                </w:p>
              </w:tc>
            </w:tr>
            <w:tr w:rsidR="00F71E85" w:rsidRPr="0023186E" w:rsidTr="00E1371D">
              <w:trPr>
                <w:trHeight w:val="188"/>
                <w:jc w:val="center"/>
              </w:trPr>
              <w:tc>
                <w:tcPr>
                  <w:tcW w:w="2301" w:type="dxa"/>
                  <w:tcBorders>
                    <w:left w:val="nil"/>
                  </w:tcBorders>
                  <w:vAlign w:val="center"/>
                </w:tcPr>
                <w:p w:rsidR="00F71E85" w:rsidRPr="0023186E" w:rsidRDefault="00F71E85" w:rsidP="00F71E85">
                  <w:pPr>
                    <w:jc w:val="center"/>
                    <w:rPr>
                      <w:b/>
                      <w:bCs/>
                    </w:rPr>
                  </w:pPr>
                  <w:r w:rsidRPr="0023186E">
                    <w:rPr>
                      <w:b/>
                      <w:bCs/>
                    </w:rPr>
                    <w:t>1</w:t>
                  </w:r>
                  <w:r w:rsidRPr="0023186E">
                    <w:rPr>
                      <w:b/>
                      <w:bCs/>
                    </w:rPr>
                    <w:t>小时平均</w:t>
                  </w:r>
                </w:p>
              </w:tc>
              <w:tc>
                <w:tcPr>
                  <w:tcW w:w="1129" w:type="dxa"/>
                  <w:tcBorders>
                    <w:right w:val="single" w:sz="2" w:space="0" w:color="auto"/>
                  </w:tcBorders>
                  <w:vAlign w:val="center"/>
                </w:tcPr>
                <w:p w:rsidR="00F71E85" w:rsidRPr="0023186E" w:rsidRDefault="00F71E85" w:rsidP="00F71E85">
                  <w:pPr>
                    <w:jc w:val="center"/>
                  </w:pPr>
                  <w:r w:rsidRPr="0023186E">
                    <w:t>—</w:t>
                  </w:r>
                </w:p>
              </w:tc>
              <w:tc>
                <w:tcPr>
                  <w:tcW w:w="1128" w:type="dxa"/>
                  <w:tcBorders>
                    <w:left w:val="single" w:sz="2" w:space="0" w:color="auto"/>
                  </w:tcBorders>
                  <w:vAlign w:val="center"/>
                </w:tcPr>
                <w:p w:rsidR="00F71E85" w:rsidRPr="0023186E" w:rsidRDefault="00F71E85" w:rsidP="00F71E85">
                  <w:pPr>
                    <w:jc w:val="center"/>
                  </w:pPr>
                  <w:r w:rsidRPr="0023186E">
                    <w:t>—</w:t>
                  </w:r>
                </w:p>
              </w:tc>
              <w:tc>
                <w:tcPr>
                  <w:tcW w:w="1128" w:type="dxa"/>
                  <w:vAlign w:val="center"/>
                </w:tcPr>
                <w:p w:rsidR="00F71E85" w:rsidRPr="0023186E" w:rsidRDefault="00F71E85" w:rsidP="00F71E85">
                  <w:pPr>
                    <w:jc w:val="center"/>
                  </w:pPr>
                  <w:r w:rsidRPr="0023186E">
                    <w:t>0.50</w:t>
                  </w:r>
                </w:p>
              </w:tc>
              <w:tc>
                <w:tcPr>
                  <w:tcW w:w="1128" w:type="dxa"/>
                  <w:vAlign w:val="center"/>
                </w:tcPr>
                <w:p w:rsidR="00F71E85" w:rsidRPr="0023186E" w:rsidRDefault="00F71E85" w:rsidP="00F71E85">
                  <w:pPr>
                    <w:jc w:val="center"/>
                  </w:pPr>
                  <w:r w:rsidRPr="0023186E">
                    <w:t>0.20</w:t>
                  </w:r>
                </w:p>
              </w:tc>
              <w:tc>
                <w:tcPr>
                  <w:tcW w:w="1128" w:type="dxa"/>
                  <w:vAlign w:val="center"/>
                </w:tcPr>
                <w:p w:rsidR="00F71E85" w:rsidRPr="0023186E" w:rsidRDefault="00F71E85" w:rsidP="00F71E85">
                  <w:pPr>
                    <w:jc w:val="center"/>
                  </w:pPr>
                  <w:r w:rsidRPr="0023186E">
                    <w:t>0.20</w:t>
                  </w:r>
                </w:p>
              </w:tc>
              <w:tc>
                <w:tcPr>
                  <w:tcW w:w="1128" w:type="dxa"/>
                  <w:tcBorders>
                    <w:right w:val="nil"/>
                  </w:tcBorders>
                  <w:vAlign w:val="center"/>
                </w:tcPr>
                <w:p w:rsidR="00F71E85" w:rsidRPr="0023186E" w:rsidRDefault="00F71E85" w:rsidP="00F71E85">
                  <w:pPr>
                    <w:jc w:val="center"/>
                  </w:pPr>
                  <w:r w:rsidRPr="0023186E">
                    <w:t>10.0</w:t>
                  </w:r>
                </w:p>
              </w:tc>
            </w:tr>
            <w:tr w:rsidR="00F71E85" w:rsidRPr="0023186E" w:rsidTr="00E1371D">
              <w:trPr>
                <w:trHeight w:val="163"/>
                <w:jc w:val="center"/>
              </w:trPr>
              <w:tc>
                <w:tcPr>
                  <w:tcW w:w="2301" w:type="dxa"/>
                  <w:tcBorders>
                    <w:left w:val="nil"/>
                  </w:tcBorders>
                  <w:vAlign w:val="center"/>
                </w:tcPr>
                <w:p w:rsidR="00F71E85" w:rsidRPr="0023186E" w:rsidRDefault="00F71E85" w:rsidP="00F71E85">
                  <w:pPr>
                    <w:jc w:val="center"/>
                    <w:rPr>
                      <w:b/>
                      <w:bCs/>
                    </w:rPr>
                  </w:pPr>
                  <w:r w:rsidRPr="0023186E">
                    <w:rPr>
                      <w:b/>
                      <w:bCs/>
                    </w:rPr>
                    <w:t>日平均</w:t>
                  </w:r>
                </w:p>
              </w:tc>
              <w:tc>
                <w:tcPr>
                  <w:tcW w:w="1129" w:type="dxa"/>
                  <w:tcBorders>
                    <w:right w:val="single" w:sz="2" w:space="0" w:color="auto"/>
                  </w:tcBorders>
                  <w:vAlign w:val="center"/>
                </w:tcPr>
                <w:p w:rsidR="00F71E85" w:rsidRPr="0023186E" w:rsidRDefault="00F71E85" w:rsidP="00F71E85">
                  <w:pPr>
                    <w:jc w:val="center"/>
                  </w:pPr>
                  <w:r w:rsidRPr="0023186E">
                    <w:t>0.075</w:t>
                  </w:r>
                </w:p>
              </w:tc>
              <w:tc>
                <w:tcPr>
                  <w:tcW w:w="1128" w:type="dxa"/>
                  <w:tcBorders>
                    <w:left w:val="single" w:sz="2" w:space="0" w:color="auto"/>
                  </w:tcBorders>
                  <w:vAlign w:val="center"/>
                </w:tcPr>
                <w:p w:rsidR="00F71E85" w:rsidRPr="0023186E" w:rsidRDefault="00F71E85" w:rsidP="00F71E85">
                  <w:pPr>
                    <w:jc w:val="center"/>
                  </w:pPr>
                  <w:r w:rsidRPr="0023186E">
                    <w:t>0.15</w:t>
                  </w:r>
                </w:p>
              </w:tc>
              <w:tc>
                <w:tcPr>
                  <w:tcW w:w="1128" w:type="dxa"/>
                  <w:vAlign w:val="center"/>
                </w:tcPr>
                <w:p w:rsidR="00F71E85" w:rsidRPr="0023186E" w:rsidRDefault="00F71E85" w:rsidP="00F71E85">
                  <w:pPr>
                    <w:jc w:val="center"/>
                  </w:pPr>
                  <w:r w:rsidRPr="0023186E">
                    <w:t>0.15</w:t>
                  </w:r>
                </w:p>
              </w:tc>
              <w:tc>
                <w:tcPr>
                  <w:tcW w:w="1128" w:type="dxa"/>
                  <w:vAlign w:val="center"/>
                </w:tcPr>
                <w:p w:rsidR="00F71E85" w:rsidRPr="0023186E" w:rsidRDefault="00F71E85" w:rsidP="00F71E85">
                  <w:pPr>
                    <w:jc w:val="center"/>
                  </w:pPr>
                  <w:r w:rsidRPr="0023186E">
                    <w:t>0.16</w:t>
                  </w:r>
                </w:p>
              </w:tc>
              <w:tc>
                <w:tcPr>
                  <w:tcW w:w="1128" w:type="dxa"/>
                  <w:vAlign w:val="center"/>
                </w:tcPr>
                <w:p w:rsidR="00F71E85" w:rsidRPr="0023186E" w:rsidRDefault="00F71E85" w:rsidP="00F71E85">
                  <w:pPr>
                    <w:jc w:val="center"/>
                  </w:pPr>
                  <w:r w:rsidRPr="0023186E">
                    <w:t>0.08</w:t>
                  </w:r>
                </w:p>
              </w:tc>
              <w:tc>
                <w:tcPr>
                  <w:tcW w:w="1128" w:type="dxa"/>
                  <w:tcBorders>
                    <w:right w:val="nil"/>
                  </w:tcBorders>
                  <w:vAlign w:val="center"/>
                </w:tcPr>
                <w:p w:rsidR="00F71E85" w:rsidRPr="0023186E" w:rsidRDefault="00F71E85" w:rsidP="00F71E85">
                  <w:pPr>
                    <w:jc w:val="center"/>
                  </w:pPr>
                  <w:r w:rsidRPr="0023186E">
                    <w:t>4.0</w:t>
                  </w:r>
                </w:p>
              </w:tc>
            </w:tr>
            <w:tr w:rsidR="00F71E85" w:rsidRPr="0023186E" w:rsidTr="00E1371D">
              <w:trPr>
                <w:trHeight w:val="309"/>
                <w:jc w:val="center"/>
              </w:trPr>
              <w:tc>
                <w:tcPr>
                  <w:tcW w:w="2301" w:type="dxa"/>
                  <w:tcBorders>
                    <w:left w:val="nil"/>
                    <w:bottom w:val="single" w:sz="12" w:space="0" w:color="auto"/>
                  </w:tcBorders>
                  <w:vAlign w:val="center"/>
                </w:tcPr>
                <w:p w:rsidR="00F71E85" w:rsidRPr="0023186E" w:rsidRDefault="00F71E85" w:rsidP="00F71E85">
                  <w:pPr>
                    <w:jc w:val="center"/>
                    <w:rPr>
                      <w:b/>
                      <w:bCs/>
                    </w:rPr>
                  </w:pPr>
                  <w:r w:rsidRPr="0023186E">
                    <w:rPr>
                      <w:b/>
                      <w:bCs/>
                    </w:rPr>
                    <w:t>年平均</w:t>
                  </w:r>
                </w:p>
              </w:tc>
              <w:tc>
                <w:tcPr>
                  <w:tcW w:w="1129" w:type="dxa"/>
                  <w:tcBorders>
                    <w:bottom w:val="single" w:sz="12" w:space="0" w:color="auto"/>
                    <w:right w:val="single" w:sz="2" w:space="0" w:color="auto"/>
                  </w:tcBorders>
                  <w:vAlign w:val="center"/>
                </w:tcPr>
                <w:p w:rsidR="00F71E85" w:rsidRPr="0023186E" w:rsidRDefault="00F71E85" w:rsidP="00F71E85">
                  <w:pPr>
                    <w:jc w:val="center"/>
                  </w:pPr>
                  <w:r w:rsidRPr="0023186E">
                    <w:t>0.035</w:t>
                  </w:r>
                </w:p>
              </w:tc>
              <w:tc>
                <w:tcPr>
                  <w:tcW w:w="1128" w:type="dxa"/>
                  <w:tcBorders>
                    <w:left w:val="single" w:sz="2" w:space="0" w:color="auto"/>
                    <w:bottom w:val="single" w:sz="12" w:space="0" w:color="auto"/>
                  </w:tcBorders>
                  <w:vAlign w:val="center"/>
                </w:tcPr>
                <w:p w:rsidR="00F71E85" w:rsidRPr="0023186E" w:rsidRDefault="00F71E85" w:rsidP="00F71E85">
                  <w:pPr>
                    <w:jc w:val="center"/>
                  </w:pPr>
                  <w:r w:rsidRPr="0023186E">
                    <w:t>0.07</w:t>
                  </w:r>
                </w:p>
              </w:tc>
              <w:tc>
                <w:tcPr>
                  <w:tcW w:w="1128" w:type="dxa"/>
                  <w:tcBorders>
                    <w:bottom w:val="single" w:sz="12" w:space="0" w:color="auto"/>
                  </w:tcBorders>
                  <w:vAlign w:val="center"/>
                </w:tcPr>
                <w:p w:rsidR="00F71E85" w:rsidRPr="0023186E" w:rsidRDefault="00F71E85" w:rsidP="00F71E85">
                  <w:pPr>
                    <w:jc w:val="center"/>
                  </w:pPr>
                  <w:r w:rsidRPr="0023186E">
                    <w:t>0.06</w:t>
                  </w:r>
                </w:p>
              </w:tc>
              <w:tc>
                <w:tcPr>
                  <w:tcW w:w="1128" w:type="dxa"/>
                  <w:tcBorders>
                    <w:bottom w:val="single" w:sz="12" w:space="0" w:color="auto"/>
                  </w:tcBorders>
                  <w:vAlign w:val="center"/>
                </w:tcPr>
                <w:p w:rsidR="00F71E85" w:rsidRPr="0023186E" w:rsidRDefault="00F71E85" w:rsidP="00F71E85">
                  <w:pPr>
                    <w:jc w:val="center"/>
                  </w:pPr>
                  <w:r w:rsidRPr="0023186E">
                    <w:t>—</w:t>
                  </w:r>
                </w:p>
              </w:tc>
              <w:tc>
                <w:tcPr>
                  <w:tcW w:w="1128" w:type="dxa"/>
                  <w:tcBorders>
                    <w:bottom w:val="single" w:sz="12" w:space="0" w:color="auto"/>
                  </w:tcBorders>
                  <w:vAlign w:val="center"/>
                </w:tcPr>
                <w:p w:rsidR="00F71E85" w:rsidRPr="0023186E" w:rsidRDefault="00F71E85" w:rsidP="00F71E85">
                  <w:pPr>
                    <w:jc w:val="center"/>
                  </w:pPr>
                  <w:r w:rsidRPr="0023186E">
                    <w:t>0.04</w:t>
                  </w:r>
                </w:p>
              </w:tc>
              <w:tc>
                <w:tcPr>
                  <w:tcW w:w="1128" w:type="dxa"/>
                  <w:tcBorders>
                    <w:bottom w:val="single" w:sz="12" w:space="0" w:color="auto"/>
                    <w:right w:val="nil"/>
                  </w:tcBorders>
                  <w:vAlign w:val="center"/>
                </w:tcPr>
                <w:p w:rsidR="00F71E85" w:rsidRPr="0023186E" w:rsidRDefault="00F71E85" w:rsidP="00F71E85">
                  <w:pPr>
                    <w:jc w:val="center"/>
                  </w:pPr>
                  <w:r w:rsidRPr="0023186E">
                    <w:t>—</w:t>
                  </w:r>
                </w:p>
              </w:tc>
            </w:tr>
          </w:tbl>
          <w:p w:rsidR="00F71E85" w:rsidRPr="0023186E" w:rsidRDefault="00F71E85" w:rsidP="00A81310">
            <w:pPr>
              <w:spacing w:beforeLines="50" w:line="360" w:lineRule="auto"/>
              <w:rPr>
                <w:b/>
                <w:sz w:val="24"/>
                <w:szCs w:val="24"/>
              </w:rPr>
            </w:pPr>
            <w:r w:rsidRPr="0023186E">
              <w:rPr>
                <w:b/>
                <w:sz w:val="24"/>
                <w:szCs w:val="24"/>
              </w:rPr>
              <w:t>二、地表水环境质量标准</w:t>
            </w:r>
          </w:p>
          <w:p w:rsidR="00F71E85" w:rsidRDefault="00F71E85" w:rsidP="00E1371D">
            <w:pPr>
              <w:pStyle w:val="a8"/>
              <w:spacing w:before="0" w:beforeAutospacing="0" w:after="0" w:afterAutospacing="0" w:line="360" w:lineRule="auto"/>
              <w:ind w:firstLineChars="200" w:firstLine="420"/>
              <w:rPr>
                <w:rFonts w:ascii="Times New Roman" w:hAnsi="Times New Roman" w:cs="Times New Roman"/>
                <w:color w:val="auto"/>
                <w:sz w:val="21"/>
              </w:rPr>
            </w:pPr>
            <w:r w:rsidRPr="0023186E">
              <w:rPr>
                <w:rFonts w:ascii="Times New Roman" w:hAnsi="Times New Roman" w:cs="Times New Roman"/>
                <w:color w:val="auto"/>
                <w:sz w:val="21"/>
              </w:rPr>
              <w:t>本项目所在地地表水体为</w:t>
            </w:r>
            <w:r w:rsidR="00BE1E4B">
              <w:rPr>
                <w:rFonts w:ascii="Times New Roman" w:hAnsi="Times New Roman" w:cs="Times New Roman" w:hint="eastAsia"/>
                <w:color w:val="auto"/>
                <w:sz w:val="21"/>
              </w:rPr>
              <w:t>清河下段</w:t>
            </w:r>
            <w:r w:rsidRPr="0009750B">
              <w:rPr>
                <w:rFonts w:ascii="Times New Roman" w:hAnsi="Times New Roman" w:cs="Times New Roman" w:hint="eastAsia"/>
                <w:color w:val="auto"/>
                <w:sz w:val="21"/>
              </w:rPr>
              <w:t>流域，</w:t>
            </w:r>
            <w:r w:rsidR="00BE1E4B">
              <w:rPr>
                <w:rFonts w:ascii="Times New Roman" w:hAnsi="Times New Roman" w:cs="Times New Roman" w:hint="eastAsia"/>
                <w:color w:val="auto"/>
                <w:sz w:val="21"/>
              </w:rPr>
              <w:t>清河下段</w:t>
            </w:r>
            <w:r w:rsidRPr="0009750B">
              <w:rPr>
                <w:rFonts w:ascii="Times New Roman" w:hAnsi="Times New Roman" w:cs="Times New Roman" w:hint="eastAsia"/>
                <w:color w:val="auto"/>
                <w:sz w:val="21"/>
              </w:rPr>
              <w:t>水体功能为一般工业用水区及人体非直接接触的娱乐用水区，水质分类为Ⅳ类，水质指标执行《地表水环境质量标准》（</w:t>
            </w:r>
            <w:r w:rsidRPr="0009750B">
              <w:rPr>
                <w:rFonts w:ascii="Times New Roman" w:hAnsi="Times New Roman" w:cs="Times New Roman" w:hint="eastAsia"/>
                <w:color w:val="auto"/>
                <w:sz w:val="21"/>
              </w:rPr>
              <w:t xml:space="preserve"> GB3838-2002</w:t>
            </w:r>
            <w:r w:rsidRPr="0009750B">
              <w:rPr>
                <w:rFonts w:ascii="Times New Roman" w:hAnsi="Times New Roman" w:cs="Times New Roman" w:hint="eastAsia"/>
                <w:color w:val="auto"/>
                <w:sz w:val="21"/>
              </w:rPr>
              <w:t>）中的Ⅳ类标准</w:t>
            </w:r>
            <w:r w:rsidRPr="0023186E">
              <w:rPr>
                <w:rFonts w:ascii="Times New Roman" w:hAnsi="Times New Roman" w:cs="Times New Roman"/>
                <w:color w:val="auto"/>
                <w:sz w:val="21"/>
              </w:rPr>
              <w:t>。标准限值见下表。</w:t>
            </w:r>
          </w:p>
          <w:p w:rsidR="00F71E85" w:rsidRPr="00E1371D" w:rsidRDefault="00F71E85" w:rsidP="00F71E85">
            <w:pPr>
              <w:wordWrap w:val="0"/>
              <w:ind w:right="482"/>
              <w:jc w:val="center"/>
              <w:rPr>
                <w:b/>
                <w:kern w:val="0"/>
                <w:sz w:val="18"/>
                <w:szCs w:val="18"/>
              </w:rPr>
            </w:pPr>
            <w:r w:rsidRPr="00E1371D">
              <w:rPr>
                <w:b/>
                <w:kern w:val="0"/>
                <w:sz w:val="18"/>
                <w:szCs w:val="18"/>
              </w:rPr>
              <w:t>表</w:t>
            </w:r>
            <w:r w:rsidR="00F13280">
              <w:rPr>
                <w:rFonts w:hint="eastAsia"/>
                <w:b/>
                <w:kern w:val="0"/>
                <w:sz w:val="18"/>
                <w:szCs w:val="18"/>
              </w:rPr>
              <w:t>8</w:t>
            </w:r>
            <w:r w:rsidRPr="00E1371D">
              <w:rPr>
                <w:b/>
                <w:kern w:val="0"/>
                <w:sz w:val="18"/>
                <w:szCs w:val="18"/>
              </w:rPr>
              <w:t>地表水环境质量标准（</w:t>
            </w:r>
            <w:r w:rsidRPr="00E1371D">
              <w:rPr>
                <w:b/>
                <w:kern w:val="0"/>
                <w:sz w:val="18"/>
                <w:szCs w:val="18"/>
              </w:rPr>
              <w:t>GB3838-2002</w:t>
            </w:r>
            <w:r w:rsidRPr="00E1371D">
              <w:rPr>
                <w:b/>
                <w:kern w:val="0"/>
                <w:sz w:val="18"/>
                <w:szCs w:val="18"/>
              </w:rPr>
              <w:t>）</w:t>
            </w:r>
            <w:r w:rsidRPr="00E1371D">
              <w:rPr>
                <w:rFonts w:hint="eastAsia"/>
                <w:b/>
                <w:kern w:val="0"/>
                <w:sz w:val="18"/>
                <w:szCs w:val="18"/>
              </w:rPr>
              <w:t>Ⅳ类标准</w:t>
            </w:r>
            <w:r w:rsidRPr="00E1371D">
              <w:rPr>
                <w:b/>
                <w:kern w:val="0"/>
                <w:sz w:val="18"/>
                <w:szCs w:val="18"/>
              </w:rPr>
              <w:t>（摘录）单位：</w:t>
            </w:r>
            <w:r w:rsidRPr="00E1371D">
              <w:rPr>
                <w:b/>
                <w:kern w:val="0"/>
                <w:sz w:val="18"/>
                <w:szCs w:val="18"/>
              </w:rPr>
              <w:t>mg/L(pH</w:t>
            </w:r>
            <w:r w:rsidRPr="00E1371D">
              <w:rPr>
                <w:b/>
                <w:kern w:val="0"/>
                <w:sz w:val="18"/>
                <w:szCs w:val="18"/>
              </w:rPr>
              <w:t>除外</w:t>
            </w:r>
            <w:r w:rsidRPr="00E1371D">
              <w:rPr>
                <w:b/>
                <w:kern w:val="0"/>
                <w:sz w:val="18"/>
                <w:szCs w:val="18"/>
              </w:rPr>
              <w:t>)</w:t>
            </w:r>
          </w:p>
          <w:tbl>
            <w:tblPr>
              <w:tblW w:w="0" w:type="auto"/>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tblPr>
            <w:tblGrid>
              <w:gridCol w:w="1040"/>
              <w:gridCol w:w="842"/>
              <w:gridCol w:w="927"/>
              <w:gridCol w:w="1473"/>
              <w:gridCol w:w="1407"/>
              <w:gridCol w:w="1810"/>
            </w:tblGrid>
            <w:tr w:rsidR="00E1371D" w:rsidRPr="0023186E" w:rsidTr="00E1371D">
              <w:trPr>
                <w:trHeight w:val="397"/>
                <w:jc w:val="center"/>
              </w:trPr>
              <w:tc>
                <w:tcPr>
                  <w:tcW w:w="104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项目</w:t>
                  </w:r>
                </w:p>
              </w:tc>
              <w:tc>
                <w:tcPr>
                  <w:tcW w:w="842"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pH</w:t>
                  </w:r>
                </w:p>
              </w:tc>
              <w:tc>
                <w:tcPr>
                  <w:tcW w:w="927"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溶解氧</w:t>
                  </w:r>
                </w:p>
              </w:tc>
              <w:tc>
                <w:tcPr>
                  <w:tcW w:w="1473"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高锰酸盐指数</w:t>
                  </w:r>
                </w:p>
              </w:tc>
              <w:tc>
                <w:tcPr>
                  <w:tcW w:w="1407"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化学需氧量（</w:t>
                  </w:r>
                  <w:r w:rsidRPr="0023186E">
                    <w:rPr>
                      <w:rFonts w:ascii="Times New Roman" w:hAnsi="Times New Roman"/>
                      <w:sz w:val="21"/>
                    </w:rPr>
                    <w:t>COD</w:t>
                  </w:r>
                  <w:r w:rsidRPr="0023186E">
                    <w:rPr>
                      <w:rFonts w:ascii="Times New Roman" w:hAnsi="Times New Roman"/>
                      <w:sz w:val="21"/>
                    </w:rPr>
                    <w:t>）</w:t>
                  </w:r>
                </w:p>
              </w:tc>
              <w:tc>
                <w:tcPr>
                  <w:tcW w:w="1810" w:type="dxa"/>
                  <w:vAlign w:val="center"/>
                </w:tcPr>
                <w:p w:rsidR="00F71E85" w:rsidRPr="0023186E" w:rsidRDefault="00F71E85" w:rsidP="00F71E85">
                  <w:pPr>
                    <w:adjustRightInd w:val="0"/>
                    <w:snapToGrid w:val="0"/>
                    <w:jc w:val="center"/>
                  </w:pPr>
                  <w:r w:rsidRPr="0023186E">
                    <w:t>五日生化需氧（</w:t>
                  </w:r>
                  <w:r w:rsidRPr="0023186E">
                    <w:t>BOD</w:t>
                  </w:r>
                  <w:r w:rsidRPr="00A2172F">
                    <w:rPr>
                      <w:vertAlign w:val="subscript"/>
                    </w:rPr>
                    <w:t>5</w:t>
                  </w:r>
                  <w:r w:rsidRPr="0023186E">
                    <w:t>）</w:t>
                  </w:r>
                </w:p>
              </w:tc>
            </w:tr>
            <w:tr w:rsidR="00E1371D" w:rsidRPr="0023186E" w:rsidTr="00E1371D">
              <w:trPr>
                <w:trHeight w:val="397"/>
                <w:jc w:val="center"/>
              </w:trPr>
              <w:tc>
                <w:tcPr>
                  <w:tcW w:w="104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Ⅳ类标准</w:t>
                  </w:r>
                </w:p>
              </w:tc>
              <w:tc>
                <w:tcPr>
                  <w:tcW w:w="842"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6</w:t>
                  </w:r>
                  <w:r w:rsidRPr="0023186E">
                    <w:rPr>
                      <w:rFonts w:ascii="Times New Roman" w:hAnsi="Times New Roman"/>
                      <w:sz w:val="21"/>
                    </w:rPr>
                    <w:t>～</w:t>
                  </w:r>
                  <w:r w:rsidRPr="0023186E">
                    <w:rPr>
                      <w:rFonts w:ascii="Times New Roman" w:hAnsi="Times New Roman"/>
                      <w:sz w:val="21"/>
                    </w:rPr>
                    <w:t>9</w:t>
                  </w:r>
                </w:p>
              </w:tc>
              <w:tc>
                <w:tcPr>
                  <w:tcW w:w="927"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3</w:t>
                  </w:r>
                </w:p>
              </w:tc>
              <w:tc>
                <w:tcPr>
                  <w:tcW w:w="1473"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10</w:t>
                  </w:r>
                </w:p>
              </w:tc>
              <w:tc>
                <w:tcPr>
                  <w:tcW w:w="1407"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30</w:t>
                  </w:r>
                </w:p>
              </w:tc>
              <w:tc>
                <w:tcPr>
                  <w:tcW w:w="181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6</w:t>
                  </w:r>
                </w:p>
              </w:tc>
            </w:tr>
          </w:tbl>
          <w:p w:rsidR="00F71E85" w:rsidRPr="0023186E" w:rsidRDefault="00F71E85" w:rsidP="00A81310">
            <w:pPr>
              <w:spacing w:beforeLines="50" w:line="360" w:lineRule="auto"/>
              <w:rPr>
                <w:b/>
                <w:sz w:val="24"/>
                <w:szCs w:val="24"/>
              </w:rPr>
            </w:pPr>
            <w:r w:rsidRPr="0023186E">
              <w:rPr>
                <w:b/>
                <w:sz w:val="24"/>
                <w:szCs w:val="24"/>
              </w:rPr>
              <w:t>三、地下水环境质量标准</w:t>
            </w:r>
          </w:p>
          <w:p w:rsidR="00F71E85" w:rsidRPr="0023186E" w:rsidRDefault="00F71E85" w:rsidP="00F71E85">
            <w:pPr>
              <w:pStyle w:val="a8"/>
              <w:spacing w:before="0" w:beforeAutospacing="0" w:after="0" w:afterAutospacing="0" w:line="360" w:lineRule="auto"/>
              <w:ind w:firstLineChars="200" w:firstLine="420"/>
              <w:rPr>
                <w:rFonts w:ascii="Times New Roman" w:hAnsi="Times New Roman" w:cs="Times New Roman"/>
                <w:color w:val="auto"/>
                <w:sz w:val="21"/>
              </w:rPr>
            </w:pPr>
            <w:r w:rsidRPr="0023186E">
              <w:rPr>
                <w:rFonts w:ascii="Times New Roman" w:hAnsi="Times New Roman" w:cs="Times New Roman"/>
                <w:color w:val="auto"/>
                <w:sz w:val="21"/>
              </w:rPr>
              <w:t>本项目所在地区的地下水环境质量执行《地下水质量标准》（</w:t>
            </w:r>
            <w:r w:rsidRPr="0023186E">
              <w:rPr>
                <w:rFonts w:ascii="Times New Roman" w:hAnsi="Times New Roman" w:cs="Times New Roman"/>
                <w:color w:val="auto"/>
                <w:sz w:val="21"/>
              </w:rPr>
              <w:t>GB/T14848-2017</w:t>
            </w:r>
            <w:r w:rsidRPr="0023186E">
              <w:rPr>
                <w:rFonts w:ascii="Times New Roman" w:hAnsi="Times New Roman" w:cs="Times New Roman"/>
                <w:color w:val="auto"/>
                <w:sz w:val="21"/>
              </w:rPr>
              <w:t>）中的</w:t>
            </w:r>
            <w:r w:rsidRPr="0023186E">
              <w:rPr>
                <w:rFonts w:ascii="Times New Roman" w:hAnsi="Times New Roman" w:cs="Times New Roman"/>
                <w:color w:val="auto"/>
                <w:sz w:val="21"/>
              </w:rPr>
              <w:t>Ⅲ</w:t>
            </w:r>
            <w:r w:rsidRPr="0023186E">
              <w:rPr>
                <w:rFonts w:ascii="Times New Roman" w:hAnsi="Times New Roman" w:cs="Times New Roman"/>
                <w:color w:val="auto"/>
                <w:sz w:val="21"/>
              </w:rPr>
              <w:t>类标准，限值见下表。</w:t>
            </w:r>
          </w:p>
          <w:p w:rsidR="00F71E85" w:rsidRPr="00E1371D" w:rsidRDefault="00F71E85" w:rsidP="00F71E85">
            <w:pPr>
              <w:wordWrap w:val="0"/>
              <w:ind w:right="482"/>
              <w:jc w:val="center"/>
              <w:rPr>
                <w:b/>
                <w:kern w:val="0"/>
                <w:sz w:val="18"/>
                <w:szCs w:val="18"/>
              </w:rPr>
            </w:pPr>
            <w:r w:rsidRPr="00E1371D">
              <w:rPr>
                <w:b/>
                <w:kern w:val="0"/>
                <w:sz w:val="18"/>
                <w:szCs w:val="18"/>
              </w:rPr>
              <w:t>表</w:t>
            </w:r>
            <w:r w:rsidR="00F13280">
              <w:rPr>
                <w:rFonts w:hint="eastAsia"/>
                <w:b/>
                <w:kern w:val="0"/>
                <w:sz w:val="18"/>
                <w:szCs w:val="18"/>
              </w:rPr>
              <w:t>9</w:t>
            </w:r>
            <w:r w:rsidRPr="00E1371D">
              <w:rPr>
                <w:b/>
                <w:kern w:val="0"/>
                <w:sz w:val="18"/>
                <w:szCs w:val="18"/>
              </w:rPr>
              <w:t>地下水质量标准（</w:t>
            </w:r>
            <w:r w:rsidRPr="00E1371D">
              <w:rPr>
                <w:b/>
                <w:kern w:val="0"/>
                <w:sz w:val="18"/>
                <w:szCs w:val="18"/>
              </w:rPr>
              <w:t>GB/T14848-2017</w:t>
            </w:r>
            <w:r w:rsidRPr="00E1371D">
              <w:rPr>
                <w:b/>
                <w:kern w:val="0"/>
                <w:sz w:val="18"/>
                <w:szCs w:val="18"/>
              </w:rPr>
              <w:t>）</w:t>
            </w:r>
            <w:r w:rsidRPr="00E1371D">
              <w:rPr>
                <w:rFonts w:hint="eastAsia"/>
                <w:b/>
                <w:kern w:val="0"/>
                <w:sz w:val="18"/>
                <w:szCs w:val="18"/>
              </w:rPr>
              <w:t>Ⅲ类标准</w:t>
            </w:r>
            <w:r w:rsidRPr="00E1371D">
              <w:rPr>
                <w:b/>
                <w:kern w:val="0"/>
                <w:sz w:val="18"/>
                <w:szCs w:val="18"/>
              </w:rPr>
              <w:t>（摘录）位：</w:t>
            </w:r>
            <w:r w:rsidRPr="00E1371D">
              <w:rPr>
                <w:b/>
                <w:kern w:val="0"/>
                <w:sz w:val="18"/>
                <w:szCs w:val="18"/>
              </w:rPr>
              <w:t>mg/L(pH</w:t>
            </w:r>
            <w:r w:rsidRPr="00E1371D">
              <w:rPr>
                <w:b/>
                <w:kern w:val="0"/>
                <w:sz w:val="18"/>
                <w:szCs w:val="18"/>
              </w:rPr>
              <w:t>除外</w:t>
            </w:r>
            <w:r w:rsidRPr="00E1371D">
              <w:rPr>
                <w:b/>
                <w:kern w:val="0"/>
                <w:sz w:val="18"/>
                <w:szCs w:val="18"/>
              </w:rPr>
              <w:t>)</w:t>
            </w:r>
          </w:p>
          <w:tbl>
            <w:tblPr>
              <w:tblW w:w="0" w:type="auto"/>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tblPr>
            <w:tblGrid>
              <w:gridCol w:w="880"/>
              <w:gridCol w:w="518"/>
              <w:gridCol w:w="661"/>
              <w:gridCol w:w="719"/>
              <w:gridCol w:w="642"/>
              <w:gridCol w:w="708"/>
              <w:gridCol w:w="708"/>
              <w:gridCol w:w="709"/>
              <w:gridCol w:w="680"/>
              <w:gridCol w:w="1274"/>
            </w:tblGrid>
            <w:tr w:rsidR="00F71E85" w:rsidRPr="0023186E" w:rsidTr="00F13280">
              <w:trPr>
                <w:jc w:val="center"/>
              </w:trPr>
              <w:tc>
                <w:tcPr>
                  <w:tcW w:w="88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项目</w:t>
                  </w:r>
                </w:p>
              </w:tc>
              <w:tc>
                <w:tcPr>
                  <w:tcW w:w="518"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pH</w:t>
                  </w:r>
                </w:p>
              </w:tc>
              <w:tc>
                <w:tcPr>
                  <w:tcW w:w="661"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总硬度</w:t>
                  </w:r>
                </w:p>
              </w:tc>
              <w:tc>
                <w:tcPr>
                  <w:tcW w:w="719"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挥发酚</w:t>
                  </w:r>
                </w:p>
              </w:tc>
              <w:tc>
                <w:tcPr>
                  <w:tcW w:w="642"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氟化物</w:t>
                  </w:r>
                </w:p>
              </w:tc>
              <w:tc>
                <w:tcPr>
                  <w:tcW w:w="708"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NO</w:t>
                  </w:r>
                  <w:r w:rsidRPr="0023186E">
                    <w:rPr>
                      <w:rFonts w:ascii="Times New Roman" w:hAnsi="Times New Roman"/>
                      <w:sz w:val="21"/>
                      <w:vertAlign w:val="subscript"/>
                    </w:rPr>
                    <w:t>2</w:t>
                  </w:r>
                  <w:r w:rsidRPr="0023186E">
                    <w:rPr>
                      <w:rFonts w:ascii="Times New Roman" w:hAnsi="Times New Roman"/>
                      <w:sz w:val="21"/>
                    </w:rPr>
                    <w:t>-N</w:t>
                  </w:r>
                </w:p>
              </w:tc>
              <w:tc>
                <w:tcPr>
                  <w:tcW w:w="708"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NO</w:t>
                  </w:r>
                  <w:r w:rsidRPr="0023186E">
                    <w:rPr>
                      <w:rFonts w:ascii="Times New Roman" w:hAnsi="Times New Roman"/>
                      <w:sz w:val="21"/>
                      <w:vertAlign w:val="subscript"/>
                    </w:rPr>
                    <w:t>3</w:t>
                  </w:r>
                  <w:r w:rsidRPr="0023186E">
                    <w:rPr>
                      <w:rFonts w:ascii="Times New Roman" w:hAnsi="Times New Roman"/>
                      <w:sz w:val="21"/>
                    </w:rPr>
                    <w:t>-N</w:t>
                  </w:r>
                </w:p>
              </w:tc>
              <w:tc>
                <w:tcPr>
                  <w:tcW w:w="709"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NH</w:t>
                  </w:r>
                  <w:r w:rsidRPr="0023186E">
                    <w:rPr>
                      <w:rFonts w:ascii="Times New Roman" w:hAnsi="Times New Roman"/>
                      <w:sz w:val="21"/>
                      <w:vertAlign w:val="subscript"/>
                    </w:rPr>
                    <w:t>3</w:t>
                  </w:r>
                  <w:r w:rsidRPr="0023186E">
                    <w:rPr>
                      <w:rFonts w:ascii="Times New Roman" w:hAnsi="Times New Roman"/>
                      <w:sz w:val="21"/>
                    </w:rPr>
                    <w:t>-N</w:t>
                  </w:r>
                </w:p>
              </w:tc>
              <w:tc>
                <w:tcPr>
                  <w:tcW w:w="68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总砷</w:t>
                  </w:r>
                </w:p>
              </w:tc>
              <w:tc>
                <w:tcPr>
                  <w:tcW w:w="1274"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总大肠菌群（</w:t>
                  </w:r>
                  <w:r w:rsidRPr="0023186E">
                    <w:rPr>
                      <w:rFonts w:ascii="Times New Roman" w:hAnsi="Times New Roman"/>
                      <w:sz w:val="21"/>
                    </w:rPr>
                    <w:t>MPN/mL</w:t>
                  </w:r>
                  <w:r w:rsidRPr="0023186E">
                    <w:rPr>
                      <w:rFonts w:ascii="Times New Roman" w:hAnsi="Times New Roman"/>
                      <w:sz w:val="21"/>
                    </w:rPr>
                    <w:t>）</w:t>
                  </w:r>
                </w:p>
              </w:tc>
            </w:tr>
            <w:tr w:rsidR="00F71E85" w:rsidRPr="0023186E" w:rsidTr="00F13280">
              <w:trPr>
                <w:jc w:val="center"/>
              </w:trPr>
              <w:tc>
                <w:tcPr>
                  <w:tcW w:w="88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Ⅲ类标准</w:t>
                  </w:r>
                </w:p>
              </w:tc>
              <w:tc>
                <w:tcPr>
                  <w:tcW w:w="518"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6.5</w:t>
                  </w:r>
                  <w:r w:rsidRPr="0023186E">
                    <w:rPr>
                      <w:rFonts w:ascii="Times New Roman" w:hAnsi="Times New Roman"/>
                      <w:sz w:val="21"/>
                    </w:rPr>
                    <w:t>～</w:t>
                  </w:r>
                  <w:r w:rsidRPr="0023186E">
                    <w:rPr>
                      <w:rFonts w:ascii="Times New Roman" w:hAnsi="Times New Roman"/>
                      <w:sz w:val="21"/>
                    </w:rPr>
                    <w:t>8.5</w:t>
                  </w:r>
                </w:p>
              </w:tc>
              <w:tc>
                <w:tcPr>
                  <w:tcW w:w="661"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450</w:t>
                  </w:r>
                </w:p>
              </w:tc>
              <w:tc>
                <w:tcPr>
                  <w:tcW w:w="719"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0.002</w:t>
                  </w:r>
                </w:p>
              </w:tc>
              <w:tc>
                <w:tcPr>
                  <w:tcW w:w="642"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1.0</w:t>
                  </w:r>
                </w:p>
              </w:tc>
              <w:tc>
                <w:tcPr>
                  <w:tcW w:w="708"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1.00</w:t>
                  </w:r>
                </w:p>
              </w:tc>
              <w:tc>
                <w:tcPr>
                  <w:tcW w:w="708"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20</w:t>
                  </w:r>
                </w:p>
              </w:tc>
              <w:tc>
                <w:tcPr>
                  <w:tcW w:w="709"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0.50</w:t>
                  </w:r>
                </w:p>
              </w:tc>
              <w:tc>
                <w:tcPr>
                  <w:tcW w:w="68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0.01</w:t>
                  </w:r>
                </w:p>
              </w:tc>
              <w:tc>
                <w:tcPr>
                  <w:tcW w:w="1274"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w:t>
                  </w:r>
                  <w:r w:rsidRPr="0023186E">
                    <w:rPr>
                      <w:rFonts w:ascii="Times New Roman" w:hAnsi="Times New Roman"/>
                      <w:sz w:val="21"/>
                    </w:rPr>
                    <w:t>3.0</w:t>
                  </w:r>
                </w:p>
              </w:tc>
            </w:tr>
          </w:tbl>
          <w:p w:rsidR="00F71E85" w:rsidRPr="0023186E" w:rsidRDefault="00F71E85" w:rsidP="00A81310">
            <w:pPr>
              <w:spacing w:beforeLines="50" w:line="360" w:lineRule="auto"/>
              <w:rPr>
                <w:b/>
                <w:sz w:val="24"/>
                <w:szCs w:val="24"/>
              </w:rPr>
            </w:pPr>
            <w:r w:rsidRPr="0023186E">
              <w:rPr>
                <w:b/>
                <w:sz w:val="24"/>
                <w:szCs w:val="24"/>
              </w:rPr>
              <w:t>四、噪声环境质量标准</w:t>
            </w:r>
          </w:p>
          <w:p w:rsidR="00F71E85" w:rsidRPr="0023186E" w:rsidRDefault="00F71E85" w:rsidP="00F71E85">
            <w:pPr>
              <w:pStyle w:val="a8"/>
              <w:spacing w:before="0" w:beforeAutospacing="0" w:after="0" w:afterAutospacing="0" w:line="360" w:lineRule="auto"/>
              <w:ind w:firstLineChars="200" w:firstLine="420"/>
              <w:rPr>
                <w:rFonts w:ascii="Times New Roman" w:hAnsi="Times New Roman" w:cs="Times New Roman"/>
                <w:color w:val="auto"/>
                <w:sz w:val="21"/>
              </w:rPr>
            </w:pPr>
            <w:r w:rsidRPr="0023186E">
              <w:rPr>
                <w:rFonts w:ascii="Times New Roman" w:hAnsi="Times New Roman" w:cs="Times New Roman"/>
                <w:color w:val="auto"/>
                <w:sz w:val="21"/>
              </w:rPr>
              <w:t>本项目区域声环境质量执行《声环境质量标准》（</w:t>
            </w:r>
            <w:r w:rsidRPr="0023186E">
              <w:rPr>
                <w:rFonts w:ascii="Times New Roman" w:hAnsi="Times New Roman" w:cs="Times New Roman"/>
                <w:color w:val="auto"/>
                <w:sz w:val="21"/>
              </w:rPr>
              <w:t>GB3096-2008</w:t>
            </w:r>
            <w:r w:rsidRPr="0023186E">
              <w:rPr>
                <w:rFonts w:ascii="Times New Roman" w:hAnsi="Times New Roman" w:cs="Times New Roman"/>
                <w:color w:val="auto"/>
                <w:sz w:val="21"/>
              </w:rPr>
              <w:t>）</w:t>
            </w:r>
            <w:r w:rsidR="00E1371D">
              <w:rPr>
                <w:rFonts w:ascii="Times New Roman" w:hAnsi="Times New Roman" w:cs="Times New Roman" w:hint="eastAsia"/>
                <w:color w:val="auto"/>
                <w:sz w:val="21"/>
              </w:rPr>
              <w:t>1</w:t>
            </w:r>
            <w:r w:rsidRPr="0023186E">
              <w:rPr>
                <w:rFonts w:ascii="Times New Roman" w:hAnsi="Times New Roman" w:cs="Times New Roman"/>
                <w:color w:val="auto"/>
                <w:sz w:val="21"/>
              </w:rPr>
              <w:t>类标准，限值见下表。</w:t>
            </w:r>
          </w:p>
          <w:p w:rsidR="00F71E85" w:rsidRPr="0023186E" w:rsidRDefault="00F71E85" w:rsidP="00E1371D">
            <w:pPr>
              <w:wordWrap w:val="0"/>
              <w:ind w:right="482"/>
              <w:rPr>
                <w:b/>
                <w:kern w:val="0"/>
                <w:sz w:val="24"/>
              </w:rPr>
            </w:pPr>
            <w:r w:rsidRPr="0023186E">
              <w:rPr>
                <w:b/>
                <w:kern w:val="0"/>
              </w:rPr>
              <w:t>表</w:t>
            </w:r>
            <w:r w:rsidR="00F13280">
              <w:rPr>
                <w:rFonts w:hint="eastAsia"/>
                <w:b/>
                <w:kern w:val="0"/>
              </w:rPr>
              <w:t>10</w:t>
            </w:r>
            <w:r w:rsidRPr="0023186E">
              <w:rPr>
                <w:b/>
                <w:kern w:val="0"/>
              </w:rPr>
              <w:t>声环境质量标准（</w:t>
            </w:r>
            <w:r w:rsidRPr="0023186E">
              <w:rPr>
                <w:b/>
                <w:kern w:val="0"/>
              </w:rPr>
              <w:t>GB3096-2008</w:t>
            </w:r>
            <w:r w:rsidRPr="0023186E">
              <w:rPr>
                <w:b/>
                <w:kern w:val="0"/>
              </w:rPr>
              <w:t>）</w:t>
            </w:r>
            <w:r w:rsidRPr="00A2172F">
              <w:rPr>
                <w:rFonts w:hint="eastAsia"/>
                <w:b/>
                <w:kern w:val="0"/>
              </w:rPr>
              <w:t>2</w:t>
            </w:r>
            <w:r w:rsidRPr="00A2172F">
              <w:rPr>
                <w:rFonts w:hint="eastAsia"/>
                <w:b/>
                <w:kern w:val="0"/>
              </w:rPr>
              <w:t>类标准</w:t>
            </w:r>
            <w:r w:rsidRPr="0023186E">
              <w:rPr>
                <w:b/>
                <w:kern w:val="0"/>
              </w:rPr>
              <w:t>（摘录）单位：</w:t>
            </w:r>
            <w:r w:rsidRPr="0023186E">
              <w:rPr>
                <w:b/>
                <w:kern w:val="0"/>
              </w:rPr>
              <w:t>dB(A)</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2529"/>
              <w:gridCol w:w="2529"/>
              <w:gridCol w:w="2441"/>
            </w:tblGrid>
            <w:tr w:rsidR="00F71E85" w:rsidRPr="0023186E" w:rsidTr="00E1371D">
              <w:trPr>
                <w:jc w:val="center"/>
              </w:trPr>
              <w:tc>
                <w:tcPr>
                  <w:tcW w:w="306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类别</w:t>
                  </w:r>
                </w:p>
              </w:tc>
              <w:tc>
                <w:tcPr>
                  <w:tcW w:w="306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昼间</w:t>
                  </w:r>
                </w:p>
              </w:tc>
              <w:tc>
                <w:tcPr>
                  <w:tcW w:w="2950" w:type="dxa"/>
                  <w:vAlign w:val="center"/>
                </w:tcPr>
                <w:p w:rsidR="00F71E85" w:rsidRPr="0023186E" w:rsidRDefault="00F71E85" w:rsidP="00F71E85">
                  <w:pPr>
                    <w:pStyle w:val="a9"/>
                    <w:spacing w:line="240" w:lineRule="auto"/>
                    <w:ind w:firstLine="0"/>
                    <w:rPr>
                      <w:rFonts w:ascii="Times New Roman" w:hAnsi="Times New Roman" w:hint="default"/>
                      <w:sz w:val="21"/>
                    </w:rPr>
                  </w:pPr>
                  <w:r w:rsidRPr="0023186E">
                    <w:rPr>
                      <w:rFonts w:ascii="Times New Roman" w:hAnsi="Times New Roman"/>
                      <w:sz w:val="21"/>
                    </w:rPr>
                    <w:t>夜间</w:t>
                  </w:r>
                </w:p>
              </w:tc>
            </w:tr>
            <w:tr w:rsidR="00F71E85" w:rsidRPr="0023186E" w:rsidTr="00E1371D">
              <w:trPr>
                <w:jc w:val="center"/>
              </w:trPr>
              <w:tc>
                <w:tcPr>
                  <w:tcW w:w="3060" w:type="dxa"/>
                  <w:vAlign w:val="center"/>
                </w:tcPr>
                <w:p w:rsidR="00F71E85" w:rsidRPr="0023186E" w:rsidRDefault="00E1371D" w:rsidP="00F71E85">
                  <w:pPr>
                    <w:pStyle w:val="a9"/>
                    <w:spacing w:line="240" w:lineRule="auto"/>
                    <w:ind w:firstLine="0"/>
                    <w:rPr>
                      <w:rFonts w:ascii="Times New Roman" w:hAnsi="Times New Roman" w:hint="default"/>
                      <w:sz w:val="21"/>
                    </w:rPr>
                  </w:pPr>
                  <w:r>
                    <w:rPr>
                      <w:rFonts w:ascii="Times New Roman" w:hAnsi="Times New Roman"/>
                      <w:sz w:val="21"/>
                    </w:rPr>
                    <w:t>1</w:t>
                  </w:r>
                  <w:r w:rsidR="00F71E85" w:rsidRPr="0023186E">
                    <w:rPr>
                      <w:rFonts w:ascii="Times New Roman" w:hAnsi="Times New Roman"/>
                      <w:sz w:val="21"/>
                    </w:rPr>
                    <w:t>类</w:t>
                  </w:r>
                </w:p>
              </w:tc>
              <w:tc>
                <w:tcPr>
                  <w:tcW w:w="3060" w:type="dxa"/>
                  <w:vAlign w:val="center"/>
                </w:tcPr>
                <w:p w:rsidR="00F71E85" w:rsidRPr="0023186E" w:rsidRDefault="00E1371D" w:rsidP="00F71E85">
                  <w:pPr>
                    <w:pStyle w:val="a9"/>
                    <w:spacing w:line="240" w:lineRule="auto"/>
                    <w:ind w:firstLine="0"/>
                    <w:rPr>
                      <w:rFonts w:ascii="Times New Roman" w:hAnsi="Times New Roman" w:hint="default"/>
                      <w:sz w:val="21"/>
                    </w:rPr>
                  </w:pPr>
                  <w:r>
                    <w:rPr>
                      <w:rFonts w:ascii="Times New Roman" w:hAnsi="Times New Roman"/>
                      <w:sz w:val="21"/>
                    </w:rPr>
                    <w:t>55</w:t>
                  </w:r>
                </w:p>
              </w:tc>
              <w:tc>
                <w:tcPr>
                  <w:tcW w:w="2950" w:type="dxa"/>
                  <w:vAlign w:val="center"/>
                </w:tcPr>
                <w:p w:rsidR="00F71E85" w:rsidRPr="0023186E" w:rsidRDefault="00E1371D" w:rsidP="00F71E85">
                  <w:pPr>
                    <w:pStyle w:val="a9"/>
                    <w:spacing w:line="240" w:lineRule="auto"/>
                    <w:ind w:firstLine="0"/>
                    <w:rPr>
                      <w:rFonts w:ascii="Times New Roman" w:hAnsi="Times New Roman" w:hint="default"/>
                      <w:sz w:val="21"/>
                    </w:rPr>
                  </w:pPr>
                  <w:r>
                    <w:rPr>
                      <w:rFonts w:ascii="Times New Roman" w:hAnsi="Times New Roman"/>
                      <w:sz w:val="21"/>
                    </w:rPr>
                    <w:t>45</w:t>
                  </w:r>
                </w:p>
              </w:tc>
            </w:tr>
          </w:tbl>
          <w:p w:rsidR="00F71E85" w:rsidRDefault="00F71E85" w:rsidP="00F71E85"/>
          <w:p w:rsidR="00E1371D" w:rsidRPr="0023186E" w:rsidRDefault="00E1371D" w:rsidP="00A81310">
            <w:pPr>
              <w:spacing w:beforeLines="50" w:line="360" w:lineRule="auto"/>
              <w:rPr>
                <w:b/>
                <w:sz w:val="24"/>
                <w:szCs w:val="24"/>
              </w:rPr>
            </w:pPr>
            <w:r w:rsidRPr="0023186E">
              <w:rPr>
                <w:b/>
                <w:sz w:val="24"/>
                <w:szCs w:val="24"/>
              </w:rPr>
              <w:lastRenderedPageBreak/>
              <w:t>一、大气污染物排放标准</w:t>
            </w:r>
          </w:p>
          <w:p w:rsidR="00E1371D" w:rsidRPr="0023186E" w:rsidRDefault="00E1371D" w:rsidP="00E1371D">
            <w:pPr>
              <w:pStyle w:val="a8"/>
              <w:spacing w:before="0" w:beforeAutospacing="0" w:after="0" w:afterAutospacing="0" w:line="360" w:lineRule="auto"/>
              <w:ind w:firstLineChars="200" w:firstLine="420"/>
              <w:rPr>
                <w:rFonts w:ascii="Times New Roman" w:hAnsi="Times New Roman" w:cs="Times New Roman"/>
              </w:rPr>
            </w:pPr>
            <w:r>
              <w:rPr>
                <w:rFonts w:ascii="Times New Roman" w:hAnsi="Times New Roman" w:cs="Times New Roman" w:hint="eastAsia"/>
                <w:color w:val="auto"/>
                <w:sz w:val="21"/>
              </w:rPr>
              <w:t>燃气</w:t>
            </w:r>
            <w:r w:rsidRPr="0023186E">
              <w:rPr>
                <w:rFonts w:ascii="Times New Roman" w:hAnsi="Times New Roman" w:cs="Times New Roman"/>
                <w:color w:val="auto"/>
                <w:sz w:val="21"/>
              </w:rPr>
              <w:t>锅炉废气执行北京市《锅炉大气污染物排放标准》（</w:t>
            </w:r>
            <w:r w:rsidRPr="0023186E">
              <w:rPr>
                <w:rFonts w:ascii="Times New Roman" w:hAnsi="Times New Roman" w:cs="Times New Roman"/>
                <w:color w:val="auto"/>
                <w:sz w:val="21"/>
              </w:rPr>
              <w:t>DB11/139-2015</w:t>
            </w:r>
            <w:r w:rsidRPr="0023186E">
              <w:rPr>
                <w:rFonts w:ascii="Times New Roman" w:hAnsi="Times New Roman" w:cs="Times New Roman"/>
                <w:color w:val="auto"/>
                <w:sz w:val="21"/>
              </w:rPr>
              <w:t>）中新建锅炉大气污染物排放浓度限值，具体排放限值详见下表</w:t>
            </w:r>
            <w:r w:rsidRPr="0023186E">
              <w:rPr>
                <w:rFonts w:ascii="Times New Roman" w:hAnsi="Times New Roman" w:cs="Times New Roman"/>
              </w:rPr>
              <w:t>。</w:t>
            </w:r>
          </w:p>
          <w:p w:rsidR="00E1371D" w:rsidRPr="0023186E" w:rsidRDefault="00E1371D" w:rsidP="00E1371D">
            <w:pPr>
              <w:wordWrap w:val="0"/>
              <w:ind w:right="482"/>
              <w:jc w:val="center"/>
              <w:rPr>
                <w:b/>
                <w:kern w:val="0"/>
              </w:rPr>
            </w:pPr>
            <w:r w:rsidRPr="0023186E">
              <w:rPr>
                <w:b/>
                <w:kern w:val="0"/>
              </w:rPr>
              <w:t>表</w:t>
            </w:r>
            <w:r w:rsidR="00F13280">
              <w:rPr>
                <w:rFonts w:hint="eastAsia"/>
                <w:b/>
                <w:kern w:val="0"/>
              </w:rPr>
              <w:t>11</w:t>
            </w:r>
            <w:r w:rsidRPr="0023186E">
              <w:rPr>
                <w:b/>
                <w:kern w:val="0"/>
              </w:rPr>
              <w:t>新建锅炉大气污染物排放标准（摘录）</w:t>
            </w:r>
          </w:p>
          <w:tbl>
            <w:tblPr>
              <w:tblW w:w="0" w:type="auto"/>
              <w:tblInd w:w="5" w:type="dxa"/>
              <w:tblBorders>
                <w:top w:val="single" w:sz="12" w:space="0" w:color="auto"/>
                <w:bottom w:val="single" w:sz="12" w:space="0" w:color="auto"/>
                <w:insideH w:val="single" w:sz="4" w:space="0" w:color="auto"/>
                <w:insideV w:val="single" w:sz="4" w:space="0" w:color="auto"/>
              </w:tblBorders>
              <w:tblLook w:val="0000"/>
            </w:tblPr>
            <w:tblGrid>
              <w:gridCol w:w="3770"/>
              <w:gridCol w:w="3724"/>
            </w:tblGrid>
            <w:tr w:rsidR="00E1371D" w:rsidRPr="0023186E" w:rsidTr="00E1371D">
              <w:tc>
                <w:tcPr>
                  <w:tcW w:w="4437" w:type="dxa"/>
                  <w:tcBorders>
                    <w:tl2br w:val="nil"/>
                    <w:tr2bl w:val="nil"/>
                  </w:tcBorders>
                  <w:shd w:val="clear" w:color="auto" w:fill="auto"/>
                </w:tcPr>
                <w:p w:rsidR="00E1371D" w:rsidRPr="0023186E" w:rsidRDefault="00E1371D" w:rsidP="00E1371D">
                  <w:pPr>
                    <w:wordWrap w:val="0"/>
                    <w:ind w:right="480"/>
                    <w:jc w:val="center"/>
                    <w:rPr>
                      <w:b/>
                      <w:kern w:val="0"/>
                    </w:rPr>
                  </w:pPr>
                  <w:r w:rsidRPr="0023186E">
                    <w:rPr>
                      <w:b/>
                      <w:kern w:val="0"/>
                    </w:rPr>
                    <w:t>污染物</w:t>
                  </w:r>
                </w:p>
              </w:tc>
              <w:tc>
                <w:tcPr>
                  <w:tcW w:w="4433" w:type="dxa"/>
                  <w:tcBorders>
                    <w:tl2br w:val="nil"/>
                    <w:tr2bl w:val="nil"/>
                  </w:tcBorders>
                  <w:shd w:val="clear" w:color="auto" w:fill="auto"/>
                </w:tcPr>
                <w:p w:rsidR="00E1371D" w:rsidRPr="0023186E" w:rsidRDefault="00E1371D" w:rsidP="00E1371D">
                  <w:pPr>
                    <w:wordWrap w:val="0"/>
                    <w:ind w:right="480"/>
                    <w:jc w:val="center"/>
                    <w:rPr>
                      <w:b/>
                      <w:kern w:val="0"/>
                    </w:rPr>
                  </w:pPr>
                  <w:r w:rsidRPr="0023186E">
                    <w:rPr>
                      <w:b/>
                      <w:kern w:val="0"/>
                    </w:rPr>
                    <w:t>2017</w:t>
                  </w:r>
                  <w:r w:rsidRPr="0023186E">
                    <w:rPr>
                      <w:b/>
                      <w:kern w:val="0"/>
                    </w:rPr>
                    <w:t>年</w:t>
                  </w:r>
                  <w:r w:rsidRPr="0023186E">
                    <w:rPr>
                      <w:b/>
                      <w:kern w:val="0"/>
                    </w:rPr>
                    <w:t>4</w:t>
                  </w:r>
                  <w:r w:rsidRPr="0023186E">
                    <w:rPr>
                      <w:b/>
                      <w:kern w:val="0"/>
                    </w:rPr>
                    <w:t>月</w:t>
                  </w:r>
                  <w:r w:rsidRPr="0023186E">
                    <w:rPr>
                      <w:b/>
                      <w:kern w:val="0"/>
                    </w:rPr>
                    <w:t>1</w:t>
                  </w:r>
                  <w:r w:rsidRPr="0023186E">
                    <w:rPr>
                      <w:b/>
                      <w:kern w:val="0"/>
                    </w:rPr>
                    <w:t>日起的新建锅炉</w:t>
                  </w:r>
                </w:p>
              </w:tc>
            </w:tr>
            <w:tr w:rsidR="00E1371D" w:rsidRPr="0023186E" w:rsidTr="00E1371D">
              <w:tc>
                <w:tcPr>
                  <w:tcW w:w="4437" w:type="dxa"/>
                  <w:tcBorders>
                    <w:tl2br w:val="nil"/>
                    <w:tr2bl w:val="nil"/>
                  </w:tcBorders>
                  <w:shd w:val="clear" w:color="auto" w:fill="auto"/>
                </w:tcPr>
                <w:p w:rsidR="00E1371D" w:rsidRPr="0023186E" w:rsidRDefault="00E1371D" w:rsidP="00E1371D">
                  <w:pPr>
                    <w:wordWrap w:val="0"/>
                    <w:ind w:right="480"/>
                    <w:jc w:val="center"/>
                    <w:rPr>
                      <w:bCs/>
                      <w:kern w:val="0"/>
                    </w:rPr>
                  </w:pPr>
                  <w:r w:rsidRPr="0023186E">
                    <w:rPr>
                      <w:bCs/>
                      <w:kern w:val="0"/>
                    </w:rPr>
                    <w:t>颗粒物（</w:t>
                  </w:r>
                  <w:r w:rsidRPr="0023186E">
                    <w:rPr>
                      <w:bCs/>
                      <w:kern w:val="0"/>
                    </w:rPr>
                    <w:t>mg/m</w:t>
                  </w:r>
                  <w:r w:rsidRPr="0023186E">
                    <w:rPr>
                      <w:bCs/>
                      <w:kern w:val="0"/>
                      <w:vertAlign w:val="superscript"/>
                    </w:rPr>
                    <w:t>3</w:t>
                  </w:r>
                  <w:r w:rsidRPr="0023186E">
                    <w:rPr>
                      <w:bCs/>
                      <w:kern w:val="0"/>
                    </w:rPr>
                    <w:t>)</w:t>
                  </w:r>
                </w:p>
              </w:tc>
              <w:tc>
                <w:tcPr>
                  <w:tcW w:w="4433" w:type="dxa"/>
                  <w:tcBorders>
                    <w:tl2br w:val="nil"/>
                    <w:tr2bl w:val="nil"/>
                  </w:tcBorders>
                  <w:shd w:val="clear" w:color="auto" w:fill="auto"/>
                </w:tcPr>
                <w:p w:rsidR="00E1371D" w:rsidRPr="0023186E" w:rsidRDefault="00E1371D" w:rsidP="00E1371D">
                  <w:pPr>
                    <w:wordWrap w:val="0"/>
                    <w:ind w:right="480"/>
                    <w:jc w:val="center"/>
                    <w:rPr>
                      <w:bCs/>
                      <w:kern w:val="0"/>
                    </w:rPr>
                  </w:pPr>
                  <w:r w:rsidRPr="0023186E">
                    <w:rPr>
                      <w:bCs/>
                      <w:kern w:val="0"/>
                    </w:rPr>
                    <w:t>5</w:t>
                  </w:r>
                </w:p>
              </w:tc>
            </w:tr>
            <w:tr w:rsidR="00E1371D" w:rsidRPr="0023186E" w:rsidTr="00E1371D">
              <w:tc>
                <w:tcPr>
                  <w:tcW w:w="4437" w:type="dxa"/>
                  <w:tcBorders>
                    <w:tl2br w:val="nil"/>
                    <w:tr2bl w:val="nil"/>
                  </w:tcBorders>
                  <w:shd w:val="clear" w:color="auto" w:fill="auto"/>
                </w:tcPr>
                <w:p w:rsidR="00E1371D" w:rsidRPr="0023186E" w:rsidRDefault="00E1371D" w:rsidP="00E1371D">
                  <w:pPr>
                    <w:wordWrap w:val="0"/>
                    <w:ind w:right="480"/>
                    <w:jc w:val="center"/>
                    <w:rPr>
                      <w:bCs/>
                      <w:kern w:val="0"/>
                    </w:rPr>
                  </w:pPr>
                  <w:r w:rsidRPr="0023186E">
                    <w:rPr>
                      <w:bCs/>
                      <w:kern w:val="0"/>
                    </w:rPr>
                    <w:t>二氧化硫（</w:t>
                  </w:r>
                  <w:r w:rsidRPr="0023186E">
                    <w:rPr>
                      <w:bCs/>
                      <w:kern w:val="0"/>
                    </w:rPr>
                    <w:t>mg/m</w:t>
                  </w:r>
                  <w:r w:rsidRPr="0023186E">
                    <w:rPr>
                      <w:bCs/>
                      <w:kern w:val="0"/>
                      <w:vertAlign w:val="superscript"/>
                    </w:rPr>
                    <w:t>3</w:t>
                  </w:r>
                  <w:r w:rsidRPr="0023186E">
                    <w:rPr>
                      <w:bCs/>
                      <w:kern w:val="0"/>
                    </w:rPr>
                    <w:t>)</w:t>
                  </w:r>
                </w:p>
              </w:tc>
              <w:tc>
                <w:tcPr>
                  <w:tcW w:w="4433" w:type="dxa"/>
                  <w:tcBorders>
                    <w:tl2br w:val="nil"/>
                    <w:tr2bl w:val="nil"/>
                  </w:tcBorders>
                  <w:shd w:val="clear" w:color="auto" w:fill="auto"/>
                </w:tcPr>
                <w:p w:rsidR="00E1371D" w:rsidRPr="0023186E" w:rsidRDefault="00E1371D" w:rsidP="00E1371D">
                  <w:pPr>
                    <w:wordWrap w:val="0"/>
                    <w:ind w:right="480"/>
                    <w:jc w:val="center"/>
                    <w:rPr>
                      <w:bCs/>
                      <w:kern w:val="0"/>
                    </w:rPr>
                  </w:pPr>
                  <w:r w:rsidRPr="0023186E">
                    <w:rPr>
                      <w:bCs/>
                      <w:kern w:val="0"/>
                    </w:rPr>
                    <w:t>10</w:t>
                  </w:r>
                </w:p>
              </w:tc>
            </w:tr>
            <w:tr w:rsidR="00E1371D" w:rsidRPr="0023186E" w:rsidTr="00E1371D">
              <w:tc>
                <w:tcPr>
                  <w:tcW w:w="4437" w:type="dxa"/>
                  <w:tcBorders>
                    <w:tl2br w:val="nil"/>
                    <w:tr2bl w:val="nil"/>
                  </w:tcBorders>
                  <w:shd w:val="clear" w:color="auto" w:fill="auto"/>
                </w:tcPr>
                <w:p w:rsidR="00E1371D" w:rsidRPr="0023186E" w:rsidRDefault="00E1371D" w:rsidP="00E1371D">
                  <w:pPr>
                    <w:wordWrap w:val="0"/>
                    <w:ind w:right="480"/>
                    <w:jc w:val="center"/>
                    <w:rPr>
                      <w:bCs/>
                      <w:kern w:val="0"/>
                    </w:rPr>
                  </w:pPr>
                  <w:r w:rsidRPr="0023186E">
                    <w:rPr>
                      <w:bCs/>
                      <w:kern w:val="0"/>
                    </w:rPr>
                    <w:t>氮氧化物（</w:t>
                  </w:r>
                  <w:r w:rsidRPr="0023186E">
                    <w:rPr>
                      <w:bCs/>
                      <w:kern w:val="0"/>
                    </w:rPr>
                    <w:t>mg/m</w:t>
                  </w:r>
                  <w:r w:rsidRPr="0023186E">
                    <w:rPr>
                      <w:bCs/>
                      <w:kern w:val="0"/>
                      <w:vertAlign w:val="superscript"/>
                    </w:rPr>
                    <w:t>3</w:t>
                  </w:r>
                  <w:r w:rsidRPr="0023186E">
                    <w:rPr>
                      <w:bCs/>
                      <w:kern w:val="0"/>
                    </w:rPr>
                    <w:t>)</w:t>
                  </w:r>
                </w:p>
              </w:tc>
              <w:tc>
                <w:tcPr>
                  <w:tcW w:w="4433" w:type="dxa"/>
                  <w:tcBorders>
                    <w:tl2br w:val="nil"/>
                    <w:tr2bl w:val="nil"/>
                  </w:tcBorders>
                  <w:shd w:val="clear" w:color="auto" w:fill="auto"/>
                </w:tcPr>
                <w:p w:rsidR="00E1371D" w:rsidRPr="0023186E" w:rsidRDefault="00E1371D" w:rsidP="00E1371D">
                  <w:pPr>
                    <w:wordWrap w:val="0"/>
                    <w:ind w:right="480"/>
                    <w:jc w:val="center"/>
                    <w:rPr>
                      <w:bCs/>
                      <w:kern w:val="0"/>
                    </w:rPr>
                  </w:pPr>
                  <w:r w:rsidRPr="0023186E">
                    <w:rPr>
                      <w:bCs/>
                      <w:kern w:val="0"/>
                    </w:rPr>
                    <w:t>30</w:t>
                  </w:r>
                </w:p>
              </w:tc>
            </w:tr>
            <w:tr w:rsidR="00E1371D" w:rsidRPr="0023186E" w:rsidTr="00E1371D">
              <w:tc>
                <w:tcPr>
                  <w:tcW w:w="4437" w:type="dxa"/>
                  <w:tcBorders>
                    <w:tl2br w:val="nil"/>
                    <w:tr2bl w:val="nil"/>
                  </w:tcBorders>
                  <w:shd w:val="clear" w:color="auto" w:fill="auto"/>
                </w:tcPr>
                <w:p w:rsidR="00E1371D" w:rsidRPr="0023186E" w:rsidRDefault="00E1371D" w:rsidP="00E1371D">
                  <w:pPr>
                    <w:wordWrap w:val="0"/>
                    <w:ind w:right="480"/>
                    <w:jc w:val="center"/>
                    <w:rPr>
                      <w:bCs/>
                      <w:kern w:val="0"/>
                    </w:rPr>
                  </w:pPr>
                  <w:r>
                    <w:rPr>
                      <w:rFonts w:hint="eastAsia"/>
                      <w:bCs/>
                      <w:kern w:val="0"/>
                    </w:rPr>
                    <w:t>汞及其化合物</w:t>
                  </w:r>
                  <w:r w:rsidRPr="0009750B">
                    <w:rPr>
                      <w:rFonts w:hint="eastAsia"/>
                      <w:bCs/>
                      <w:kern w:val="0"/>
                    </w:rPr>
                    <w:t>（μ</w:t>
                  </w:r>
                  <w:r w:rsidRPr="0009750B">
                    <w:rPr>
                      <w:rFonts w:hint="eastAsia"/>
                      <w:bCs/>
                      <w:kern w:val="0"/>
                    </w:rPr>
                    <w:t>g/m</w:t>
                  </w:r>
                  <w:r w:rsidRPr="0009750B">
                    <w:rPr>
                      <w:rFonts w:hint="eastAsia"/>
                      <w:bCs/>
                      <w:kern w:val="0"/>
                      <w:vertAlign w:val="superscript"/>
                    </w:rPr>
                    <w:t>3</w:t>
                  </w:r>
                  <w:r>
                    <w:rPr>
                      <w:rFonts w:hint="eastAsia"/>
                      <w:bCs/>
                      <w:kern w:val="0"/>
                    </w:rPr>
                    <w:t>）</w:t>
                  </w:r>
                </w:p>
              </w:tc>
              <w:tc>
                <w:tcPr>
                  <w:tcW w:w="4433" w:type="dxa"/>
                  <w:tcBorders>
                    <w:tl2br w:val="nil"/>
                    <w:tr2bl w:val="nil"/>
                  </w:tcBorders>
                  <w:shd w:val="clear" w:color="auto" w:fill="auto"/>
                </w:tcPr>
                <w:p w:rsidR="00E1371D" w:rsidRPr="0023186E" w:rsidRDefault="00E1371D" w:rsidP="00E1371D">
                  <w:pPr>
                    <w:wordWrap w:val="0"/>
                    <w:ind w:right="480"/>
                    <w:jc w:val="center"/>
                    <w:rPr>
                      <w:bCs/>
                      <w:kern w:val="0"/>
                    </w:rPr>
                  </w:pPr>
                  <w:r>
                    <w:rPr>
                      <w:rFonts w:hint="eastAsia"/>
                      <w:bCs/>
                      <w:kern w:val="0"/>
                    </w:rPr>
                    <w:t>0.5</w:t>
                  </w:r>
                </w:p>
              </w:tc>
            </w:tr>
            <w:tr w:rsidR="00E1371D" w:rsidRPr="0023186E" w:rsidTr="00E1371D">
              <w:tc>
                <w:tcPr>
                  <w:tcW w:w="4437" w:type="dxa"/>
                  <w:tcBorders>
                    <w:tl2br w:val="nil"/>
                    <w:tr2bl w:val="nil"/>
                  </w:tcBorders>
                  <w:shd w:val="clear" w:color="auto" w:fill="auto"/>
                </w:tcPr>
                <w:p w:rsidR="00E1371D" w:rsidRPr="0023186E" w:rsidRDefault="00E1371D" w:rsidP="00E1371D">
                  <w:pPr>
                    <w:ind w:right="480"/>
                    <w:jc w:val="center"/>
                    <w:rPr>
                      <w:bCs/>
                      <w:kern w:val="0"/>
                    </w:rPr>
                  </w:pPr>
                  <w:r>
                    <w:rPr>
                      <w:rFonts w:hint="eastAsia"/>
                      <w:bCs/>
                      <w:kern w:val="0"/>
                    </w:rPr>
                    <w:t>烟气黑度（格林曼，级）</w:t>
                  </w:r>
                </w:p>
              </w:tc>
              <w:tc>
                <w:tcPr>
                  <w:tcW w:w="4433" w:type="dxa"/>
                  <w:tcBorders>
                    <w:tl2br w:val="nil"/>
                    <w:tr2bl w:val="nil"/>
                  </w:tcBorders>
                  <w:shd w:val="clear" w:color="auto" w:fill="auto"/>
                </w:tcPr>
                <w:p w:rsidR="00E1371D" w:rsidRPr="0023186E" w:rsidRDefault="00E1371D" w:rsidP="00E1371D">
                  <w:pPr>
                    <w:wordWrap w:val="0"/>
                    <w:ind w:right="480"/>
                    <w:jc w:val="center"/>
                    <w:rPr>
                      <w:bCs/>
                      <w:kern w:val="0"/>
                    </w:rPr>
                  </w:pPr>
                  <w:r>
                    <w:rPr>
                      <w:rFonts w:hint="eastAsia"/>
                      <w:bCs/>
                      <w:kern w:val="0"/>
                    </w:rPr>
                    <w:t>1</w:t>
                  </w:r>
                  <w:r>
                    <w:rPr>
                      <w:rFonts w:hint="eastAsia"/>
                      <w:bCs/>
                      <w:kern w:val="0"/>
                    </w:rPr>
                    <w:t>级</w:t>
                  </w:r>
                </w:p>
              </w:tc>
            </w:tr>
          </w:tbl>
          <w:p w:rsidR="00E1371D" w:rsidRPr="0023186E"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r w:rsidRPr="0023186E">
              <w:rPr>
                <w:rFonts w:ascii="Times New Roman" w:hAnsi="Times New Roman" w:cs="Times New Roman"/>
                <w:color w:val="auto"/>
                <w:sz w:val="21"/>
              </w:rPr>
              <w:t>烟囱高度执行该标准中</w:t>
            </w:r>
            <w:r w:rsidRPr="0023186E">
              <w:rPr>
                <w:rFonts w:ascii="Times New Roman" w:hAnsi="Times New Roman" w:cs="Times New Roman"/>
                <w:color w:val="auto"/>
                <w:sz w:val="21"/>
              </w:rPr>
              <w:t>4.3</w:t>
            </w:r>
            <w:r w:rsidRPr="0023186E">
              <w:rPr>
                <w:rFonts w:ascii="Times New Roman" w:hAnsi="Times New Roman" w:cs="Times New Roman"/>
                <w:color w:val="auto"/>
                <w:sz w:val="21"/>
              </w:rPr>
              <w:t>节的相关规定，具体为：锅炉烟囱应符合</w:t>
            </w:r>
            <w:r w:rsidRPr="0023186E">
              <w:rPr>
                <w:rFonts w:ascii="Times New Roman" w:hAnsi="Times New Roman" w:cs="Times New Roman"/>
                <w:color w:val="auto"/>
                <w:sz w:val="21"/>
              </w:rPr>
              <w:t>GB13271</w:t>
            </w:r>
            <w:r w:rsidRPr="0023186E">
              <w:rPr>
                <w:rFonts w:ascii="Times New Roman" w:hAnsi="Times New Roman" w:cs="Times New Roman"/>
                <w:color w:val="auto"/>
                <w:sz w:val="21"/>
              </w:rPr>
              <w:t>的规定，同时，锅炉额定容量在</w:t>
            </w:r>
            <w:r w:rsidRPr="0023186E">
              <w:rPr>
                <w:rFonts w:ascii="Times New Roman" w:hAnsi="Times New Roman" w:cs="Times New Roman"/>
                <w:color w:val="auto"/>
                <w:sz w:val="21"/>
              </w:rPr>
              <w:t>0.7MW</w:t>
            </w:r>
            <w:r w:rsidRPr="0023186E">
              <w:rPr>
                <w:rFonts w:ascii="Times New Roman" w:hAnsi="Times New Roman" w:cs="Times New Roman"/>
                <w:color w:val="auto"/>
                <w:sz w:val="21"/>
              </w:rPr>
              <w:t>以上的烟囱高度不应低于</w:t>
            </w:r>
            <w:r w:rsidRPr="0023186E">
              <w:rPr>
                <w:rFonts w:ascii="Times New Roman" w:hAnsi="Times New Roman" w:cs="Times New Roman"/>
                <w:color w:val="auto"/>
                <w:sz w:val="21"/>
              </w:rPr>
              <w:t xml:space="preserve"> 15m</w:t>
            </w:r>
            <w:r w:rsidRPr="0023186E">
              <w:rPr>
                <w:rFonts w:ascii="Times New Roman" w:hAnsi="Times New Roman" w:cs="Times New Roman"/>
                <w:color w:val="auto"/>
                <w:sz w:val="21"/>
              </w:rPr>
              <w:t>。本项目使用锅炉额定容量为</w:t>
            </w:r>
            <w:r>
              <w:rPr>
                <w:rFonts w:ascii="Times New Roman" w:hAnsi="Times New Roman" w:cs="Times New Roman" w:hint="eastAsia"/>
                <w:color w:val="auto"/>
                <w:sz w:val="21"/>
              </w:rPr>
              <w:t>8.4</w:t>
            </w:r>
            <w:r w:rsidRPr="0023186E">
              <w:rPr>
                <w:rFonts w:ascii="Times New Roman" w:hAnsi="Times New Roman" w:cs="Times New Roman"/>
                <w:color w:val="auto"/>
                <w:sz w:val="21"/>
              </w:rPr>
              <w:t>MW</w:t>
            </w:r>
            <w:r w:rsidRPr="0023186E">
              <w:rPr>
                <w:rFonts w:ascii="Times New Roman" w:hAnsi="Times New Roman" w:cs="Times New Roman"/>
                <w:color w:val="auto"/>
                <w:sz w:val="21"/>
              </w:rPr>
              <w:t>，烟囱高度不得低于</w:t>
            </w:r>
            <w:r w:rsidRPr="0023186E">
              <w:rPr>
                <w:rFonts w:ascii="Times New Roman" w:hAnsi="Times New Roman" w:cs="Times New Roman"/>
                <w:color w:val="auto"/>
                <w:sz w:val="21"/>
              </w:rPr>
              <w:t>15m</w:t>
            </w:r>
            <w:r w:rsidRPr="0023186E">
              <w:rPr>
                <w:rFonts w:ascii="Times New Roman" w:hAnsi="Times New Roman" w:cs="Times New Roman"/>
                <w:color w:val="auto"/>
                <w:sz w:val="21"/>
              </w:rPr>
              <w:t>。《锅炉大气污染物排放标准》（</w:t>
            </w:r>
            <w:r w:rsidRPr="0023186E">
              <w:rPr>
                <w:rFonts w:ascii="Times New Roman" w:hAnsi="Times New Roman" w:cs="Times New Roman"/>
                <w:color w:val="auto"/>
                <w:sz w:val="21"/>
              </w:rPr>
              <w:t>GB13271-2014</w:t>
            </w:r>
            <w:r w:rsidRPr="0023186E">
              <w:rPr>
                <w:rFonts w:ascii="Times New Roman" w:hAnsi="Times New Roman" w:cs="Times New Roman"/>
                <w:color w:val="auto"/>
                <w:sz w:val="21"/>
              </w:rPr>
              <w:t>）中</w:t>
            </w:r>
            <w:r w:rsidRPr="0023186E">
              <w:rPr>
                <w:rFonts w:ascii="Times New Roman" w:hAnsi="Times New Roman" w:cs="Times New Roman"/>
                <w:color w:val="auto"/>
                <w:sz w:val="21"/>
              </w:rPr>
              <w:t xml:space="preserve"> 4.5 </w:t>
            </w:r>
            <w:r w:rsidRPr="0023186E">
              <w:rPr>
                <w:rFonts w:ascii="Times New Roman" w:hAnsi="Times New Roman" w:cs="Times New Roman"/>
                <w:color w:val="auto"/>
                <w:sz w:val="21"/>
              </w:rPr>
              <w:t>节，新建锅炉房的烟囱周围半径</w:t>
            </w:r>
            <w:r w:rsidRPr="0023186E">
              <w:rPr>
                <w:rFonts w:ascii="Times New Roman" w:hAnsi="Times New Roman" w:cs="Times New Roman"/>
                <w:color w:val="auto"/>
                <w:sz w:val="21"/>
              </w:rPr>
              <w:t>200m</w:t>
            </w:r>
            <w:r w:rsidRPr="0023186E">
              <w:rPr>
                <w:rFonts w:ascii="Times New Roman" w:hAnsi="Times New Roman" w:cs="Times New Roman"/>
                <w:color w:val="auto"/>
                <w:sz w:val="21"/>
              </w:rPr>
              <w:t>距离内有建筑物时，其烟囱应高出最高建筑物</w:t>
            </w:r>
            <w:r w:rsidRPr="0023186E">
              <w:rPr>
                <w:rFonts w:ascii="Times New Roman" w:hAnsi="Times New Roman" w:cs="Times New Roman"/>
                <w:color w:val="auto"/>
                <w:sz w:val="21"/>
              </w:rPr>
              <w:t>3m</w:t>
            </w:r>
            <w:r w:rsidRPr="0023186E">
              <w:rPr>
                <w:rFonts w:ascii="Times New Roman" w:hAnsi="Times New Roman" w:cs="Times New Roman"/>
                <w:color w:val="auto"/>
                <w:sz w:val="21"/>
              </w:rPr>
              <w:t>以上。</w:t>
            </w:r>
            <w:r>
              <w:rPr>
                <w:rFonts w:ascii="Times New Roman" w:hAnsi="Times New Roman" w:cs="Times New Roman" w:hint="eastAsia"/>
                <w:color w:val="auto"/>
                <w:sz w:val="21"/>
              </w:rPr>
              <w:t>项目</w:t>
            </w:r>
            <w:r w:rsidRPr="0023186E">
              <w:rPr>
                <w:rFonts w:ascii="Times New Roman" w:hAnsi="Times New Roman" w:cs="Times New Roman"/>
                <w:color w:val="auto"/>
                <w:sz w:val="21"/>
              </w:rPr>
              <w:t>锅炉房周围</w:t>
            </w:r>
            <w:r w:rsidRPr="0023186E">
              <w:rPr>
                <w:rFonts w:ascii="Times New Roman" w:hAnsi="Times New Roman" w:cs="Times New Roman"/>
                <w:color w:val="auto"/>
                <w:sz w:val="21"/>
              </w:rPr>
              <w:t>200m</w:t>
            </w:r>
            <w:r w:rsidRPr="0023186E">
              <w:rPr>
                <w:rFonts w:ascii="Times New Roman" w:hAnsi="Times New Roman" w:cs="Times New Roman"/>
                <w:color w:val="auto"/>
                <w:sz w:val="21"/>
              </w:rPr>
              <w:t>建筑最高</w:t>
            </w:r>
            <w:r>
              <w:rPr>
                <w:rFonts w:ascii="Times New Roman" w:hAnsi="Times New Roman" w:cs="Times New Roman" w:hint="eastAsia"/>
                <w:color w:val="auto"/>
                <w:sz w:val="21"/>
              </w:rPr>
              <w:t>80</w:t>
            </w:r>
            <w:r w:rsidRPr="0023186E">
              <w:rPr>
                <w:rFonts w:ascii="Times New Roman" w:hAnsi="Times New Roman" w:cs="Times New Roman"/>
                <w:color w:val="auto"/>
                <w:sz w:val="21"/>
              </w:rPr>
              <w:t>m</w:t>
            </w:r>
            <w:r w:rsidRPr="0023186E">
              <w:rPr>
                <w:rFonts w:ascii="Times New Roman" w:hAnsi="Times New Roman" w:cs="Times New Roman"/>
                <w:color w:val="auto"/>
                <w:sz w:val="21"/>
              </w:rPr>
              <w:t>，本项目锅炉房烟囱高度</w:t>
            </w:r>
            <w:r>
              <w:rPr>
                <w:rFonts w:ascii="Times New Roman" w:hAnsi="Times New Roman" w:cs="Times New Roman" w:hint="eastAsia"/>
                <w:color w:val="auto"/>
                <w:sz w:val="21"/>
              </w:rPr>
              <w:t>8</w:t>
            </w:r>
            <w:r w:rsidRPr="0023186E">
              <w:rPr>
                <w:rFonts w:ascii="Times New Roman" w:hAnsi="Times New Roman" w:cs="Times New Roman"/>
                <w:color w:val="auto"/>
                <w:sz w:val="21"/>
              </w:rPr>
              <w:t>8m</w:t>
            </w:r>
            <w:r w:rsidRPr="0023186E">
              <w:rPr>
                <w:rFonts w:ascii="Times New Roman" w:hAnsi="Times New Roman" w:cs="Times New Roman"/>
                <w:color w:val="auto"/>
                <w:sz w:val="21"/>
              </w:rPr>
              <w:t>，满足北京市和国家有关标准中锅炉房烟囱高度的有关要求。</w:t>
            </w:r>
          </w:p>
          <w:p w:rsidR="00E1371D" w:rsidRPr="0023186E" w:rsidRDefault="00E1371D" w:rsidP="00A81310">
            <w:pPr>
              <w:spacing w:beforeLines="50" w:line="360" w:lineRule="auto"/>
              <w:rPr>
                <w:b/>
                <w:sz w:val="24"/>
                <w:szCs w:val="24"/>
              </w:rPr>
            </w:pPr>
            <w:r w:rsidRPr="0023186E">
              <w:rPr>
                <w:b/>
                <w:sz w:val="24"/>
                <w:szCs w:val="24"/>
              </w:rPr>
              <w:t>二、水污染物排放标准</w:t>
            </w: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r w:rsidRPr="003B5E82">
              <w:rPr>
                <w:rFonts w:ascii="Times New Roman" w:hAnsi="Times New Roman" w:cs="Times New Roman" w:hint="eastAsia"/>
                <w:color w:val="auto"/>
                <w:sz w:val="21"/>
              </w:rPr>
              <w:t>项目产生的生活污水和锅炉软化水均排入化粪池进行预处理，然后进入市政污水管网，最终排入</w:t>
            </w:r>
            <w:r>
              <w:rPr>
                <w:rFonts w:ascii="Times New Roman" w:hAnsi="Times New Roman" w:cs="Times New Roman" w:hint="eastAsia"/>
                <w:color w:val="auto"/>
                <w:sz w:val="21"/>
              </w:rPr>
              <w:t>清河</w:t>
            </w:r>
            <w:r w:rsidRPr="003B5E82">
              <w:rPr>
                <w:rFonts w:ascii="Times New Roman" w:hAnsi="Times New Roman" w:cs="Times New Roman" w:hint="eastAsia"/>
                <w:color w:val="auto"/>
                <w:sz w:val="21"/>
              </w:rPr>
              <w:t>再生水厂进行处理。水污染物排放执行北京市《水污染物综合排放标准》（</w:t>
            </w:r>
            <w:r w:rsidRPr="003B5E82">
              <w:rPr>
                <w:rFonts w:ascii="Times New Roman" w:hAnsi="Times New Roman" w:cs="Times New Roman" w:hint="eastAsia"/>
                <w:color w:val="auto"/>
                <w:sz w:val="21"/>
              </w:rPr>
              <w:t xml:space="preserve"> DB11/307-2013</w:t>
            </w:r>
            <w:r w:rsidRPr="003B5E82">
              <w:rPr>
                <w:rFonts w:ascii="Times New Roman" w:hAnsi="Times New Roman" w:cs="Times New Roman" w:hint="eastAsia"/>
                <w:color w:val="auto"/>
                <w:sz w:val="21"/>
              </w:rPr>
              <w:t>）中“排入公共污水处理系统的水污染物排放限值”</w:t>
            </w:r>
            <w:r w:rsidRPr="0023186E">
              <w:rPr>
                <w:rFonts w:ascii="Times New Roman" w:hAnsi="Times New Roman" w:cs="Times New Roman"/>
                <w:color w:val="auto"/>
                <w:sz w:val="21"/>
              </w:rPr>
              <w:t>，标准限值见</w:t>
            </w:r>
            <w:r w:rsidR="00AE7E53">
              <w:rPr>
                <w:rFonts w:ascii="Times New Roman" w:hAnsi="Times New Roman" w:cs="Times New Roman" w:hint="eastAsia"/>
                <w:color w:val="auto"/>
                <w:sz w:val="21"/>
              </w:rPr>
              <w:t>下</w:t>
            </w:r>
            <w:r w:rsidRPr="0023186E">
              <w:rPr>
                <w:rFonts w:ascii="Times New Roman" w:hAnsi="Times New Roman" w:cs="Times New Roman"/>
                <w:color w:val="auto"/>
                <w:sz w:val="21"/>
              </w:rPr>
              <w:t>表。</w:t>
            </w:r>
          </w:p>
          <w:p w:rsidR="00E1371D" w:rsidRPr="00986562" w:rsidRDefault="00E1371D" w:rsidP="00E1371D">
            <w:pPr>
              <w:ind w:right="482"/>
              <w:jc w:val="center"/>
              <w:rPr>
                <w:b/>
                <w:kern w:val="0"/>
                <w:sz w:val="15"/>
                <w:szCs w:val="15"/>
              </w:rPr>
            </w:pPr>
            <w:r w:rsidRPr="00986562">
              <w:rPr>
                <w:b/>
                <w:kern w:val="0"/>
                <w:sz w:val="15"/>
                <w:szCs w:val="15"/>
              </w:rPr>
              <w:t>表</w:t>
            </w:r>
            <w:r w:rsidR="00F13280">
              <w:rPr>
                <w:rFonts w:hint="eastAsia"/>
                <w:b/>
                <w:kern w:val="0"/>
                <w:sz w:val="15"/>
                <w:szCs w:val="15"/>
              </w:rPr>
              <w:t>12</w:t>
            </w:r>
            <w:r w:rsidRPr="00986562">
              <w:rPr>
                <w:rFonts w:hint="eastAsia"/>
                <w:b/>
                <w:kern w:val="0"/>
                <w:sz w:val="15"/>
                <w:szCs w:val="15"/>
              </w:rPr>
              <w:t>《水污染物综合排放标准》（</w:t>
            </w:r>
            <w:r w:rsidRPr="00986562">
              <w:rPr>
                <w:rFonts w:hint="eastAsia"/>
                <w:b/>
                <w:kern w:val="0"/>
                <w:sz w:val="15"/>
                <w:szCs w:val="15"/>
              </w:rPr>
              <w:t>DB11/307</w:t>
            </w:r>
            <w:r w:rsidRPr="00986562">
              <w:rPr>
                <w:rFonts w:hint="eastAsia"/>
                <w:b/>
                <w:kern w:val="0"/>
                <w:sz w:val="15"/>
                <w:szCs w:val="15"/>
              </w:rPr>
              <w:t>－</w:t>
            </w:r>
            <w:r w:rsidRPr="00986562">
              <w:rPr>
                <w:rFonts w:hint="eastAsia"/>
                <w:b/>
                <w:kern w:val="0"/>
                <w:sz w:val="15"/>
                <w:szCs w:val="15"/>
              </w:rPr>
              <w:t>2013</w:t>
            </w:r>
            <w:r w:rsidRPr="00986562">
              <w:rPr>
                <w:rFonts w:hint="eastAsia"/>
                <w:b/>
                <w:kern w:val="0"/>
                <w:sz w:val="15"/>
                <w:szCs w:val="15"/>
              </w:rPr>
              <w:t>）中“排入公共污水处理系统的水污染物排放限值”</w:t>
            </w:r>
            <w:r w:rsidRPr="00986562">
              <w:rPr>
                <w:b/>
                <w:kern w:val="0"/>
                <w:sz w:val="15"/>
                <w:szCs w:val="15"/>
              </w:rPr>
              <w:t>单位：</w:t>
            </w:r>
            <w:r w:rsidRPr="00986562">
              <w:rPr>
                <w:b/>
                <w:kern w:val="0"/>
                <w:sz w:val="15"/>
                <w:szCs w:val="15"/>
              </w:rPr>
              <w:t>mg/L(pH</w:t>
            </w:r>
            <w:r w:rsidRPr="00986562">
              <w:rPr>
                <w:b/>
                <w:kern w:val="0"/>
                <w:sz w:val="15"/>
                <w:szCs w:val="15"/>
              </w:rPr>
              <w:t>除外</w:t>
            </w:r>
            <w:r w:rsidRPr="00986562">
              <w:rPr>
                <w:b/>
                <w:kern w:val="0"/>
                <w:sz w:val="15"/>
                <w:szCs w:val="15"/>
              </w:rPr>
              <w:t>)</w:t>
            </w:r>
          </w:p>
          <w:tbl>
            <w:tblPr>
              <w:tblW w:w="0" w:type="auto"/>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000"/>
            </w:tblPr>
            <w:tblGrid>
              <w:gridCol w:w="1294"/>
              <w:gridCol w:w="2026"/>
              <w:gridCol w:w="1529"/>
              <w:gridCol w:w="2650"/>
            </w:tblGrid>
            <w:tr w:rsidR="00E1371D" w:rsidRPr="0023186E" w:rsidTr="00E1371D">
              <w:trPr>
                <w:jc w:val="center"/>
              </w:trPr>
              <w:tc>
                <w:tcPr>
                  <w:tcW w:w="1573" w:type="dxa"/>
                  <w:vAlign w:val="center"/>
                </w:tcPr>
                <w:p w:rsidR="00E1371D" w:rsidRPr="0023186E" w:rsidRDefault="00E1371D" w:rsidP="00E1371D">
                  <w:pPr>
                    <w:jc w:val="center"/>
                    <w:rPr>
                      <w:b/>
                    </w:rPr>
                  </w:pPr>
                  <w:r w:rsidRPr="0023186E">
                    <w:rPr>
                      <w:b/>
                    </w:rPr>
                    <w:t>序号</w:t>
                  </w:r>
                </w:p>
              </w:tc>
              <w:tc>
                <w:tcPr>
                  <w:tcW w:w="2400" w:type="dxa"/>
                  <w:vAlign w:val="center"/>
                </w:tcPr>
                <w:p w:rsidR="00E1371D" w:rsidRPr="0023186E" w:rsidRDefault="00E1371D" w:rsidP="00E1371D">
                  <w:pPr>
                    <w:jc w:val="center"/>
                    <w:rPr>
                      <w:b/>
                    </w:rPr>
                  </w:pPr>
                  <w:r w:rsidRPr="0023186E">
                    <w:rPr>
                      <w:b/>
                    </w:rPr>
                    <w:t>项目</w:t>
                  </w:r>
                </w:p>
              </w:tc>
              <w:tc>
                <w:tcPr>
                  <w:tcW w:w="1799" w:type="dxa"/>
                  <w:vAlign w:val="center"/>
                </w:tcPr>
                <w:p w:rsidR="00E1371D" w:rsidRPr="0023186E" w:rsidRDefault="00E1371D" w:rsidP="00E1371D">
                  <w:pPr>
                    <w:jc w:val="center"/>
                    <w:rPr>
                      <w:b/>
                    </w:rPr>
                  </w:pPr>
                  <w:r w:rsidRPr="0023186E">
                    <w:rPr>
                      <w:b/>
                    </w:rPr>
                    <w:t>排放限值</w:t>
                  </w:r>
                </w:p>
              </w:tc>
              <w:tc>
                <w:tcPr>
                  <w:tcW w:w="3298" w:type="dxa"/>
                  <w:vAlign w:val="center"/>
                </w:tcPr>
                <w:p w:rsidR="00E1371D" w:rsidRPr="0023186E" w:rsidRDefault="00E1371D" w:rsidP="00E1371D">
                  <w:pPr>
                    <w:jc w:val="center"/>
                    <w:rPr>
                      <w:b/>
                    </w:rPr>
                  </w:pPr>
                  <w:r w:rsidRPr="0023186E">
                    <w:rPr>
                      <w:b/>
                    </w:rPr>
                    <w:t>污染物排放监控位置</w:t>
                  </w:r>
                </w:p>
              </w:tc>
            </w:tr>
            <w:tr w:rsidR="00E1371D" w:rsidRPr="0023186E" w:rsidTr="00E1371D">
              <w:trPr>
                <w:jc w:val="center"/>
              </w:trPr>
              <w:tc>
                <w:tcPr>
                  <w:tcW w:w="1573" w:type="dxa"/>
                  <w:vAlign w:val="center"/>
                </w:tcPr>
                <w:p w:rsidR="00E1371D" w:rsidRPr="0023186E" w:rsidRDefault="00E1371D" w:rsidP="00E1371D">
                  <w:pPr>
                    <w:jc w:val="center"/>
                  </w:pPr>
                  <w:r w:rsidRPr="0023186E">
                    <w:t>1</w:t>
                  </w:r>
                </w:p>
              </w:tc>
              <w:tc>
                <w:tcPr>
                  <w:tcW w:w="2400" w:type="dxa"/>
                  <w:vAlign w:val="center"/>
                </w:tcPr>
                <w:p w:rsidR="00E1371D" w:rsidRPr="0023186E" w:rsidRDefault="00E1371D" w:rsidP="00E1371D">
                  <w:pPr>
                    <w:jc w:val="center"/>
                  </w:pPr>
                  <w:r w:rsidRPr="0023186E">
                    <w:t>pH</w:t>
                  </w:r>
                </w:p>
              </w:tc>
              <w:tc>
                <w:tcPr>
                  <w:tcW w:w="1799" w:type="dxa"/>
                  <w:vAlign w:val="center"/>
                </w:tcPr>
                <w:p w:rsidR="00E1371D" w:rsidRPr="0023186E" w:rsidRDefault="00E1371D" w:rsidP="00E1371D">
                  <w:pPr>
                    <w:jc w:val="center"/>
                  </w:pPr>
                  <w:r w:rsidRPr="0023186E">
                    <w:t>6.5~9</w:t>
                  </w:r>
                </w:p>
              </w:tc>
              <w:tc>
                <w:tcPr>
                  <w:tcW w:w="3298" w:type="dxa"/>
                </w:tcPr>
                <w:p w:rsidR="00E1371D" w:rsidRPr="0023186E" w:rsidRDefault="00E1371D" w:rsidP="00E1371D">
                  <w:pPr>
                    <w:jc w:val="center"/>
                  </w:pPr>
                  <w:r w:rsidRPr="0023186E">
                    <w:t>单位废水总排放口</w:t>
                  </w:r>
                </w:p>
              </w:tc>
            </w:tr>
            <w:tr w:rsidR="00E1371D" w:rsidRPr="0023186E" w:rsidTr="00E1371D">
              <w:trPr>
                <w:jc w:val="center"/>
              </w:trPr>
              <w:tc>
                <w:tcPr>
                  <w:tcW w:w="1573" w:type="dxa"/>
                  <w:vAlign w:val="center"/>
                </w:tcPr>
                <w:p w:rsidR="00E1371D" w:rsidRPr="0023186E" w:rsidRDefault="00E1371D" w:rsidP="00E1371D">
                  <w:pPr>
                    <w:jc w:val="center"/>
                  </w:pPr>
                  <w:r w:rsidRPr="0023186E">
                    <w:t>2</w:t>
                  </w:r>
                </w:p>
              </w:tc>
              <w:tc>
                <w:tcPr>
                  <w:tcW w:w="2400" w:type="dxa"/>
                  <w:vAlign w:val="center"/>
                </w:tcPr>
                <w:p w:rsidR="00E1371D" w:rsidRPr="0023186E" w:rsidRDefault="00E1371D" w:rsidP="00E1371D">
                  <w:pPr>
                    <w:jc w:val="center"/>
                  </w:pPr>
                  <w:r w:rsidRPr="0023186E">
                    <w:t>COD</w:t>
                  </w:r>
                </w:p>
              </w:tc>
              <w:tc>
                <w:tcPr>
                  <w:tcW w:w="1799" w:type="dxa"/>
                  <w:vAlign w:val="center"/>
                </w:tcPr>
                <w:p w:rsidR="00E1371D" w:rsidRPr="0023186E" w:rsidRDefault="00E1371D" w:rsidP="00E1371D">
                  <w:pPr>
                    <w:jc w:val="center"/>
                  </w:pPr>
                  <w:r w:rsidRPr="0023186E">
                    <w:t>500</w:t>
                  </w:r>
                </w:p>
              </w:tc>
              <w:tc>
                <w:tcPr>
                  <w:tcW w:w="3298" w:type="dxa"/>
                </w:tcPr>
                <w:p w:rsidR="00E1371D" w:rsidRPr="0023186E" w:rsidRDefault="00E1371D" w:rsidP="00E1371D">
                  <w:pPr>
                    <w:jc w:val="center"/>
                  </w:pPr>
                  <w:r w:rsidRPr="0023186E">
                    <w:t>单位废水总排放口</w:t>
                  </w:r>
                </w:p>
              </w:tc>
            </w:tr>
            <w:tr w:rsidR="00E1371D" w:rsidRPr="0023186E" w:rsidTr="00E1371D">
              <w:trPr>
                <w:jc w:val="center"/>
              </w:trPr>
              <w:tc>
                <w:tcPr>
                  <w:tcW w:w="1573" w:type="dxa"/>
                  <w:vAlign w:val="center"/>
                </w:tcPr>
                <w:p w:rsidR="00E1371D" w:rsidRPr="0023186E" w:rsidRDefault="00E1371D" w:rsidP="00E1371D">
                  <w:pPr>
                    <w:jc w:val="center"/>
                  </w:pPr>
                  <w:r w:rsidRPr="0023186E">
                    <w:t>3</w:t>
                  </w:r>
                </w:p>
              </w:tc>
              <w:tc>
                <w:tcPr>
                  <w:tcW w:w="2400" w:type="dxa"/>
                  <w:vAlign w:val="center"/>
                </w:tcPr>
                <w:p w:rsidR="00E1371D" w:rsidRPr="0023186E" w:rsidRDefault="00E1371D" w:rsidP="00E1371D">
                  <w:pPr>
                    <w:jc w:val="center"/>
                  </w:pPr>
                  <w:r w:rsidRPr="0023186E">
                    <w:t>BOD</w:t>
                  </w:r>
                  <w:r w:rsidRPr="0023186E">
                    <w:rPr>
                      <w:vertAlign w:val="subscript"/>
                    </w:rPr>
                    <w:t>5</w:t>
                  </w:r>
                </w:p>
              </w:tc>
              <w:tc>
                <w:tcPr>
                  <w:tcW w:w="1799" w:type="dxa"/>
                  <w:vAlign w:val="center"/>
                </w:tcPr>
                <w:p w:rsidR="00E1371D" w:rsidRPr="0023186E" w:rsidRDefault="00E1371D" w:rsidP="00E1371D">
                  <w:pPr>
                    <w:jc w:val="center"/>
                  </w:pPr>
                  <w:r w:rsidRPr="0023186E">
                    <w:t>300</w:t>
                  </w:r>
                </w:p>
              </w:tc>
              <w:tc>
                <w:tcPr>
                  <w:tcW w:w="3298" w:type="dxa"/>
                </w:tcPr>
                <w:p w:rsidR="00E1371D" w:rsidRPr="0023186E" w:rsidRDefault="00E1371D" w:rsidP="00E1371D">
                  <w:pPr>
                    <w:jc w:val="center"/>
                  </w:pPr>
                  <w:r w:rsidRPr="0023186E">
                    <w:t>单位废水总排放口</w:t>
                  </w:r>
                </w:p>
              </w:tc>
            </w:tr>
            <w:tr w:rsidR="00E1371D" w:rsidRPr="0023186E" w:rsidTr="00E1371D">
              <w:trPr>
                <w:jc w:val="center"/>
              </w:trPr>
              <w:tc>
                <w:tcPr>
                  <w:tcW w:w="1573" w:type="dxa"/>
                  <w:vAlign w:val="center"/>
                </w:tcPr>
                <w:p w:rsidR="00E1371D" w:rsidRPr="0023186E" w:rsidRDefault="00E1371D" w:rsidP="00E1371D">
                  <w:pPr>
                    <w:jc w:val="center"/>
                  </w:pPr>
                  <w:r w:rsidRPr="0023186E">
                    <w:t>4</w:t>
                  </w:r>
                </w:p>
              </w:tc>
              <w:tc>
                <w:tcPr>
                  <w:tcW w:w="2400" w:type="dxa"/>
                  <w:vAlign w:val="center"/>
                </w:tcPr>
                <w:p w:rsidR="00E1371D" w:rsidRPr="0023186E" w:rsidRDefault="00E1371D" w:rsidP="00E1371D">
                  <w:pPr>
                    <w:jc w:val="center"/>
                  </w:pPr>
                  <w:r w:rsidRPr="0023186E">
                    <w:t>SS</w:t>
                  </w:r>
                </w:p>
              </w:tc>
              <w:tc>
                <w:tcPr>
                  <w:tcW w:w="1799" w:type="dxa"/>
                  <w:vAlign w:val="center"/>
                </w:tcPr>
                <w:p w:rsidR="00E1371D" w:rsidRPr="0023186E" w:rsidRDefault="00E1371D" w:rsidP="00E1371D">
                  <w:pPr>
                    <w:jc w:val="center"/>
                  </w:pPr>
                  <w:r w:rsidRPr="0023186E">
                    <w:t>400</w:t>
                  </w:r>
                </w:p>
              </w:tc>
              <w:tc>
                <w:tcPr>
                  <w:tcW w:w="3298" w:type="dxa"/>
                </w:tcPr>
                <w:p w:rsidR="00E1371D" w:rsidRPr="0023186E" w:rsidRDefault="00E1371D" w:rsidP="00E1371D">
                  <w:pPr>
                    <w:jc w:val="center"/>
                  </w:pPr>
                  <w:r w:rsidRPr="0023186E">
                    <w:t>单位废水总排放口</w:t>
                  </w:r>
                </w:p>
              </w:tc>
            </w:tr>
            <w:tr w:rsidR="00E1371D" w:rsidRPr="0023186E" w:rsidTr="00E1371D">
              <w:trPr>
                <w:jc w:val="center"/>
              </w:trPr>
              <w:tc>
                <w:tcPr>
                  <w:tcW w:w="1573" w:type="dxa"/>
                  <w:vAlign w:val="center"/>
                </w:tcPr>
                <w:p w:rsidR="00E1371D" w:rsidRPr="0023186E" w:rsidRDefault="00E1371D" w:rsidP="00E1371D">
                  <w:pPr>
                    <w:jc w:val="center"/>
                  </w:pPr>
                  <w:r w:rsidRPr="0023186E">
                    <w:t>5</w:t>
                  </w:r>
                </w:p>
              </w:tc>
              <w:tc>
                <w:tcPr>
                  <w:tcW w:w="2400" w:type="dxa"/>
                  <w:vAlign w:val="center"/>
                </w:tcPr>
                <w:p w:rsidR="00E1371D" w:rsidRPr="0023186E" w:rsidRDefault="00E1371D" w:rsidP="00E1371D">
                  <w:pPr>
                    <w:jc w:val="center"/>
                  </w:pPr>
                  <w:r w:rsidRPr="0023186E">
                    <w:t>NH</w:t>
                  </w:r>
                  <w:r w:rsidRPr="0023186E">
                    <w:rPr>
                      <w:vertAlign w:val="subscript"/>
                    </w:rPr>
                    <w:t>3</w:t>
                  </w:r>
                  <w:r w:rsidRPr="0023186E">
                    <w:t>-N</w:t>
                  </w:r>
                </w:p>
              </w:tc>
              <w:tc>
                <w:tcPr>
                  <w:tcW w:w="1799" w:type="dxa"/>
                  <w:vAlign w:val="center"/>
                </w:tcPr>
                <w:p w:rsidR="00E1371D" w:rsidRPr="0023186E" w:rsidRDefault="00E1371D" w:rsidP="00E1371D">
                  <w:pPr>
                    <w:jc w:val="center"/>
                  </w:pPr>
                  <w:r w:rsidRPr="0023186E">
                    <w:t>45</w:t>
                  </w:r>
                </w:p>
              </w:tc>
              <w:tc>
                <w:tcPr>
                  <w:tcW w:w="3298" w:type="dxa"/>
                </w:tcPr>
                <w:p w:rsidR="00E1371D" w:rsidRPr="0023186E" w:rsidRDefault="00E1371D" w:rsidP="00E1371D">
                  <w:pPr>
                    <w:jc w:val="center"/>
                  </w:pPr>
                  <w:r w:rsidRPr="0023186E">
                    <w:t>单位废水总排放口</w:t>
                  </w:r>
                </w:p>
              </w:tc>
            </w:tr>
            <w:tr w:rsidR="00E1371D" w:rsidRPr="0023186E" w:rsidTr="00E1371D">
              <w:trPr>
                <w:jc w:val="center"/>
              </w:trPr>
              <w:tc>
                <w:tcPr>
                  <w:tcW w:w="1573" w:type="dxa"/>
                  <w:vAlign w:val="center"/>
                </w:tcPr>
                <w:p w:rsidR="00E1371D" w:rsidRPr="0023186E" w:rsidRDefault="00E1371D" w:rsidP="00E1371D">
                  <w:pPr>
                    <w:jc w:val="center"/>
                  </w:pPr>
                  <w:r w:rsidRPr="0023186E">
                    <w:t>6</w:t>
                  </w:r>
                </w:p>
              </w:tc>
              <w:tc>
                <w:tcPr>
                  <w:tcW w:w="2400" w:type="dxa"/>
                  <w:vAlign w:val="center"/>
                </w:tcPr>
                <w:p w:rsidR="00E1371D" w:rsidRPr="0023186E" w:rsidRDefault="00E1371D" w:rsidP="00E1371D">
                  <w:pPr>
                    <w:jc w:val="center"/>
                  </w:pPr>
                  <w:r w:rsidRPr="0023186E">
                    <w:t>总磷（以</w:t>
                  </w:r>
                  <w:r w:rsidRPr="0023186E">
                    <w:t>P</w:t>
                  </w:r>
                  <w:r w:rsidRPr="0023186E">
                    <w:t>计）</w:t>
                  </w:r>
                </w:p>
              </w:tc>
              <w:tc>
                <w:tcPr>
                  <w:tcW w:w="1799" w:type="dxa"/>
                  <w:vAlign w:val="center"/>
                </w:tcPr>
                <w:p w:rsidR="00E1371D" w:rsidRPr="0023186E" w:rsidRDefault="00E1371D" w:rsidP="00E1371D">
                  <w:pPr>
                    <w:jc w:val="center"/>
                  </w:pPr>
                  <w:r>
                    <w:t>8.0</w:t>
                  </w:r>
                </w:p>
              </w:tc>
              <w:tc>
                <w:tcPr>
                  <w:tcW w:w="3298" w:type="dxa"/>
                </w:tcPr>
                <w:p w:rsidR="00E1371D" w:rsidRPr="0023186E" w:rsidRDefault="00E1371D" w:rsidP="00E1371D">
                  <w:pPr>
                    <w:jc w:val="center"/>
                  </w:pPr>
                  <w:r w:rsidRPr="0023186E">
                    <w:t>单位废水总排放口</w:t>
                  </w:r>
                </w:p>
              </w:tc>
            </w:tr>
          </w:tbl>
          <w:p w:rsidR="00E1371D" w:rsidRDefault="00E1371D" w:rsidP="00E1371D">
            <w:pPr>
              <w:pStyle w:val="1"/>
            </w:pPr>
          </w:p>
          <w:p w:rsidR="00E1371D" w:rsidRDefault="00E1371D" w:rsidP="00E1371D"/>
          <w:p w:rsidR="00E1371D" w:rsidRPr="0023186E" w:rsidRDefault="00E1371D" w:rsidP="00A81310">
            <w:pPr>
              <w:spacing w:beforeLines="50" w:line="360" w:lineRule="auto"/>
              <w:rPr>
                <w:b/>
                <w:sz w:val="24"/>
                <w:szCs w:val="24"/>
              </w:rPr>
            </w:pPr>
            <w:r w:rsidRPr="0023186E">
              <w:rPr>
                <w:b/>
                <w:sz w:val="24"/>
                <w:szCs w:val="24"/>
              </w:rPr>
              <w:lastRenderedPageBreak/>
              <w:t>三、噪声排放标准</w:t>
            </w:r>
          </w:p>
          <w:p w:rsidR="00E1371D" w:rsidRPr="0023186E"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r w:rsidRPr="0023186E">
              <w:rPr>
                <w:rFonts w:ascii="Times New Roman" w:hAnsi="Times New Roman" w:cs="Times New Roman"/>
                <w:color w:val="auto"/>
                <w:sz w:val="21"/>
              </w:rPr>
              <w:t>本项目噪声排放执行《工业企业厂界环境噪声排放标准》（</w:t>
            </w:r>
            <w:r w:rsidRPr="0023186E">
              <w:rPr>
                <w:rFonts w:ascii="Times New Roman" w:hAnsi="Times New Roman" w:cs="Times New Roman"/>
                <w:color w:val="auto"/>
                <w:sz w:val="21"/>
              </w:rPr>
              <w:t>GB12348-2008</w:t>
            </w:r>
            <w:r w:rsidRPr="0023186E">
              <w:rPr>
                <w:rFonts w:ascii="Times New Roman" w:hAnsi="Times New Roman" w:cs="Times New Roman"/>
                <w:color w:val="auto"/>
                <w:sz w:val="21"/>
              </w:rPr>
              <w:t>）中的</w:t>
            </w:r>
            <w:r>
              <w:rPr>
                <w:rFonts w:ascii="Times New Roman" w:hAnsi="Times New Roman" w:cs="Times New Roman"/>
                <w:color w:val="auto"/>
                <w:sz w:val="21"/>
              </w:rPr>
              <w:t>1</w:t>
            </w:r>
            <w:r w:rsidRPr="0023186E">
              <w:rPr>
                <w:rFonts w:ascii="Times New Roman" w:hAnsi="Times New Roman" w:cs="Times New Roman"/>
                <w:color w:val="auto"/>
                <w:sz w:val="21"/>
              </w:rPr>
              <w:t>类标准，见下表。</w:t>
            </w:r>
          </w:p>
          <w:p w:rsidR="00E1371D" w:rsidRPr="00E1371D" w:rsidRDefault="00E1371D" w:rsidP="00E1371D">
            <w:pPr>
              <w:wordWrap w:val="0"/>
              <w:ind w:right="482"/>
              <w:jc w:val="center"/>
              <w:rPr>
                <w:b/>
                <w:kern w:val="0"/>
                <w:sz w:val="18"/>
                <w:szCs w:val="18"/>
              </w:rPr>
            </w:pPr>
            <w:r w:rsidRPr="00E1371D">
              <w:rPr>
                <w:b/>
                <w:kern w:val="0"/>
                <w:sz w:val="18"/>
                <w:szCs w:val="18"/>
              </w:rPr>
              <w:t>表</w:t>
            </w:r>
            <w:r w:rsidR="00AE7E53">
              <w:rPr>
                <w:rFonts w:hint="eastAsia"/>
                <w:b/>
                <w:kern w:val="0"/>
                <w:sz w:val="18"/>
                <w:szCs w:val="18"/>
              </w:rPr>
              <w:t>13</w:t>
            </w:r>
            <w:r w:rsidRPr="00E1371D">
              <w:rPr>
                <w:b/>
                <w:kern w:val="0"/>
                <w:sz w:val="18"/>
                <w:szCs w:val="18"/>
              </w:rPr>
              <w:t>工业企业厂界环境噪声排放标准（</w:t>
            </w:r>
            <w:r w:rsidRPr="00E1371D">
              <w:rPr>
                <w:b/>
                <w:kern w:val="0"/>
                <w:sz w:val="18"/>
                <w:szCs w:val="18"/>
              </w:rPr>
              <w:t>GB12348-2008</w:t>
            </w:r>
            <w:r w:rsidRPr="00E1371D">
              <w:rPr>
                <w:b/>
                <w:kern w:val="0"/>
                <w:sz w:val="18"/>
                <w:szCs w:val="18"/>
              </w:rPr>
              <w:t>）</w:t>
            </w:r>
            <w:r w:rsidRPr="00E1371D">
              <w:rPr>
                <w:rFonts w:hint="eastAsia"/>
                <w:b/>
                <w:kern w:val="0"/>
                <w:sz w:val="18"/>
                <w:szCs w:val="18"/>
              </w:rPr>
              <w:t>（摘录）</w:t>
            </w:r>
            <w:r w:rsidRPr="00E1371D">
              <w:rPr>
                <w:b/>
                <w:kern w:val="0"/>
                <w:sz w:val="18"/>
                <w:szCs w:val="18"/>
              </w:rPr>
              <w:t>单位：</w:t>
            </w:r>
            <w:r w:rsidRPr="00E1371D">
              <w:rPr>
                <w:b/>
                <w:kern w:val="0"/>
                <w:sz w:val="18"/>
                <w:szCs w:val="18"/>
              </w:rPr>
              <w:t>dB</w:t>
            </w:r>
            <w:r w:rsidRPr="00E1371D">
              <w:rPr>
                <w:b/>
                <w:kern w:val="0"/>
                <w:sz w:val="18"/>
                <w:szCs w:val="18"/>
              </w:rPr>
              <w:t>（</w:t>
            </w:r>
            <w:r w:rsidRPr="00E1371D">
              <w:rPr>
                <w:b/>
                <w:kern w:val="0"/>
                <w:sz w:val="18"/>
                <w:szCs w:val="18"/>
              </w:rPr>
              <w:t>A</w:t>
            </w:r>
            <w:r w:rsidRPr="00E1371D">
              <w:rPr>
                <w:b/>
                <w:kern w:val="0"/>
                <w:sz w:val="18"/>
                <w:szCs w:val="18"/>
              </w:rPr>
              <w:t>）</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2658"/>
              <w:gridCol w:w="2135"/>
              <w:gridCol w:w="2706"/>
            </w:tblGrid>
            <w:tr w:rsidR="00E1371D" w:rsidRPr="0023186E" w:rsidTr="00E1371D">
              <w:trPr>
                <w:jc w:val="center"/>
              </w:trPr>
              <w:tc>
                <w:tcPr>
                  <w:tcW w:w="3221" w:type="dxa"/>
                  <w:vAlign w:val="center"/>
                </w:tcPr>
                <w:p w:rsidR="00E1371D" w:rsidRPr="0023186E" w:rsidRDefault="00E1371D" w:rsidP="00E1371D">
                  <w:pPr>
                    <w:jc w:val="center"/>
                    <w:rPr>
                      <w:b/>
                      <w:bCs/>
                    </w:rPr>
                  </w:pPr>
                  <w:r w:rsidRPr="0023186E">
                    <w:rPr>
                      <w:b/>
                      <w:bCs/>
                    </w:rPr>
                    <w:t>标准</w:t>
                  </w:r>
                </w:p>
              </w:tc>
              <w:tc>
                <w:tcPr>
                  <w:tcW w:w="2567" w:type="dxa"/>
                  <w:vAlign w:val="center"/>
                </w:tcPr>
                <w:p w:rsidR="00E1371D" w:rsidRPr="0023186E" w:rsidRDefault="00E1371D" w:rsidP="00E1371D">
                  <w:pPr>
                    <w:jc w:val="center"/>
                    <w:rPr>
                      <w:b/>
                      <w:bCs/>
                    </w:rPr>
                  </w:pPr>
                  <w:r w:rsidRPr="0023186E">
                    <w:rPr>
                      <w:b/>
                      <w:bCs/>
                    </w:rPr>
                    <w:t>昼间</w:t>
                  </w:r>
                </w:p>
              </w:tc>
              <w:tc>
                <w:tcPr>
                  <w:tcW w:w="3282" w:type="dxa"/>
                  <w:vAlign w:val="center"/>
                </w:tcPr>
                <w:p w:rsidR="00E1371D" w:rsidRPr="0023186E" w:rsidRDefault="00E1371D" w:rsidP="00E1371D">
                  <w:pPr>
                    <w:jc w:val="center"/>
                    <w:rPr>
                      <w:b/>
                      <w:bCs/>
                    </w:rPr>
                  </w:pPr>
                  <w:r w:rsidRPr="0023186E">
                    <w:rPr>
                      <w:b/>
                      <w:bCs/>
                    </w:rPr>
                    <w:t>夜间</w:t>
                  </w:r>
                </w:p>
              </w:tc>
            </w:tr>
            <w:tr w:rsidR="00E1371D" w:rsidRPr="0023186E" w:rsidTr="00E1371D">
              <w:trPr>
                <w:jc w:val="center"/>
              </w:trPr>
              <w:tc>
                <w:tcPr>
                  <w:tcW w:w="3221" w:type="dxa"/>
                  <w:vAlign w:val="center"/>
                </w:tcPr>
                <w:p w:rsidR="00E1371D" w:rsidRPr="0023186E" w:rsidRDefault="00E1371D" w:rsidP="00E1371D">
                  <w:pPr>
                    <w:jc w:val="center"/>
                  </w:pPr>
                  <w:r>
                    <w:t>1</w:t>
                  </w:r>
                  <w:r w:rsidRPr="0023186E">
                    <w:t>类</w:t>
                  </w:r>
                </w:p>
              </w:tc>
              <w:tc>
                <w:tcPr>
                  <w:tcW w:w="2567" w:type="dxa"/>
                  <w:vAlign w:val="center"/>
                </w:tcPr>
                <w:p w:rsidR="00E1371D" w:rsidRPr="0023186E" w:rsidRDefault="00E1371D" w:rsidP="00E1371D">
                  <w:pPr>
                    <w:jc w:val="center"/>
                  </w:pPr>
                  <w:r>
                    <w:t>55</w:t>
                  </w:r>
                </w:p>
              </w:tc>
              <w:tc>
                <w:tcPr>
                  <w:tcW w:w="3282" w:type="dxa"/>
                  <w:vAlign w:val="center"/>
                </w:tcPr>
                <w:p w:rsidR="00E1371D" w:rsidRPr="0023186E" w:rsidRDefault="00E1371D" w:rsidP="00E1371D">
                  <w:pPr>
                    <w:jc w:val="center"/>
                  </w:pPr>
                  <w:r>
                    <w:t>45</w:t>
                  </w:r>
                </w:p>
              </w:tc>
            </w:tr>
          </w:tbl>
          <w:p w:rsidR="00E1371D" w:rsidRPr="0023186E" w:rsidRDefault="00E1371D" w:rsidP="00A81310">
            <w:pPr>
              <w:spacing w:beforeLines="50" w:line="360" w:lineRule="auto"/>
              <w:rPr>
                <w:b/>
                <w:sz w:val="24"/>
                <w:szCs w:val="24"/>
              </w:rPr>
            </w:pPr>
            <w:r w:rsidRPr="0023186E">
              <w:rPr>
                <w:b/>
                <w:sz w:val="24"/>
                <w:szCs w:val="24"/>
              </w:rPr>
              <w:t>四、固体废物排放标准</w:t>
            </w:r>
          </w:p>
          <w:p w:rsidR="00E1371D" w:rsidRPr="0023186E" w:rsidRDefault="00E1371D" w:rsidP="00E1371D">
            <w:pPr>
              <w:pStyle w:val="a8"/>
              <w:spacing w:before="0" w:beforeAutospacing="0" w:after="0" w:afterAutospacing="0" w:line="360" w:lineRule="auto"/>
              <w:ind w:firstLineChars="200" w:firstLine="480"/>
              <w:rPr>
                <w:rFonts w:ascii="Times New Roman" w:hAnsi="Times New Roman" w:cs="Times New Roman"/>
                <w:color w:val="auto"/>
                <w:sz w:val="21"/>
              </w:rPr>
            </w:pPr>
            <w:r w:rsidRPr="0023186E">
              <w:rPr>
                <w:rFonts w:ascii="Times New Roman" w:hAnsi="Times New Roman" w:cs="Times New Roman"/>
              </w:rPr>
              <w:t>（</w:t>
            </w:r>
            <w:r w:rsidRPr="0023186E">
              <w:rPr>
                <w:rFonts w:ascii="Times New Roman" w:hAnsi="Times New Roman" w:cs="Times New Roman"/>
                <w:color w:val="auto"/>
                <w:sz w:val="21"/>
              </w:rPr>
              <w:t>1</w:t>
            </w:r>
            <w:r w:rsidRPr="0023186E">
              <w:rPr>
                <w:rFonts w:ascii="Times New Roman" w:hAnsi="Times New Roman" w:cs="Times New Roman"/>
                <w:color w:val="auto"/>
                <w:sz w:val="21"/>
              </w:rPr>
              <w:t>）生活垃圾</w:t>
            </w:r>
          </w:p>
          <w:p w:rsidR="00E1371D" w:rsidRPr="0023186E"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r w:rsidRPr="0023186E">
              <w:rPr>
                <w:rFonts w:ascii="Times New Roman" w:hAnsi="Times New Roman" w:cs="Times New Roman"/>
                <w:color w:val="auto"/>
                <w:sz w:val="21"/>
              </w:rPr>
              <w:t>本项目排放的生活垃圾执行《中华人民共和国固体废物污染环境防治法》</w:t>
            </w:r>
            <w:r w:rsidRPr="0023186E">
              <w:rPr>
                <w:rFonts w:ascii="Times New Roman" w:hAnsi="Times New Roman" w:cs="Times New Roman"/>
                <w:color w:val="auto"/>
                <w:sz w:val="21"/>
              </w:rPr>
              <w:t>(2016</w:t>
            </w:r>
            <w:r w:rsidRPr="0023186E">
              <w:rPr>
                <w:rFonts w:ascii="Times New Roman" w:hAnsi="Times New Roman" w:cs="Times New Roman"/>
                <w:color w:val="auto"/>
                <w:sz w:val="21"/>
              </w:rPr>
              <w:t>年</w:t>
            </w:r>
            <w:r w:rsidRPr="0023186E">
              <w:rPr>
                <w:rFonts w:ascii="Times New Roman" w:hAnsi="Times New Roman" w:cs="Times New Roman"/>
                <w:color w:val="auto"/>
                <w:sz w:val="21"/>
              </w:rPr>
              <w:t>11</w:t>
            </w:r>
            <w:r w:rsidRPr="0023186E">
              <w:rPr>
                <w:rFonts w:ascii="Times New Roman" w:hAnsi="Times New Roman" w:cs="Times New Roman"/>
                <w:color w:val="auto"/>
                <w:sz w:val="21"/>
              </w:rPr>
              <w:t>月</w:t>
            </w:r>
            <w:r w:rsidRPr="0023186E">
              <w:rPr>
                <w:rFonts w:ascii="Times New Roman" w:hAnsi="Times New Roman" w:cs="Times New Roman"/>
                <w:color w:val="auto"/>
                <w:sz w:val="21"/>
              </w:rPr>
              <w:t>7</w:t>
            </w:r>
            <w:r w:rsidRPr="0023186E">
              <w:rPr>
                <w:rFonts w:ascii="Times New Roman" w:hAnsi="Times New Roman" w:cs="Times New Roman"/>
                <w:color w:val="auto"/>
                <w:sz w:val="21"/>
              </w:rPr>
              <w:t>日修订</w:t>
            </w:r>
            <w:r w:rsidRPr="0023186E">
              <w:rPr>
                <w:rFonts w:ascii="Times New Roman" w:hAnsi="Times New Roman" w:cs="Times New Roman"/>
                <w:color w:val="auto"/>
                <w:sz w:val="21"/>
              </w:rPr>
              <w:t>)</w:t>
            </w:r>
            <w:r w:rsidRPr="0023186E">
              <w:rPr>
                <w:rFonts w:ascii="Times New Roman" w:hAnsi="Times New Roman" w:cs="Times New Roman"/>
                <w:color w:val="auto"/>
                <w:sz w:val="21"/>
              </w:rPr>
              <w:t>、《北京市生活垃圾管理条例》、以及北京市《生活垃圾治理白皮书》中的相关规定。</w:t>
            </w:r>
          </w:p>
          <w:p w:rsidR="00E1371D" w:rsidRPr="0023186E"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r w:rsidRPr="0023186E">
              <w:rPr>
                <w:rFonts w:ascii="Times New Roman" w:hAnsi="Times New Roman" w:cs="Times New Roman"/>
                <w:color w:val="auto"/>
                <w:sz w:val="21"/>
              </w:rPr>
              <w:t>（</w:t>
            </w:r>
            <w:r w:rsidRPr="0023186E">
              <w:rPr>
                <w:rFonts w:ascii="Times New Roman" w:hAnsi="Times New Roman" w:cs="Times New Roman"/>
                <w:color w:val="auto"/>
                <w:sz w:val="21"/>
              </w:rPr>
              <w:t>2</w:t>
            </w:r>
            <w:r w:rsidRPr="0023186E">
              <w:rPr>
                <w:rFonts w:ascii="Times New Roman" w:hAnsi="Times New Roman" w:cs="Times New Roman"/>
                <w:color w:val="auto"/>
                <w:sz w:val="21"/>
              </w:rPr>
              <w:t>）一般工业固废</w:t>
            </w: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r w:rsidRPr="0023186E">
              <w:rPr>
                <w:rFonts w:ascii="Times New Roman" w:hAnsi="Times New Roman" w:cs="Times New Roman"/>
                <w:color w:val="auto"/>
                <w:sz w:val="21"/>
              </w:rPr>
              <w:t>本项目一般工业固废执行《一般工业固体废物贮存、处置场污染控制标准》（</w:t>
            </w:r>
            <w:r w:rsidRPr="0023186E">
              <w:rPr>
                <w:rFonts w:ascii="Times New Roman" w:hAnsi="Times New Roman" w:cs="Times New Roman"/>
                <w:color w:val="auto"/>
                <w:sz w:val="21"/>
              </w:rPr>
              <w:t>GB 18599-2001</w:t>
            </w:r>
            <w:r w:rsidRPr="0023186E">
              <w:rPr>
                <w:rFonts w:ascii="Times New Roman" w:hAnsi="Times New Roman" w:cs="Times New Roman"/>
                <w:color w:val="auto"/>
                <w:sz w:val="21"/>
              </w:rPr>
              <w:t>）及其修改单（环境保护部公告</w:t>
            </w:r>
            <w:r w:rsidRPr="0023186E">
              <w:rPr>
                <w:rFonts w:ascii="Times New Roman" w:hAnsi="Times New Roman" w:cs="Times New Roman"/>
                <w:color w:val="auto"/>
                <w:sz w:val="21"/>
              </w:rPr>
              <w:t xml:space="preserve"> 2013</w:t>
            </w:r>
            <w:r w:rsidRPr="0023186E">
              <w:rPr>
                <w:rFonts w:ascii="Times New Roman" w:hAnsi="Times New Roman" w:cs="Times New Roman"/>
                <w:color w:val="auto"/>
                <w:sz w:val="21"/>
              </w:rPr>
              <w:t>年第</w:t>
            </w:r>
            <w:r w:rsidRPr="0023186E">
              <w:rPr>
                <w:rFonts w:ascii="Times New Roman" w:hAnsi="Times New Roman" w:cs="Times New Roman"/>
                <w:color w:val="auto"/>
                <w:sz w:val="21"/>
              </w:rPr>
              <w:t>36</w:t>
            </w:r>
            <w:r w:rsidRPr="0023186E">
              <w:rPr>
                <w:rFonts w:ascii="Times New Roman" w:hAnsi="Times New Roman" w:cs="Times New Roman"/>
                <w:color w:val="auto"/>
                <w:sz w:val="21"/>
              </w:rPr>
              <w:t>号）的规定。</w:t>
            </w: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20"/>
              <w:rPr>
                <w:rFonts w:ascii="Times New Roman" w:hAnsi="Times New Roman" w:cs="Times New Roman"/>
                <w:color w:val="auto"/>
                <w:sz w:val="21"/>
              </w:rPr>
            </w:pPr>
          </w:p>
          <w:p w:rsidR="00E1371D" w:rsidRDefault="00E1371D" w:rsidP="00E1371D">
            <w:pPr>
              <w:pStyle w:val="a8"/>
              <w:spacing w:before="0" w:beforeAutospacing="0" w:after="0" w:afterAutospacing="0" w:line="360" w:lineRule="auto"/>
              <w:ind w:firstLineChars="200" w:firstLine="480"/>
            </w:pPr>
          </w:p>
          <w:p w:rsidR="00E1371D" w:rsidRPr="00E1371D" w:rsidRDefault="00E1371D" w:rsidP="00E1371D">
            <w:pPr>
              <w:pStyle w:val="a8"/>
              <w:spacing w:before="0" w:beforeAutospacing="0" w:after="0" w:afterAutospacing="0" w:line="360" w:lineRule="auto"/>
              <w:ind w:firstLineChars="200" w:firstLine="480"/>
            </w:pPr>
          </w:p>
        </w:tc>
      </w:tr>
      <w:tr w:rsidR="00F71E85" w:rsidTr="00C56531">
        <w:tc>
          <w:tcPr>
            <w:tcW w:w="561" w:type="dxa"/>
          </w:tcPr>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E1371D" w:rsidRDefault="00E1371D" w:rsidP="00F71E85">
            <w:pPr>
              <w:rPr>
                <w:b/>
                <w:bCs/>
                <w:sz w:val="24"/>
              </w:rPr>
            </w:pPr>
          </w:p>
          <w:p w:rsidR="00F71E85" w:rsidRDefault="00E1371D" w:rsidP="00F71E85">
            <w:r w:rsidRPr="0023186E">
              <w:rPr>
                <w:b/>
                <w:bCs/>
                <w:sz w:val="24"/>
              </w:rPr>
              <w:t>总量控制指标</w:t>
            </w:r>
          </w:p>
        </w:tc>
        <w:tc>
          <w:tcPr>
            <w:tcW w:w="7715" w:type="dxa"/>
          </w:tcPr>
          <w:p w:rsidR="00E1371D" w:rsidRPr="0023186E" w:rsidRDefault="00E1371D" w:rsidP="00A81310">
            <w:pPr>
              <w:pStyle w:val="11"/>
              <w:adjustRightInd w:val="0"/>
              <w:snapToGrid w:val="0"/>
              <w:spacing w:beforeLines="50" w:line="360" w:lineRule="auto"/>
              <w:ind w:firstLine="506"/>
              <w:rPr>
                <w:rFonts w:eastAsia="宋体"/>
                <w:b/>
                <w:bCs/>
                <w:sz w:val="24"/>
              </w:rPr>
            </w:pPr>
            <w:r w:rsidRPr="0023186E">
              <w:rPr>
                <w:rFonts w:eastAsia="宋体"/>
                <w:b/>
                <w:bCs/>
                <w:sz w:val="24"/>
                <w:szCs w:val="22"/>
              </w:rPr>
              <w:t>1</w:t>
            </w:r>
            <w:r w:rsidRPr="0023186E">
              <w:rPr>
                <w:rFonts w:eastAsia="宋体"/>
                <w:b/>
                <w:bCs/>
                <w:sz w:val="24"/>
                <w:szCs w:val="22"/>
              </w:rPr>
              <w:t>、总量控制管理的依据</w:t>
            </w:r>
          </w:p>
          <w:p w:rsidR="00E1371D" w:rsidRDefault="00E1371D" w:rsidP="00E1371D">
            <w:pPr>
              <w:pStyle w:val="11"/>
              <w:adjustRightInd w:val="0"/>
              <w:snapToGrid w:val="0"/>
              <w:spacing w:line="360" w:lineRule="auto"/>
              <w:ind w:firstLine="504"/>
              <w:rPr>
                <w:rFonts w:eastAsia="宋体"/>
                <w:sz w:val="24"/>
              </w:rPr>
            </w:pPr>
            <w:r w:rsidRPr="006C4B68">
              <w:rPr>
                <w:rFonts w:eastAsia="宋体" w:hint="eastAsia"/>
                <w:sz w:val="24"/>
                <w:szCs w:val="22"/>
              </w:rPr>
              <w:t>根据《建设项目主要污染物排放总量指标审核及管理暂行办法》（环发〔</w:t>
            </w:r>
            <w:r w:rsidRPr="006C4B68">
              <w:rPr>
                <w:rFonts w:eastAsia="宋体" w:hint="eastAsia"/>
                <w:sz w:val="24"/>
                <w:szCs w:val="22"/>
              </w:rPr>
              <w:t>2014</w:t>
            </w:r>
            <w:r w:rsidRPr="006C4B68">
              <w:rPr>
                <w:rFonts w:eastAsia="宋体" w:hint="eastAsia"/>
                <w:sz w:val="24"/>
                <w:szCs w:val="22"/>
              </w:rPr>
              <w:t>〕</w:t>
            </w:r>
            <w:r w:rsidRPr="006C4B68">
              <w:rPr>
                <w:rFonts w:eastAsia="宋体" w:hint="eastAsia"/>
                <w:sz w:val="24"/>
                <w:szCs w:val="22"/>
              </w:rPr>
              <w:t xml:space="preserve">197 </w:t>
            </w:r>
            <w:r w:rsidRPr="006C4B68">
              <w:rPr>
                <w:rFonts w:eastAsia="宋体" w:hint="eastAsia"/>
                <w:sz w:val="24"/>
                <w:szCs w:val="22"/>
              </w:rPr>
              <w:t>号），建设项目总量指标审核和管理的污染物范围包括：二氧化硫、氮氧化物、烟粉尘、挥发性有机物（工业及汽车维修行业）及化学需氧量、氨氮。</w:t>
            </w:r>
          </w:p>
          <w:p w:rsidR="00E1371D" w:rsidRDefault="00E1371D" w:rsidP="00E1371D">
            <w:pPr>
              <w:pStyle w:val="11"/>
              <w:adjustRightInd w:val="0"/>
              <w:snapToGrid w:val="0"/>
              <w:spacing w:line="360" w:lineRule="auto"/>
              <w:ind w:firstLine="504"/>
              <w:rPr>
                <w:rFonts w:eastAsia="宋体"/>
                <w:sz w:val="24"/>
              </w:rPr>
            </w:pPr>
            <w:r w:rsidRPr="006C4B68">
              <w:rPr>
                <w:rFonts w:eastAsia="宋体" w:hint="eastAsia"/>
                <w:sz w:val="24"/>
                <w:szCs w:val="22"/>
              </w:rPr>
              <w:t>《北京市环境保护局关于转发＜环境保护部建设项目主要污染物排放总量指标审核及管理暂行办法＞的通知》（京环发〔</w:t>
            </w:r>
            <w:r w:rsidRPr="006C4B68">
              <w:rPr>
                <w:rFonts w:eastAsia="宋体" w:hint="eastAsia"/>
                <w:sz w:val="24"/>
                <w:szCs w:val="22"/>
              </w:rPr>
              <w:t>2015</w:t>
            </w:r>
            <w:r w:rsidRPr="006C4B68">
              <w:rPr>
                <w:rFonts w:eastAsia="宋体" w:hint="eastAsia"/>
                <w:sz w:val="24"/>
                <w:szCs w:val="22"/>
              </w:rPr>
              <w:t>〕</w:t>
            </w:r>
            <w:r w:rsidRPr="006C4B68">
              <w:rPr>
                <w:rFonts w:eastAsia="宋体" w:hint="eastAsia"/>
                <w:sz w:val="24"/>
                <w:szCs w:val="22"/>
              </w:rPr>
              <w:t>19</w:t>
            </w:r>
            <w:r w:rsidRPr="006C4B68">
              <w:rPr>
                <w:rFonts w:eastAsia="宋体" w:hint="eastAsia"/>
                <w:sz w:val="24"/>
                <w:szCs w:val="22"/>
              </w:rPr>
              <w:t>号）中规定，本市实施建设项目总量指标审核和管理的污染物范围包括：二氧化硫、氮氧化物、烟粉尘、挥发性有机物（工业及汽车维修行业）及化学需氧量、氨氮。该办法适用于各级环境保护主管部门对建设项目（不含城镇生活污水处理厂、垃圾处理场、危险废物和医疗废物处置厂）主要污染物排放总量指标的审核与管理。上一年度环境空气质量年平均浓度不达标的城市、水环境质量未达到要求的市县，相关污染物应按照建设项目所需替代的主要污染物排放总量指标的</w:t>
            </w:r>
            <w:r w:rsidRPr="006C4B68">
              <w:rPr>
                <w:rFonts w:eastAsia="宋体" w:hint="eastAsia"/>
                <w:sz w:val="24"/>
                <w:szCs w:val="22"/>
              </w:rPr>
              <w:t xml:space="preserve"> 2 </w:t>
            </w:r>
            <w:r w:rsidRPr="006C4B68">
              <w:rPr>
                <w:rFonts w:eastAsia="宋体" w:hint="eastAsia"/>
                <w:sz w:val="24"/>
                <w:szCs w:val="22"/>
              </w:rPr>
              <w:t>倍进行削减替代。</w:t>
            </w:r>
          </w:p>
          <w:p w:rsidR="00E1371D" w:rsidRPr="0023186E" w:rsidRDefault="00E1371D" w:rsidP="00E1371D">
            <w:pPr>
              <w:pStyle w:val="11"/>
              <w:adjustRightInd w:val="0"/>
              <w:snapToGrid w:val="0"/>
              <w:spacing w:line="360" w:lineRule="auto"/>
              <w:ind w:firstLine="504"/>
              <w:rPr>
                <w:rFonts w:eastAsia="宋体"/>
                <w:sz w:val="24"/>
              </w:rPr>
            </w:pPr>
            <w:r w:rsidRPr="006C4B68">
              <w:rPr>
                <w:rFonts w:eastAsia="宋体" w:hint="eastAsia"/>
                <w:sz w:val="24"/>
                <w:szCs w:val="22"/>
              </w:rPr>
              <w:t>根据《北京市环境保护局关于建设项目主要污染物排放总量指标审核及管理的补充通知》（京环发</w:t>
            </w:r>
            <w:r w:rsidRPr="006C4B68">
              <w:rPr>
                <w:rFonts w:eastAsia="宋体" w:hint="eastAsia"/>
                <w:sz w:val="24"/>
                <w:szCs w:val="22"/>
              </w:rPr>
              <w:t>[2016]24</w:t>
            </w:r>
            <w:r w:rsidRPr="006C4B68">
              <w:rPr>
                <w:rFonts w:eastAsia="宋体" w:hint="eastAsia"/>
                <w:sz w:val="24"/>
                <w:szCs w:val="22"/>
              </w:rPr>
              <w:t>号）的相关规定，纳入污水管网通过污水处理设施集中处理污水的生活源建设项目水污染物按照该污水处理厂排入地表水体的标准核算排放总量。</w:t>
            </w:r>
          </w:p>
          <w:p w:rsidR="00E1371D" w:rsidRPr="0023186E" w:rsidRDefault="00E1371D" w:rsidP="00E1371D">
            <w:pPr>
              <w:pStyle w:val="11"/>
              <w:adjustRightInd w:val="0"/>
              <w:snapToGrid w:val="0"/>
              <w:spacing w:line="360" w:lineRule="auto"/>
              <w:ind w:firstLine="506"/>
              <w:rPr>
                <w:rFonts w:eastAsia="宋体"/>
                <w:b/>
                <w:bCs/>
                <w:sz w:val="24"/>
              </w:rPr>
            </w:pPr>
            <w:r w:rsidRPr="0023186E">
              <w:rPr>
                <w:rFonts w:eastAsia="宋体"/>
                <w:b/>
                <w:bCs/>
                <w:sz w:val="24"/>
                <w:szCs w:val="22"/>
              </w:rPr>
              <w:t>2</w:t>
            </w:r>
            <w:r w:rsidRPr="0023186E">
              <w:rPr>
                <w:rFonts w:eastAsia="宋体"/>
                <w:b/>
                <w:bCs/>
                <w:sz w:val="24"/>
                <w:szCs w:val="22"/>
              </w:rPr>
              <w:t>、总量控制指标核算</w:t>
            </w:r>
          </w:p>
          <w:p w:rsidR="001806D5" w:rsidRPr="0023186E" w:rsidRDefault="001806D5" w:rsidP="001806D5">
            <w:pPr>
              <w:pStyle w:val="11"/>
              <w:adjustRightInd w:val="0"/>
              <w:snapToGrid w:val="0"/>
              <w:spacing w:line="360" w:lineRule="auto"/>
              <w:ind w:firstLine="504"/>
              <w:rPr>
                <w:rFonts w:eastAsia="宋体"/>
                <w:sz w:val="24"/>
              </w:rPr>
            </w:pPr>
            <w:r w:rsidRPr="0023186E">
              <w:rPr>
                <w:rFonts w:eastAsia="宋体"/>
                <w:sz w:val="24"/>
                <w:szCs w:val="22"/>
              </w:rPr>
              <w:t>根据本项目特点，确定本项目总量控制指标为：</w:t>
            </w:r>
            <w:r w:rsidRPr="0023186E">
              <w:rPr>
                <w:rFonts w:eastAsia="宋体"/>
                <w:kern w:val="0"/>
                <w:sz w:val="24"/>
              </w:rPr>
              <w:t>SO</w:t>
            </w:r>
            <w:r w:rsidRPr="0023186E">
              <w:rPr>
                <w:rFonts w:eastAsia="宋体"/>
                <w:kern w:val="0"/>
                <w:sz w:val="24"/>
                <w:vertAlign w:val="subscript"/>
              </w:rPr>
              <w:t>2</w:t>
            </w:r>
            <w:r w:rsidRPr="0023186E">
              <w:rPr>
                <w:rFonts w:eastAsia="宋体"/>
                <w:sz w:val="24"/>
                <w:szCs w:val="22"/>
              </w:rPr>
              <w:t>、</w:t>
            </w:r>
            <w:r w:rsidRPr="0023186E">
              <w:rPr>
                <w:rFonts w:eastAsia="宋体"/>
                <w:kern w:val="0"/>
                <w:sz w:val="24"/>
              </w:rPr>
              <w:t>NOx</w:t>
            </w:r>
            <w:r w:rsidRPr="0023186E">
              <w:rPr>
                <w:rFonts w:eastAsia="宋体"/>
                <w:kern w:val="0"/>
                <w:sz w:val="24"/>
              </w:rPr>
              <w:t>、颗粒物、</w:t>
            </w:r>
            <w:r w:rsidRPr="0023186E">
              <w:rPr>
                <w:rFonts w:eastAsia="宋体"/>
                <w:sz w:val="24"/>
                <w:szCs w:val="22"/>
              </w:rPr>
              <w:t>COD</w:t>
            </w:r>
            <w:r w:rsidRPr="0023186E">
              <w:rPr>
                <w:rFonts w:eastAsia="宋体"/>
                <w:sz w:val="24"/>
                <w:szCs w:val="22"/>
              </w:rPr>
              <w:t>和</w:t>
            </w:r>
            <w:r w:rsidRPr="0023186E">
              <w:rPr>
                <w:rFonts w:eastAsia="宋体"/>
                <w:sz w:val="24"/>
                <w:szCs w:val="22"/>
              </w:rPr>
              <w:t>NH</w:t>
            </w:r>
            <w:r w:rsidRPr="0023186E">
              <w:rPr>
                <w:rFonts w:eastAsia="宋体"/>
                <w:sz w:val="24"/>
                <w:szCs w:val="22"/>
                <w:vertAlign w:val="subscript"/>
              </w:rPr>
              <w:t>3</w:t>
            </w:r>
            <w:r w:rsidRPr="0023186E">
              <w:rPr>
                <w:rFonts w:eastAsia="宋体"/>
                <w:sz w:val="24"/>
                <w:szCs w:val="22"/>
              </w:rPr>
              <w:t>-N</w:t>
            </w:r>
            <w:r w:rsidRPr="0023186E">
              <w:rPr>
                <w:rFonts w:eastAsia="宋体"/>
                <w:sz w:val="24"/>
                <w:szCs w:val="22"/>
              </w:rPr>
              <w:t>。</w:t>
            </w:r>
          </w:p>
          <w:p w:rsidR="00E1371D" w:rsidRPr="00827FDC" w:rsidRDefault="00E1371D" w:rsidP="00E1371D">
            <w:pPr>
              <w:pStyle w:val="11"/>
              <w:adjustRightInd w:val="0"/>
              <w:snapToGrid w:val="0"/>
              <w:spacing w:line="360" w:lineRule="auto"/>
              <w:ind w:firstLine="504"/>
              <w:rPr>
                <w:rFonts w:eastAsia="宋体"/>
                <w:sz w:val="24"/>
              </w:rPr>
            </w:pPr>
            <w:r>
              <w:rPr>
                <w:rFonts w:eastAsia="宋体" w:hint="eastAsia"/>
                <w:sz w:val="24"/>
                <w:szCs w:val="22"/>
              </w:rPr>
              <w:t>（</w:t>
            </w:r>
            <w:r w:rsidRPr="00827FDC">
              <w:rPr>
                <w:rFonts w:eastAsia="宋体" w:hint="eastAsia"/>
                <w:sz w:val="24"/>
                <w:szCs w:val="22"/>
              </w:rPr>
              <w:t>1</w:t>
            </w:r>
            <w:r>
              <w:rPr>
                <w:rFonts w:eastAsia="宋体" w:hint="eastAsia"/>
                <w:sz w:val="24"/>
                <w:szCs w:val="22"/>
              </w:rPr>
              <w:t>）</w:t>
            </w:r>
            <w:r w:rsidR="001806D5" w:rsidRPr="001806D5">
              <w:rPr>
                <w:rFonts w:eastAsia="宋体" w:hint="eastAsia"/>
                <w:sz w:val="24"/>
                <w:szCs w:val="22"/>
              </w:rPr>
              <w:t>COD</w:t>
            </w:r>
            <w:r w:rsidR="001806D5" w:rsidRPr="001806D5">
              <w:rPr>
                <w:rFonts w:eastAsia="宋体" w:hint="eastAsia"/>
                <w:sz w:val="24"/>
                <w:szCs w:val="22"/>
              </w:rPr>
              <w:t>、</w:t>
            </w:r>
            <w:r w:rsidR="001806D5" w:rsidRPr="001806D5">
              <w:rPr>
                <w:rFonts w:eastAsia="宋体" w:hint="eastAsia"/>
                <w:sz w:val="24"/>
                <w:szCs w:val="22"/>
              </w:rPr>
              <w:t>NH3-N</w:t>
            </w:r>
          </w:p>
          <w:p w:rsidR="00E1371D" w:rsidRPr="00827FDC" w:rsidRDefault="00E1371D" w:rsidP="00E1371D">
            <w:pPr>
              <w:pStyle w:val="11"/>
              <w:adjustRightInd w:val="0"/>
              <w:snapToGrid w:val="0"/>
              <w:spacing w:line="360" w:lineRule="auto"/>
              <w:ind w:firstLine="504"/>
              <w:rPr>
                <w:rFonts w:eastAsia="宋体"/>
                <w:sz w:val="24"/>
              </w:rPr>
            </w:pPr>
            <w:r w:rsidRPr="00827FDC">
              <w:rPr>
                <w:rFonts w:eastAsia="宋体" w:hint="eastAsia"/>
                <w:sz w:val="24"/>
                <w:szCs w:val="22"/>
              </w:rPr>
              <w:t>本项目生活污水和锅炉排污水经收集后排入市政污水管网，最终汇入</w:t>
            </w:r>
            <w:r>
              <w:rPr>
                <w:rFonts w:eastAsia="宋体" w:hint="eastAsia"/>
                <w:sz w:val="24"/>
                <w:szCs w:val="22"/>
              </w:rPr>
              <w:t>清河</w:t>
            </w:r>
            <w:r w:rsidRPr="00827FDC">
              <w:rPr>
                <w:rFonts w:eastAsia="宋体" w:hint="eastAsia"/>
                <w:sz w:val="24"/>
                <w:szCs w:val="22"/>
              </w:rPr>
              <w:t>再生水厂统一处理，年排放量为</w:t>
            </w:r>
            <w:r>
              <w:rPr>
                <w:rFonts w:hint="eastAsia"/>
                <w:sz w:val="24"/>
                <w:szCs w:val="24"/>
              </w:rPr>
              <w:t>3749.06</w:t>
            </w:r>
            <w:r w:rsidRPr="00827FDC">
              <w:rPr>
                <w:rFonts w:eastAsia="宋体" w:hint="eastAsia"/>
                <w:sz w:val="24"/>
                <w:szCs w:val="22"/>
              </w:rPr>
              <w:t>m</w:t>
            </w:r>
            <w:r w:rsidRPr="00827FDC">
              <w:rPr>
                <w:rFonts w:eastAsia="宋体" w:hint="eastAsia"/>
                <w:sz w:val="24"/>
                <w:szCs w:val="22"/>
                <w:vertAlign w:val="superscript"/>
              </w:rPr>
              <w:t>3</w:t>
            </w:r>
            <w:r w:rsidRPr="00827FDC">
              <w:rPr>
                <w:rFonts w:eastAsia="宋体" w:hint="eastAsia"/>
                <w:sz w:val="24"/>
                <w:szCs w:val="22"/>
              </w:rPr>
              <w:t>。</w:t>
            </w:r>
          </w:p>
          <w:p w:rsidR="00E1371D" w:rsidRDefault="00E1371D" w:rsidP="00E1371D">
            <w:pPr>
              <w:pStyle w:val="11"/>
              <w:adjustRightInd w:val="0"/>
              <w:snapToGrid w:val="0"/>
              <w:spacing w:line="360" w:lineRule="auto"/>
              <w:ind w:firstLine="504"/>
              <w:rPr>
                <w:rFonts w:eastAsia="宋体"/>
                <w:sz w:val="24"/>
              </w:rPr>
            </w:pPr>
            <w:r>
              <w:rPr>
                <w:rFonts w:eastAsia="宋体" w:hint="eastAsia"/>
                <w:sz w:val="24"/>
                <w:szCs w:val="22"/>
              </w:rPr>
              <w:t>清河</w:t>
            </w:r>
            <w:r w:rsidRPr="00827FDC">
              <w:rPr>
                <w:rFonts w:eastAsia="宋体" w:hint="eastAsia"/>
                <w:sz w:val="24"/>
                <w:szCs w:val="22"/>
              </w:rPr>
              <w:t>再生水厂出水满足《水污染物综合排放标准》（</w:t>
            </w:r>
            <w:r w:rsidRPr="00827FDC">
              <w:rPr>
                <w:rFonts w:eastAsia="宋体" w:hint="eastAsia"/>
                <w:sz w:val="24"/>
                <w:szCs w:val="22"/>
              </w:rPr>
              <w:t>DB11/307-2013</w:t>
            </w:r>
            <w:r w:rsidRPr="00827FDC">
              <w:rPr>
                <w:rFonts w:eastAsia="宋体" w:hint="eastAsia"/>
                <w:sz w:val="24"/>
                <w:szCs w:val="22"/>
              </w:rPr>
              <w:t>）表</w:t>
            </w:r>
            <w:r w:rsidRPr="00827FDC">
              <w:rPr>
                <w:rFonts w:eastAsia="宋体" w:hint="eastAsia"/>
                <w:sz w:val="24"/>
                <w:szCs w:val="22"/>
              </w:rPr>
              <w:t>1</w:t>
            </w:r>
            <w:r w:rsidRPr="00827FDC">
              <w:rPr>
                <w:rFonts w:eastAsia="宋体" w:hint="eastAsia"/>
                <w:sz w:val="24"/>
                <w:szCs w:val="22"/>
              </w:rPr>
              <w:t>“排入地表水体的水污染物排放限值”中的</w:t>
            </w:r>
            <w:r w:rsidRPr="00827FDC">
              <w:rPr>
                <w:rFonts w:eastAsia="宋体" w:hint="eastAsia"/>
                <w:sz w:val="24"/>
                <w:szCs w:val="22"/>
              </w:rPr>
              <w:t>B</w:t>
            </w:r>
            <w:r w:rsidRPr="00827FDC">
              <w:rPr>
                <w:rFonts w:eastAsia="宋体" w:hint="eastAsia"/>
                <w:sz w:val="24"/>
                <w:szCs w:val="22"/>
              </w:rPr>
              <w:t>标准，</w:t>
            </w:r>
            <w:r w:rsidRPr="00827FDC">
              <w:rPr>
                <w:rFonts w:eastAsia="宋体" w:hint="eastAsia"/>
                <w:sz w:val="24"/>
                <w:szCs w:val="22"/>
              </w:rPr>
              <w:t>COD</w:t>
            </w:r>
            <w:r w:rsidRPr="00827FDC">
              <w:rPr>
                <w:rFonts w:eastAsia="宋体" w:hint="eastAsia"/>
                <w:sz w:val="24"/>
                <w:szCs w:val="22"/>
              </w:rPr>
              <w:t>排放浓度为</w:t>
            </w:r>
            <w:r w:rsidRPr="00827FDC">
              <w:rPr>
                <w:rFonts w:eastAsia="宋体"/>
                <w:sz w:val="24"/>
                <w:szCs w:val="22"/>
              </w:rPr>
              <w:t>3</w:t>
            </w:r>
            <w:r w:rsidRPr="00827FDC">
              <w:rPr>
                <w:rFonts w:eastAsia="宋体" w:hint="eastAsia"/>
                <w:sz w:val="24"/>
                <w:szCs w:val="22"/>
              </w:rPr>
              <w:t>0mg/L</w:t>
            </w:r>
            <w:r w:rsidRPr="00827FDC">
              <w:rPr>
                <w:rFonts w:eastAsia="宋体" w:hint="eastAsia"/>
                <w:sz w:val="24"/>
                <w:szCs w:val="22"/>
              </w:rPr>
              <w:t>，氨氮排放浓度为</w:t>
            </w:r>
            <w:r w:rsidRPr="00827FDC">
              <w:rPr>
                <w:rFonts w:eastAsia="宋体" w:hint="eastAsia"/>
                <w:sz w:val="24"/>
                <w:szCs w:val="22"/>
              </w:rPr>
              <w:t xml:space="preserve"> 1.5</w:t>
            </w:r>
            <w:r w:rsidRPr="00827FDC">
              <w:rPr>
                <w:rFonts w:eastAsia="宋体" w:hint="eastAsia"/>
                <w:sz w:val="24"/>
                <w:szCs w:val="22"/>
              </w:rPr>
              <w:t>（</w:t>
            </w:r>
            <w:r w:rsidRPr="00827FDC">
              <w:rPr>
                <w:rFonts w:eastAsia="宋体" w:hint="eastAsia"/>
                <w:sz w:val="24"/>
                <w:szCs w:val="22"/>
              </w:rPr>
              <w:t>2.5</w:t>
            </w:r>
            <w:r w:rsidRPr="00827FDC">
              <w:rPr>
                <w:rFonts w:eastAsia="宋体" w:hint="eastAsia"/>
                <w:sz w:val="24"/>
                <w:szCs w:val="22"/>
              </w:rPr>
              <w:t>）</w:t>
            </w:r>
            <w:r w:rsidRPr="00827FDC">
              <w:rPr>
                <w:rFonts w:eastAsia="宋体" w:hint="eastAsia"/>
                <w:sz w:val="24"/>
                <w:szCs w:val="22"/>
              </w:rPr>
              <w:t>mg/L</w:t>
            </w:r>
            <w:r w:rsidRPr="00827FDC">
              <w:rPr>
                <w:rFonts w:eastAsia="宋体" w:hint="eastAsia"/>
                <w:sz w:val="24"/>
                <w:szCs w:val="22"/>
              </w:rPr>
              <w:t>（</w:t>
            </w:r>
            <w:r w:rsidRPr="00827FDC">
              <w:rPr>
                <w:rFonts w:eastAsia="宋体" w:hint="eastAsia"/>
                <w:sz w:val="24"/>
                <w:szCs w:val="22"/>
              </w:rPr>
              <w:t>12</w:t>
            </w:r>
            <w:r w:rsidRPr="00827FDC">
              <w:rPr>
                <w:rFonts w:eastAsia="宋体" w:hint="eastAsia"/>
                <w:sz w:val="24"/>
                <w:szCs w:val="22"/>
              </w:rPr>
              <w:t>月</w:t>
            </w:r>
            <w:r w:rsidRPr="00827FDC">
              <w:rPr>
                <w:rFonts w:eastAsia="宋体" w:hint="eastAsia"/>
                <w:sz w:val="24"/>
                <w:szCs w:val="22"/>
              </w:rPr>
              <w:t>1</w:t>
            </w:r>
            <w:r w:rsidRPr="00827FDC">
              <w:rPr>
                <w:rFonts w:eastAsia="宋体" w:hint="eastAsia"/>
                <w:sz w:val="24"/>
                <w:szCs w:val="22"/>
              </w:rPr>
              <w:t>日</w:t>
            </w:r>
            <w:r w:rsidRPr="00827FDC">
              <w:rPr>
                <w:rFonts w:eastAsia="宋体" w:hint="eastAsia"/>
                <w:sz w:val="24"/>
                <w:szCs w:val="22"/>
              </w:rPr>
              <w:t>-3</w:t>
            </w:r>
            <w:r w:rsidRPr="00827FDC">
              <w:rPr>
                <w:rFonts w:eastAsia="宋体" w:hint="eastAsia"/>
                <w:sz w:val="24"/>
                <w:szCs w:val="22"/>
              </w:rPr>
              <w:t>月</w:t>
            </w:r>
            <w:r w:rsidRPr="00827FDC">
              <w:rPr>
                <w:rFonts w:eastAsia="宋体" w:hint="eastAsia"/>
                <w:sz w:val="24"/>
                <w:szCs w:val="22"/>
              </w:rPr>
              <w:t>31</w:t>
            </w:r>
            <w:r w:rsidRPr="00827FDC">
              <w:rPr>
                <w:rFonts w:eastAsia="宋体" w:hint="eastAsia"/>
                <w:sz w:val="24"/>
                <w:szCs w:val="22"/>
              </w:rPr>
              <w:t>日执行括号内的排放限值），则本项目</w:t>
            </w:r>
            <w:r w:rsidRPr="00827FDC">
              <w:rPr>
                <w:rFonts w:eastAsia="宋体" w:hint="eastAsia"/>
                <w:sz w:val="24"/>
                <w:szCs w:val="22"/>
              </w:rPr>
              <w:t>COD</w:t>
            </w:r>
            <w:r w:rsidRPr="00624EB3">
              <w:rPr>
                <w:rFonts w:eastAsia="宋体" w:hint="eastAsia"/>
                <w:sz w:val="24"/>
                <w:szCs w:val="22"/>
                <w:vertAlign w:val="subscript"/>
              </w:rPr>
              <w:t>Cr</w:t>
            </w:r>
            <w:r w:rsidRPr="00827FDC">
              <w:rPr>
                <w:rFonts w:eastAsia="宋体" w:hint="eastAsia"/>
                <w:sz w:val="24"/>
                <w:szCs w:val="22"/>
              </w:rPr>
              <w:t>和氨氮</w:t>
            </w:r>
            <w:r w:rsidRPr="00827FDC">
              <w:rPr>
                <w:rFonts w:eastAsia="宋体" w:hint="eastAsia"/>
                <w:sz w:val="24"/>
                <w:szCs w:val="22"/>
              </w:rPr>
              <w:lastRenderedPageBreak/>
              <w:t>的排放量计算如下：</w:t>
            </w:r>
          </w:p>
          <w:p w:rsidR="00E1371D" w:rsidRPr="00827FDC" w:rsidRDefault="00E1371D" w:rsidP="00E1371D">
            <w:pPr>
              <w:pStyle w:val="11"/>
              <w:adjustRightInd w:val="0"/>
              <w:snapToGrid w:val="0"/>
              <w:spacing w:line="360" w:lineRule="auto"/>
              <w:ind w:firstLine="504"/>
              <w:rPr>
                <w:rFonts w:eastAsia="宋体"/>
                <w:sz w:val="24"/>
              </w:rPr>
            </w:pPr>
            <w:r w:rsidRPr="00827FDC">
              <w:rPr>
                <w:rFonts w:eastAsia="宋体" w:hint="eastAsia"/>
                <w:sz w:val="24"/>
                <w:szCs w:val="22"/>
              </w:rPr>
              <w:t>COD</w:t>
            </w:r>
            <w:r w:rsidRPr="00827FDC">
              <w:rPr>
                <w:rFonts w:eastAsia="宋体" w:hint="eastAsia"/>
                <w:sz w:val="24"/>
                <w:szCs w:val="22"/>
              </w:rPr>
              <w:t>：</w:t>
            </w:r>
            <w:r>
              <w:rPr>
                <w:rFonts w:hint="eastAsia"/>
                <w:sz w:val="24"/>
                <w:szCs w:val="24"/>
              </w:rPr>
              <w:t>3749.06</w:t>
            </w:r>
            <w:r w:rsidRPr="00827FDC">
              <w:rPr>
                <w:rFonts w:eastAsia="宋体" w:hint="eastAsia"/>
                <w:sz w:val="24"/>
                <w:szCs w:val="22"/>
              </w:rPr>
              <w:t>m</w:t>
            </w:r>
            <w:r w:rsidRPr="00624EB3">
              <w:rPr>
                <w:rFonts w:eastAsia="宋体" w:hint="eastAsia"/>
                <w:sz w:val="24"/>
                <w:szCs w:val="22"/>
                <w:vertAlign w:val="superscript"/>
              </w:rPr>
              <w:t>3</w:t>
            </w:r>
            <w:r w:rsidRPr="00827FDC">
              <w:rPr>
                <w:rFonts w:eastAsia="宋体" w:hint="eastAsia"/>
                <w:sz w:val="24"/>
                <w:szCs w:val="22"/>
              </w:rPr>
              <w:t>/a</w:t>
            </w:r>
            <w:r w:rsidRPr="00827FDC">
              <w:rPr>
                <w:rFonts w:eastAsia="宋体" w:hint="eastAsia"/>
                <w:sz w:val="24"/>
                <w:szCs w:val="22"/>
              </w:rPr>
              <w:t>×</w:t>
            </w:r>
            <w:r w:rsidRPr="00827FDC">
              <w:rPr>
                <w:rFonts w:eastAsia="宋体" w:hint="eastAsia"/>
                <w:sz w:val="24"/>
                <w:szCs w:val="22"/>
              </w:rPr>
              <w:t>30mg/L</w:t>
            </w:r>
            <w:r w:rsidRPr="00827FDC">
              <w:rPr>
                <w:rFonts w:eastAsia="宋体" w:hint="eastAsia"/>
                <w:sz w:val="24"/>
                <w:szCs w:val="22"/>
              </w:rPr>
              <w:t>×</w:t>
            </w:r>
            <w:r w:rsidRPr="00827FDC">
              <w:rPr>
                <w:rFonts w:eastAsia="宋体" w:hint="eastAsia"/>
                <w:sz w:val="24"/>
                <w:szCs w:val="22"/>
              </w:rPr>
              <w:t>10</w:t>
            </w:r>
            <w:r w:rsidRPr="00624EB3">
              <w:rPr>
                <w:rFonts w:eastAsia="宋体" w:hint="eastAsia"/>
                <w:sz w:val="24"/>
                <w:szCs w:val="22"/>
                <w:vertAlign w:val="superscript"/>
              </w:rPr>
              <w:t>-6</w:t>
            </w:r>
            <w:r w:rsidRPr="00827FDC">
              <w:rPr>
                <w:rFonts w:eastAsia="宋体" w:hint="eastAsia"/>
                <w:sz w:val="24"/>
                <w:szCs w:val="22"/>
              </w:rPr>
              <w:t>=0.</w:t>
            </w:r>
            <w:r>
              <w:rPr>
                <w:rFonts w:eastAsia="宋体"/>
                <w:sz w:val="24"/>
                <w:szCs w:val="22"/>
              </w:rPr>
              <w:t>1125</w:t>
            </w:r>
            <w:r w:rsidRPr="00827FDC">
              <w:rPr>
                <w:rFonts w:eastAsia="宋体" w:hint="eastAsia"/>
                <w:sz w:val="24"/>
                <w:szCs w:val="22"/>
              </w:rPr>
              <w:t xml:space="preserve"> t/a</w:t>
            </w:r>
            <w:r w:rsidRPr="00827FDC">
              <w:rPr>
                <w:rFonts w:eastAsia="宋体" w:hint="eastAsia"/>
                <w:sz w:val="24"/>
                <w:szCs w:val="22"/>
              </w:rPr>
              <w:t>。</w:t>
            </w:r>
          </w:p>
          <w:p w:rsidR="001806D5" w:rsidRDefault="00E1371D" w:rsidP="00E1371D">
            <w:pPr>
              <w:pStyle w:val="11"/>
              <w:adjustRightInd w:val="0"/>
              <w:snapToGrid w:val="0"/>
              <w:spacing w:line="360" w:lineRule="auto"/>
              <w:ind w:firstLine="504"/>
              <w:rPr>
                <w:rFonts w:eastAsia="宋体"/>
                <w:sz w:val="24"/>
              </w:rPr>
            </w:pPr>
            <w:r w:rsidRPr="00827FDC">
              <w:rPr>
                <w:rFonts w:eastAsia="宋体" w:hint="eastAsia"/>
                <w:sz w:val="24"/>
                <w:szCs w:val="22"/>
              </w:rPr>
              <w:t>氨氮：【</w:t>
            </w:r>
            <w:r w:rsidRPr="00827FDC">
              <w:rPr>
                <w:rFonts w:eastAsia="宋体" w:hint="eastAsia"/>
                <w:sz w:val="24"/>
                <w:szCs w:val="22"/>
              </w:rPr>
              <w:t>2.5mg/L</w:t>
            </w:r>
            <w:r w:rsidRPr="00827FDC">
              <w:rPr>
                <w:rFonts w:eastAsia="宋体" w:hint="eastAsia"/>
                <w:sz w:val="24"/>
                <w:szCs w:val="22"/>
              </w:rPr>
              <w:t>×</w:t>
            </w:r>
            <w:r w:rsidR="001806D5">
              <w:rPr>
                <w:rFonts w:hint="eastAsia"/>
                <w:sz w:val="24"/>
                <w:szCs w:val="24"/>
              </w:rPr>
              <w:t>3749.06</w:t>
            </w:r>
            <w:r w:rsidRPr="00827FDC">
              <w:rPr>
                <w:rFonts w:eastAsia="宋体" w:hint="eastAsia"/>
                <w:sz w:val="24"/>
                <w:szCs w:val="22"/>
              </w:rPr>
              <w:t>m</w:t>
            </w:r>
            <w:r w:rsidRPr="00624EB3">
              <w:rPr>
                <w:rFonts w:eastAsia="宋体" w:hint="eastAsia"/>
                <w:sz w:val="24"/>
                <w:szCs w:val="22"/>
                <w:vertAlign w:val="superscript"/>
              </w:rPr>
              <w:t>3</w:t>
            </w:r>
            <w:r w:rsidRPr="00827FDC">
              <w:rPr>
                <w:rFonts w:eastAsia="宋体" w:hint="eastAsia"/>
                <w:sz w:val="24"/>
                <w:szCs w:val="22"/>
              </w:rPr>
              <w:t>/a</w:t>
            </w:r>
            <w:r w:rsidRPr="00827FDC">
              <w:rPr>
                <w:rFonts w:eastAsia="宋体" w:hint="eastAsia"/>
                <w:sz w:val="24"/>
                <w:szCs w:val="22"/>
              </w:rPr>
              <w:t>×</w:t>
            </w:r>
            <w:r w:rsidRPr="00827FDC">
              <w:rPr>
                <w:rFonts w:eastAsia="宋体" w:hint="eastAsia"/>
                <w:sz w:val="24"/>
                <w:szCs w:val="22"/>
              </w:rPr>
              <w:t>121/365+1.5mg/L</w:t>
            </w:r>
            <w:r w:rsidRPr="00827FDC">
              <w:rPr>
                <w:rFonts w:eastAsia="宋体" w:hint="eastAsia"/>
                <w:sz w:val="24"/>
                <w:szCs w:val="22"/>
              </w:rPr>
              <w:t>×</w:t>
            </w:r>
            <w:r w:rsidR="001806D5">
              <w:rPr>
                <w:rFonts w:hint="eastAsia"/>
                <w:sz w:val="24"/>
                <w:szCs w:val="24"/>
              </w:rPr>
              <w:t>3749.06</w:t>
            </w:r>
            <w:r w:rsidRPr="00827FDC">
              <w:rPr>
                <w:rFonts w:eastAsia="宋体" w:hint="eastAsia"/>
                <w:sz w:val="24"/>
                <w:szCs w:val="22"/>
              </w:rPr>
              <w:t>m</w:t>
            </w:r>
            <w:r w:rsidRPr="00624EB3">
              <w:rPr>
                <w:rFonts w:eastAsia="宋体" w:hint="eastAsia"/>
                <w:sz w:val="24"/>
                <w:szCs w:val="22"/>
                <w:vertAlign w:val="superscript"/>
              </w:rPr>
              <w:t>3</w:t>
            </w:r>
            <w:r w:rsidRPr="00827FDC">
              <w:rPr>
                <w:rFonts w:eastAsia="宋体" w:hint="eastAsia"/>
                <w:sz w:val="24"/>
                <w:szCs w:val="22"/>
              </w:rPr>
              <w:t xml:space="preserve">/a </w:t>
            </w:r>
            <w:r w:rsidRPr="00827FDC">
              <w:rPr>
                <w:rFonts w:eastAsia="宋体" w:hint="eastAsia"/>
                <w:sz w:val="24"/>
                <w:szCs w:val="22"/>
              </w:rPr>
              <w:t>×</w:t>
            </w:r>
            <w:r w:rsidRPr="00827FDC">
              <w:rPr>
                <w:rFonts w:eastAsia="宋体" w:hint="eastAsia"/>
                <w:sz w:val="24"/>
                <w:szCs w:val="22"/>
              </w:rPr>
              <w:t>244/365</w:t>
            </w:r>
            <w:r w:rsidRPr="00827FDC">
              <w:rPr>
                <w:rFonts w:eastAsia="宋体" w:hint="eastAsia"/>
                <w:sz w:val="24"/>
                <w:szCs w:val="22"/>
              </w:rPr>
              <w:t>）】×</w:t>
            </w:r>
            <w:r w:rsidRPr="00827FDC">
              <w:rPr>
                <w:rFonts w:eastAsia="宋体" w:hint="eastAsia"/>
                <w:sz w:val="24"/>
                <w:szCs w:val="22"/>
              </w:rPr>
              <w:t>10</w:t>
            </w:r>
            <w:r w:rsidRPr="00624EB3">
              <w:rPr>
                <w:rFonts w:eastAsia="宋体" w:hint="eastAsia"/>
                <w:sz w:val="24"/>
                <w:szCs w:val="22"/>
                <w:vertAlign w:val="superscript"/>
              </w:rPr>
              <w:t>-6</w:t>
            </w:r>
            <w:r w:rsidRPr="00827FDC">
              <w:rPr>
                <w:rFonts w:eastAsia="宋体" w:hint="eastAsia"/>
                <w:sz w:val="24"/>
                <w:szCs w:val="22"/>
              </w:rPr>
              <w:t xml:space="preserve"> = 0.00</w:t>
            </w:r>
            <w:r w:rsidR="001806D5">
              <w:rPr>
                <w:rFonts w:eastAsia="宋体"/>
                <w:sz w:val="24"/>
                <w:szCs w:val="22"/>
              </w:rPr>
              <w:t>68</w:t>
            </w:r>
            <w:r w:rsidRPr="00827FDC">
              <w:rPr>
                <w:rFonts w:eastAsia="宋体" w:hint="eastAsia"/>
                <w:sz w:val="24"/>
                <w:szCs w:val="22"/>
              </w:rPr>
              <w:t>t/a</w:t>
            </w:r>
            <w:r w:rsidRPr="00827FDC">
              <w:rPr>
                <w:rFonts w:eastAsia="宋体" w:hint="eastAsia"/>
                <w:sz w:val="24"/>
                <w:szCs w:val="22"/>
              </w:rPr>
              <w:t>。</w:t>
            </w:r>
          </w:p>
          <w:p w:rsidR="00E1371D" w:rsidRDefault="00E1371D" w:rsidP="00E1371D">
            <w:pPr>
              <w:pStyle w:val="11"/>
              <w:adjustRightInd w:val="0"/>
              <w:snapToGrid w:val="0"/>
              <w:spacing w:line="360" w:lineRule="auto"/>
              <w:ind w:firstLine="504"/>
              <w:rPr>
                <w:rFonts w:eastAsia="宋体"/>
                <w:sz w:val="24"/>
              </w:rPr>
            </w:pPr>
            <w:r w:rsidRPr="00827FDC">
              <w:rPr>
                <w:rFonts w:eastAsia="宋体" w:hint="eastAsia"/>
                <w:sz w:val="24"/>
                <w:szCs w:val="22"/>
              </w:rPr>
              <w:t>因此，本项目水污染物总量控制指标</w:t>
            </w:r>
            <w:r w:rsidRPr="00827FDC">
              <w:rPr>
                <w:rFonts w:eastAsia="宋体" w:hint="eastAsia"/>
                <w:sz w:val="24"/>
                <w:szCs w:val="22"/>
              </w:rPr>
              <w:t xml:space="preserve"> COD </w:t>
            </w:r>
            <w:r w:rsidRPr="00827FDC">
              <w:rPr>
                <w:rFonts w:eastAsia="宋体" w:hint="eastAsia"/>
                <w:sz w:val="24"/>
                <w:szCs w:val="22"/>
              </w:rPr>
              <w:t>为</w:t>
            </w:r>
            <w:r w:rsidRPr="00827FDC">
              <w:rPr>
                <w:rFonts w:eastAsia="宋体" w:hint="eastAsia"/>
                <w:sz w:val="24"/>
                <w:szCs w:val="22"/>
              </w:rPr>
              <w:t xml:space="preserve"> 0.</w:t>
            </w:r>
            <w:r w:rsidR="001806D5">
              <w:rPr>
                <w:rFonts w:eastAsia="宋体"/>
                <w:sz w:val="24"/>
                <w:szCs w:val="22"/>
              </w:rPr>
              <w:t>1125</w:t>
            </w:r>
            <w:r w:rsidRPr="00827FDC">
              <w:rPr>
                <w:rFonts w:eastAsia="宋体" w:hint="eastAsia"/>
                <w:sz w:val="24"/>
                <w:szCs w:val="22"/>
              </w:rPr>
              <w:t>t/a</w:t>
            </w:r>
            <w:r w:rsidRPr="00827FDC">
              <w:rPr>
                <w:rFonts w:eastAsia="宋体" w:hint="eastAsia"/>
                <w:sz w:val="24"/>
                <w:szCs w:val="22"/>
              </w:rPr>
              <w:t>，氨氮</w:t>
            </w:r>
            <w:r w:rsidRPr="00827FDC">
              <w:rPr>
                <w:rFonts w:eastAsia="宋体" w:hint="eastAsia"/>
                <w:sz w:val="24"/>
                <w:szCs w:val="22"/>
              </w:rPr>
              <w:t xml:space="preserve"> 0.00</w:t>
            </w:r>
            <w:r>
              <w:rPr>
                <w:rFonts w:eastAsia="宋体" w:hint="eastAsia"/>
                <w:sz w:val="24"/>
                <w:szCs w:val="22"/>
              </w:rPr>
              <w:t>5</w:t>
            </w:r>
            <w:r w:rsidRPr="00827FDC">
              <w:rPr>
                <w:rFonts w:eastAsia="宋体" w:hint="eastAsia"/>
                <w:sz w:val="24"/>
                <w:szCs w:val="22"/>
              </w:rPr>
              <w:t>t/a</w:t>
            </w:r>
            <w:r w:rsidRPr="00827FDC">
              <w:rPr>
                <w:rFonts w:eastAsia="宋体" w:hint="eastAsia"/>
                <w:sz w:val="24"/>
                <w:szCs w:val="22"/>
              </w:rPr>
              <w:t>。</w:t>
            </w:r>
          </w:p>
          <w:p w:rsidR="00E1371D" w:rsidRPr="00827FDC" w:rsidRDefault="00E1371D" w:rsidP="00E1371D">
            <w:pPr>
              <w:pStyle w:val="11"/>
              <w:adjustRightInd w:val="0"/>
              <w:snapToGrid w:val="0"/>
              <w:spacing w:line="360" w:lineRule="auto"/>
              <w:ind w:firstLine="504"/>
              <w:rPr>
                <w:rFonts w:eastAsia="宋体"/>
                <w:sz w:val="24"/>
              </w:rPr>
            </w:pPr>
            <w:r>
              <w:rPr>
                <w:rFonts w:eastAsia="宋体" w:hint="eastAsia"/>
                <w:sz w:val="24"/>
                <w:szCs w:val="22"/>
              </w:rPr>
              <w:t>（</w:t>
            </w:r>
            <w:r w:rsidRPr="00827FDC">
              <w:rPr>
                <w:rFonts w:eastAsia="宋体" w:hint="eastAsia"/>
                <w:sz w:val="24"/>
                <w:szCs w:val="22"/>
              </w:rPr>
              <w:t>2</w:t>
            </w:r>
            <w:r>
              <w:rPr>
                <w:rFonts w:eastAsia="宋体" w:hint="eastAsia"/>
                <w:sz w:val="24"/>
                <w:szCs w:val="22"/>
              </w:rPr>
              <w:t>）</w:t>
            </w:r>
            <w:r w:rsidR="001806D5" w:rsidRPr="001806D5">
              <w:rPr>
                <w:rFonts w:eastAsia="宋体" w:hint="eastAsia"/>
                <w:sz w:val="24"/>
                <w:szCs w:val="22"/>
              </w:rPr>
              <w:tab/>
              <w:t>SO</w:t>
            </w:r>
            <w:r w:rsidR="001806D5" w:rsidRPr="001806D5">
              <w:rPr>
                <w:rFonts w:eastAsia="宋体" w:hint="eastAsia"/>
                <w:sz w:val="24"/>
                <w:szCs w:val="22"/>
                <w:vertAlign w:val="subscript"/>
              </w:rPr>
              <w:t>2</w:t>
            </w:r>
            <w:r w:rsidR="001806D5" w:rsidRPr="001806D5">
              <w:rPr>
                <w:rFonts w:eastAsia="宋体" w:hint="eastAsia"/>
                <w:sz w:val="24"/>
                <w:szCs w:val="22"/>
              </w:rPr>
              <w:t>、</w:t>
            </w:r>
            <w:r w:rsidR="001806D5" w:rsidRPr="001806D5">
              <w:rPr>
                <w:rFonts w:eastAsia="宋体" w:hint="eastAsia"/>
                <w:sz w:val="24"/>
                <w:szCs w:val="22"/>
              </w:rPr>
              <w:t>NOx</w:t>
            </w:r>
            <w:r w:rsidR="001806D5" w:rsidRPr="001806D5">
              <w:rPr>
                <w:rFonts w:eastAsia="宋体" w:hint="eastAsia"/>
                <w:sz w:val="24"/>
                <w:szCs w:val="22"/>
              </w:rPr>
              <w:t>、颗粒物</w:t>
            </w:r>
          </w:p>
          <w:p w:rsidR="00AE7E53" w:rsidRDefault="00AE7E53" w:rsidP="001806D5">
            <w:pPr>
              <w:pStyle w:val="11"/>
              <w:adjustRightInd w:val="0"/>
              <w:snapToGrid w:val="0"/>
              <w:spacing w:line="360" w:lineRule="auto"/>
              <w:ind w:firstLine="504"/>
              <w:rPr>
                <w:rFonts w:eastAsia="宋体"/>
                <w:sz w:val="24"/>
              </w:rPr>
            </w:pPr>
            <w:r w:rsidRPr="0023186E">
              <w:rPr>
                <w:rFonts w:eastAsia="宋体"/>
                <w:sz w:val="24"/>
                <w:szCs w:val="22"/>
              </w:rPr>
              <w:t>根据《北京市环境保护局关于建设项目主要污染物排放总量指标审核及管理的补充通知》的规定，污染物排放总量指标核算主要有四种方法，即物料衡算法、排污系数法、实测法和类比分析法。经过综合考虑，对项目排放的</w:t>
            </w:r>
            <w:r w:rsidRPr="0023186E">
              <w:rPr>
                <w:rFonts w:eastAsia="宋体"/>
                <w:kern w:val="0"/>
                <w:sz w:val="24"/>
              </w:rPr>
              <w:t>SO</w:t>
            </w:r>
            <w:r w:rsidRPr="0023186E">
              <w:rPr>
                <w:rFonts w:eastAsia="宋体"/>
                <w:kern w:val="0"/>
                <w:sz w:val="24"/>
                <w:vertAlign w:val="subscript"/>
              </w:rPr>
              <w:t>2</w:t>
            </w:r>
            <w:r w:rsidRPr="0023186E">
              <w:rPr>
                <w:rFonts w:eastAsia="宋体"/>
                <w:sz w:val="24"/>
                <w:szCs w:val="22"/>
              </w:rPr>
              <w:t>、</w:t>
            </w:r>
            <w:r w:rsidRPr="0023186E">
              <w:rPr>
                <w:rFonts w:eastAsia="宋体"/>
                <w:kern w:val="0"/>
                <w:sz w:val="24"/>
              </w:rPr>
              <w:t>NOx</w:t>
            </w:r>
            <w:r w:rsidRPr="0023186E">
              <w:rPr>
                <w:rFonts w:eastAsia="宋体"/>
                <w:sz w:val="24"/>
                <w:szCs w:val="22"/>
              </w:rPr>
              <w:t>、</w:t>
            </w:r>
            <w:r w:rsidRPr="0023186E">
              <w:rPr>
                <w:rFonts w:eastAsia="宋体"/>
                <w:kern w:val="0"/>
                <w:sz w:val="24"/>
              </w:rPr>
              <w:t>颗粒物</w:t>
            </w:r>
            <w:r w:rsidRPr="0023186E">
              <w:rPr>
                <w:rFonts w:eastAsia="宋体"/>
                <w:sz w:val="24"/>
                <w:szCs w:val="22"/>
              </w:rPr>
              <w:t>采用排污系数法和类比分析法核算污染物总量。</w:t>
            </w:r>
          </w:p>
          <w:p w:rsidR="001806D5" w:rsidRPr="0023186E" w:rsidRDefault="001806D5" w:rsidP="001806D5">
            <w:pPr>
              <w:pStyle w:val="11"/>
              <w:adjustRightInd w:val="0"/>
              <w:snapToGrid w:val="0"/>
              <w:spacing w:line="360" w:lineRule="auto"/>
              <w:ind w:firstLine="504"/>
              <w:rPr>
                <w:b/>
              </w:rPr>
            </w:pPr>
            <w:r w:rsidRPr="0023186E">
              <w:rPr>
                <w:rFonts w:eastAsia="宋体"/>
                <w:sz w:val="24"/>
                <w:szCs w:val="22"/>
              </w:rPr>
              <w:t>本项目设置</w:t>
            </w:r>
            <w:r>
              <w:rPr>
                <w:rFonts w:eastAsia="宋体"/>
                <w:sz w:val="24"/>
                <w:szCs w:val="22"/>
              </w:rPr>
              <w:t>6</w:t>
            </w:r>
            <w:r w:rsidRPr="0023186E">
              <w:rPr>
                <w:rFonts w:eastAsia="宋体"/>
                <w:sz w:val="24"/>
                <w:szCs w:val="22"/>
              </w:rPr>
              <w:t>台</w:t>
            </w:r>
            <w:r>
              <w:rPr>
                <w:rFonts w:eastAsia="宋体"/>
                <w:sz w:val="24"/>
                <w:szCs w:val="22"/>
              </w:rPr>
              <w:t>1.4MW</w:t>
            </w:r>
            <w:r w:rsidRPr="0023186E">
              <w:rPr>
                <w:rFonts w:eastAsia="宋体"/>
                <w:sz w:val="24"/>
                <w:szCs w:val="22"/>
              </w:rPr>
              <w:t>/h</w:t>
            </w:r>
            <w:r w:rsidRPr="0023186E">
              <w:rPr>
                <w:rFonts w:eastAsia="宋体"/>
                <w:sz w:val="24"/>
                <w:szCs w:val="22"/>
              </w:rPr>
              <w:t>的燃气锅炉，根据建设单位提供的资料，本项目锅炉燃气耗量为</w:t>
            </w:r>
            <w:r>
              <w:rPr>
                <w:rFonts w:eastAsia="宋体"/>
                <w:sz w:val="24"/>
                <w:szCs w:val="22"/>
              </w:rPr>
              <w:t>960</w:t>
            </w:r>
            <w:r w:rsidRPr="0023186E">
              <w:rPr>
                <w:rFonts w:eastAsia="宋体"/>
                <w:sz w:val="24"/>
                <w:szCs w:val="22"/>
              </w:rPr>
              <w:t>Nm</w:t>
            </w:r>
            <w:r w:rsidRPr="0023186E">
              <w:rPr>
                <w:rFonts w:eastAsia="宋体"/>
                <w:sz w:val="24"/>
                <w:szCs w:val="22"/>
                <w:vertAlign w:val="superscript"/>
              </w:rPr>
              <w:t>3</w:t>
            </w:r>
            <w:r w:rsidRPr="0023186E">
              <w:rPr>
                <w:rFonts w:eastAsia="宋体"/>
                <w:sz w:val="24"/>
                <w:szCs w:val="22"/>
              </w:rPr>
              <w:t>/h</w:t>
            </w:r>
            <w:r w:rsidRPr="0023186E">
              <w:rPr>
                <w:rFonts w:eastAsia="宋体"/>
                <w:sz w:val="24"/>
                <w:szCs w:val="22"/>
              </w:rPr>
              <w:t>，每年取暖季运行</w:t>
            </w:r>
            <w:r w:rsidRPr="0023186E">
              <w:rPr>
                <w:rFonts w:eastAsia="宋体"/>
                <w:sz w:val="24"/>
                <w:szCs w:val="22"/>
              </w:rPr>
              <w:t>120d</w:t>
            </w:r>
            <w:r w:rsidRPr="0023186E">
              <w:rPr>
                <w:rFonts w:eastAsia="宋体"/>
                <w:sz w:val="24"/>
                <w:szCs w:val="22"/>
              </w:rPr>
              <w:t>，每天</w:t>
            </w:r>
            <w:r>
              <w:rPr>
                <w:rFonts w:eastAsia="宋体"/>
                <w:sz w:val="24"/>
                <w:szCs w:val="22"/>
              </w:rPr>
              <w:t>24</w:t>
            </w:r>
            <w:r w:rsidRPr="0023186E">
              <w:rPr>
                <w:rFonts w:eastAsia="宋体"/>
                <w:sz w:val="24"/>
                <w:szCs w:val="22"/>
              </w:rPr>
              <w:t>h</w:t>
            </w:r>
            <w:r w:rsidRPr="0023186E">
              <w:rPr>
                <w:rFonts w:eastAsia="宋体"/>
                <w:sz w:val="24"/>
                <w:szCs w:val="22"/>
              </w:rPr>
              <w:t>，得出项目年用气量为</w:t>
            </w:r>
            <w:r>
              <w:rPr>
                <w:rFonts w:eastAsia="宋体"/>
                <w:sz w:val="24"/>
                <w:szCs w:val="22"/>
              </w:rPr>
              <w:t>276.48</w:t>
            </w:r>
            <w:r w:rsidRPr="0023186E">
              <w:rPr>
                <w:rFonts w:eastAsia="宋体"/>
                <w:sz w:val="24"/>
                <w:szCs w:val="22"/>
              </w:rPr>
              <w:t>×10</w:t>
            </w:r>
            <w:r w:rsidRPr="0023186E">
              <w:rPr>
                <w:rFonts w:eastAsia="宋体"/>
                <w:sz w:val="24"/>
                <w:szCs w:val="22"/>
                <w:vertAlign w:val="superscript"/>
              </w:rPr>
              <w:t>4</w:t>
            </w:r>
            <w:r w:rsidRPr="0023186E">
              <w:rPr>
                <w:rFonts w:eastAsia="宋体"/>
                <w:sz w:val="24"/>
                <w:szCs w:val="22"/>
              </w:rPr>
              <w:t>Nm</w:t>
            </w:r>
            <w:r w:rsidRPr="0023186E">
              <w:rPr>
                <w:rFonts w:eastAsia="宋体"/>
                <w:sz w:val="24"/>
                <w:szCs w:val="22"/>
                <w:vertAlign w:val="superscript"/>
              </w:rPr>
              <w:t>3</w:t>
            </w:r>
            <w:r w:rsidRPr="0023186E">
              <w:rPr>
                <w:rFonts w:eastAsia="宋体"/>
                <w:sz w:val="24"/>
                <w:szCs w:val="22"/>
              </w:rPr>
              <w:t>/a</w:t>
            </w:r>
            <w:r w:rsidRPr="0023186E">
              <w:rPr>
                <w:rFonts w:eastAsia="宋体"/>
                <w:sz w:val="24"/>
                <w:szCs w:val="22"/>
              </w:rPr>
              <w:t>。根据《第一次全国污染源普查工业污染源产排污系数手册》，燃气锅炉（天然气）燃烧废气产生量因子取</w:t>
            </w:r>
            <w:r w:rsidRPr="0023186E">
              <w:rPr>
                <w:rFonts w:eastAsia="宋体"/>
                <w:sz w:val="24"/>
                <w:szCs w:val="22"/>
              </w:rPr>
              <w:t xml:space="preserve"> 13.6m</w:t>
            </w:r>
            <w:r w:rsidRPr="0023186E">
              <w:rPr>
                <w:rFonts w:eastAsia="宋体"/>
                <w:sz w:val="24"/>
                <w:szCs w:val="22"/>
                <w:vertAlign w:val="superscript"/>
              </w:rPr>
              <w:t>3</w:t>
            </w:r>
            <w:r w:rsidRPr="0023186E">
              <w:rPr>
                <w:rFonts w:eastAsia="宋体"/>
                <w:sz w:val="24"/>
                <w:szCs w:val="22"/>
              </w:rPr>
              <w:t>/Nm</w:t>
            </w:r>
            <w:r w:rsidRPr="0023186E">
              <w:rPr>
                <w:rFonts w:eastAsia="宋体"/>
                <w:sz w:val="24"/>
                <w:szCs w:val="22"/>
                <w:vertAlign w:val="superscript"/>
              </w:rPr>
              <w:t>3</w:t>
            </w:r>
            <w:r w:rsidRPr="0023186E">
              <w:rPr>
                <w:rFonts w:eastAsia="宋体"/>
                <w:sz w:val="24"/>
                <w:szCs w:val="22"/>
              </w:rPr>
              <w:t>天然气计，本项目锅炉烟气排放量约为</w:t>
            </w:r>
            <w:r>
              <w:rPr>
                <w:rFonts w:eastAsia="宋体"/>
                <w:sz w:val="24"/>
                <w:szCs w:val="22"/>
              </w:rPr>
              <w:t>3760.128</w:t>
            </w:r>
            <w:r w:rsidRPr="0023186E">
              <w:rPr>
                <w:rFonts w:eastAsia="宋体"/>
                <w:sz w:val="24"/>
                <w:szCs w:val="22"/>
              </w:rPr>
              <w:t>×10</w:t>
            </w:r>
            <w:r w:rsidRPr="0023186E">
              <w:rPr>
                <w:rFonts w:eastAsia="宋体"/>
                <w:sz w:val="24"/>
                <w:szCs w:val="22"/>
                <w:vertAlign w:val="superscript"/>
              </w:rPr>
              <w:t>4</w:t>
            </w:r>
            <w:r w:rsidRPr="0023186E">
              <w:rPr>
                <w:rFonts w:eastAsia="宋体"/>
                <w:sz w:val="24"/>
                <w:szCs w:val="22"/>
              </w:rPr>
              <w:t>Nm</w:t>
            </w:r>
            <w:r w:rsidRPr="0023186E">
              <w:rPr>
                <w:rFonts w:eastAsia="宋体"/>
                <w:sz w:val="24"/>
                <w:szCs w:val="22"/>
                <w:vertAlign w:val="superscript"/>
              </w:rPr>
              <w:t>3</w:t>
            </w:r>
            <w:r w:rsidRPr="0023186E">
              <w:rPr>
                <w:rFonts w:eastAsia="宋体"/>
                <w:sz w:val="24"/>
                <w:szCs w:val="22"/>
              </w:rPr>
              <w:t>/a</w:t>
            </w:r>
            <w:r w:rsidRPr="0023186E">
              <w:rPr>
                <w:rFonts w:eastAsia="宋体"/>
                <w:sz w:val="24"/>
                <w:szCs w:val="22"/>
              </w:rPr>
              <w:t>。</w:t>
            </w:r>
          </w:p>
          <w:p w:rsidR="001806D5" w:rsidRPr="0023186E" w:rsidRDefault="001806D5" w:rsidP="001806D5">
            <w:pPr>
              <w:pStyle w:val="Default"/>
              <w:snapToGrid w:val="0"/>
              <w:spacing w:line="360" w:lineRule="auto"/>
              <w:ind w:firstLineChars="200" w:firstLine="480"/>
              <w:jc w:val="both"/>
              <w:rPr>
                <w:rFonts w:ascii="Times New Roman" w:cs="Times New Roman"/>
                <w:b/>
                <w:color w:val="auto"/>
                <w:szCs w:val="22"/>
              </w:rPr>
            </w:pPr>
            <w:r w:rsidRPr="0023186E">
              <w:rPr>
                <w:rFonts w:ascii="Times New Roman" w:cs="Times New Roman"/>
                <w:bCs/>
                <w:color w:val="auto"/>
                <w:kern w:val="2"/>
                <w:lang/>
              </w:rPr>
              <w:t>a</w:t>
            </w:r>
            <w:r w:rsidRPr="0023186E">
              <w:rPr>
                <w:rFonts w:ascii="Times New Roman" w:cs="Times New Roman"/>
                <w:bCs/>
                <w:color w:val="auto"/>
                <w:kern w:val="2"/>
                <w:lang/>
              </w:rPr>
              <w:t>、排污系数法</w:t>
            </w:r>
          </w:p>
          <w:p w:rsidR="001806D5" w:rsidRPr="0023186E" w:rsidRDefault="001806D5" w:rsidP="001806D5">
            <w:pPr>
              <w:adjustRightInd w:val="0"/>
              <w:snapToGrid w:val="0"/>
              <w:spacing w:line="360" w:lineRule="auto"/>
              <w:ind w:firstLineChars="200" w:firstLine="480"/>
              <w:rPr>
                <w:sz w:val="24"/>
                <w:szCs w:val="24"/>
              </w:rPr>
            </w:pPr>
            <w:r w:rsidRPr="0023186E">
              <w:rPr>
                <w:sz w:val="24"/>
                <w:szCs w:val="24"/>
              </w:rPr>
              <w:t>燃气锅炉废气中的</w:t>
            </w:r>
            <w:r w:rsidRPr="0023186E">
              <w:rPr>
                <w:sz w:val="24"/>
                <w:szCs w:val="24"/>
              </w:rPr>
              <w:t>SO</w:t>
            </w:r>
            <w:r w:rsidRPr="0023186E">
              <w:rPr>
                <w:sz w:val="24"/>
                <w:szCs w:val="24"/>
                <w:vertAlign w:val="subscript"/>
              </w:rPr>
              <w:t>2</w:t>
            </w:r>
            <w:r w:rsidRPr="0023186E">
              <w:rPr>
                <w:sz w:val="24"/>
                <w:szCs w:val="24"/>
              </w:rPr>
              <w:t>排放系数采用《北京市环境保护局关于燃气设施（燃用市政管道天然气）二氧化硫排污系数的通知》京环发〔</w:t>
            </w:r>
            <w:r w:rsidRPr="0023186E">
              <w:rPr>
                <w:sz w:val="24"/>
                <w:szCs w:val="24"/>
              </w:rPr>
              <w:t>2015</w:t>
            </w:r>
            <w:r w:rsidRPr="0023186E">
              <w:rPr>
                <w:sz w:val="24"/>
                <w:szCs w:val="24"/>
              </w:rPr>
              <w:t>〕</w:t>
            </w:r>
            <w:r w:rsidRPr="0023186E">
              <w:rPr>
                <w:sz w:val="24"/>
                <w:szCs w:val="24"/>
              </w:rPr>
              <w:t xml:space="preserve">22 </w:t>
            </w:r>
            <w:r w:rsidRPr="0023186E">
              <w:rPr>
                <w:sz w:val="24"/>
                <w:szCs w:val="24"/>
              </w:rPr>
              <w:t>号中的数据，为</w:t>
            </w:r>
            <w:r w:rsidRPr="0023186E">
              <w:rPr>
                <w:sz w:val="24"/>
                <w:szCs w:val="24"/>
              </w:rPr>
              <w:t xml:space="preserve"> 49mg/m</w:t>
            </w:r>
            <w:r w:rsidRPr="0023186E">
              <w:rPr>
                <w:sz w:val="24"/>
                <w:szCs w:val="24"/>
                <w:vertAlign w:val="superscript"/>
              </w:rPr>
              <w:t>3</w:t>
            </w:r>
            <w:r w:rsidRPr="0023186E">
              <w:rPr>
                <w:sz w:val="24"/>
                <w:szCs w:val="24"/>
              </w:rPr>
              <w:t>燃气。根据北京市环境保护局发布的《建设项目环境保护审批登记表填表说明》提供的数据，</w:t>
            </w:r>
            <w:r w:rsidRPr="0023186E">
              <w:rPr>
                <w:sz w:val="24"/>
                <w:szCs w:val="24"/>
              </w:rPr>
              <w:t>NO</w:t>
            </w:r>
            <w:r w:rsidRPr="0023186E">
              <w:rPr>
                <w:sz w:val="24"/>
                <w:szCs w:val="24"/>
                <w:vertAlign w:val="subscript"/>
              </w:rPr>
              <w:t>x</w:t>
            </w:r>
            <w:r w:rsidRPr="0023186E">
              <w:rPr>
                <w:sz w:val="24"/>
                <w:szCs w:val="24"/>
              </w:rPr>
              <w:t>排放系数为</w:t>
            </w:r>
            <w:r w:rsidRPr="0023186E">
              <w:rPr>
                <w:sz w:val="24"/>
                <w:szCs w:val="24"/>
              </w:rPr>
              <w:t>1.76kg/1000m</w:t>
            </w:r>
            <w:r w:rsidRPr="0023186E">
              <w:rPr>
                <w:sz w:val="24"/>
                <w:szCs w:val="24"/>
                <w:vertAlign w:val="superscript"/>
              </w:rPr>
              <w:t>3</w:t>
            </w:r>
            <w:r w:rsidRPr="0023186E">
              <w:rPr>
                <w:sz w:val="24"/>
                <w:szCs w:val="24"/>
              </w:rPr>
              <w:t>燃气，其中</w:t>
            </w:r>
            <w:r w:rsidRPr="0023186E">
              <w:rPr>
                <w:sz w:val="24"/>
                <w:szCs w:val="24"/>
              </w:rPr>
              <w:t xml:space="preserve"> NO</w:t>
            </w:r>
            <w:r w:rsidRPr="0023186E">
              <w:rPr>
                <w:sz w:val="24"/>
                <w:szCs w:val="24"/>
                <w:vertAlign w:val="subscript"/>
              </w:rPr>
              <w:t>x</w:t>
            </w:r>
            <w:r w:rsidRPr="0023186E">
              <w:rPr>
                <w:sz w:val="24"/>
                <w:szCs w:val="24"/>
              </w:rPr>
              <w:t>折算成</w:t>
            </w:r>
            <w:r w:rsidRPr="0023186E">
              <w:rPr>
                <w:sz w:val="24"/>
                <w:szCs w:val="24"/>
              </w:rPr>
              <w:t xml:space="preserve"> NO</w:t>
            </w:r>
            <w:r w:rsidRPr="0023186E">
              <w:rPr>
                <w:sz w:val="24"/>
                <w:szCs w:val="24"/>
                <w:vertAlign w:val="subscript"/>
              </w:rPr>
              <w:t>2</w:t>
            </w:r>
            <w:r w:rsidRPr="0023186E">
              <w:rPr>
                <w:sz w:val="24"/>
                <w:szCs w:val="24"/>
              </w:rPr>
              <w:t>系数为</w:t>
            </w:r>
            <w:r w:rsidRPr="0023186E">
              <w:rPr>
                <w:sz w:val="24"/>
                <w:szCs w:val="24"/>
              </w:rPr>
              <w:t xml:space="preserve"> 0.9</w:t>
            </w:r>
            <w:r w:rsidRPr="0023186E">
              <w:rPr>
                <w:sz w:val="24"/>
                <w:szCs w:val="24"/>
              </w:rPr>
              <w:t>，</w:t>
            </w:r>
            <w:r w:rsidRPr="0023186E">
              <w:rPr>
                <w:sz w:val="24"/>
                <w:szCs w:val="24"/>
              </w:rPr>
              <w:t>NO</w:t>
            </w:r>
            <w:r w:rsidRPr="0023186E">
              <w:rPr>
                <w:sz w:val="24"/>
                <w:szCs w:val="24"/>
                <w:vertAlign w:val="subscript"/>
              </w:rPr>
              <w:t>x</w:t>
            </w:r>
            <w:r w:rsidRPr="0023186E">
              <w:rPr>
                <w:sz w:val="24"/>
                <w:szCs w:val="24"/>
              </w:rPr>
              <w:t>采用低氮燃烧器</w:t>
            </w:r>
            <w:r w:rsidRPr="0023186E">
              <w:rPr>
                <w:sz w:val="24"/>
                <w:szCs w:val="24"/>
              </w:rPr>
              <w:t>+</w:t>
            </w:r>
            <w:r w:rsidRPr="0023186E">
              <w:rPr>
                <w:sz w:val="24"/>
                <w:szCs w:val="24"/>
              </w:rPr>
              <w:t>烟气再循环技术，去除率可达到</w:t>
            </w:r>
            <w:r w:rsidRPr="0023186E">
              <w:rPr>
                <w:sz w:val="24"/>
                <w:szCs w:val="24"/>
              </w:rPr>
              <w:t xml:space="preserve"> 77%</w:t>
            </w:r>
            <w:r w:rsidRPr="0023186E">
              <w:rPr>
                <w:sz w:val="24"/>
                <w:szCs w:val="24"/>
              </w:rPr>
              <w:t>。</w:t>
            </w:r>
            <w:r w:rsidRPr="0023186E">
              <w:rPr>
                <w:kern w:val="0"/>
                <w:sz w:val="24"/>
              </w:rPr>
              <w:t>颗粒物</w:t>
            </w:r>
            <w:r w:rsidRPr="0023186E">
              <w:rPr>
                <w:sz w:val="24"/>
                <w:szCs w:val="24"/>
              </w:rPr>
              <w:t>参考第一次全国污染源普查中燃天然气灶炉中的数据</w:t>
            </w:r>
            <w:r w:rsidRPr="0023186E">
              <w:rPr>
                <w:sz w:val="24"/>
                <w:szCs w:val="24"/>
              </w:rPr>
              <w:t>10g/</w:t>
            </w:r>
            <w:r w:rsidRPr="0023186E">
              <w:rPr>
                <w:sz w:val="24"/>
                <w:szCs w:val="24"/>
              </w:rPr>
              <w:t>万</w:t>
            </w:r>
            <w:r w:rsidRPr="0023186E">
              <w:rPr>
                <w:sz w:val="24"/>
                <w:szCs w:val="24"/>
              </w:rPr>
              <w:t>m</w:t>
            </w:r>
            <w:r w:rsidRPr="0023186E">
              <w:rPr>
                <w:sz w:val="24"/>
                <w:szCs w:val="24"/>
                <w:vertAlign w:val="superscript"/>
              </w:rPr>
              <w:t>3</w:t>
            </w:r>
            <w:r w:rsidRPr="0023186E">
              <w:rPr>
                <w:sz w:val="24"/>
                <w:szCs w:val="24"/>
              </w:rPr>
              <w:t>燃气。</w:t>
            </w:r>
          </w:p>
          <w:p w:rsidR="001806D5" w:rsidRPr="0023186E" w:rsidRDefault="001806D5" w:rsidP="00AE7E53">
            <w:pPr>
              <w:adjustRightInd w:val="0"/>
              <w:snapToGrid w:val="0"/>
              <w:spacing w:line="360" w:lineRule="auto"/>
              <w:ind w:firstLineChars="200" w:firstLine="476"/>
              <w:rPr>
                <w:sz w:val="24"/>
                <w:szCs w:val="24"/>
              </w:rPr>
            </w:pPr>
            <w:r w:rsidRPr="0023186E">
              <w:rPr>
                <w:spacing w:val="-1"/>
                <w:sz w:val="24"/>
                <w:szCs w:val="24"/>
              </w:rPr>
              <w:t>SO</w:t>
            </w:r>
            <w:r w:rsidRPr="0023186E">
              <w:rPr>
                <w:position w:val="-2"/>
                <w:sz w:val="24"/>
                <w:szCs w:val="24"/>
                <w:vertAlign w:val="subscript"/>
              </w:rPr>
              <w:t>2</w:t>
            </w:r>
            <w:r w:rsidRPr="0023186E">
              <w:rPr>
                <w:sz w:val="24"/>
                <w:szCs w:val="24"/>
              </w:rPr>
              <w:t>排放量：</w:t>
            </w:r>
            <w:r>
              <w:rPr>
                <w:sz w:val="24"/>
                <w:szCs w:val="24"/>
              </w:rPr>
              <w:t>276.48</w:t>
            </w:r>
            <w:r w:rsidRPr="0023186E">
              <w:rPr>
                <w:spacing w:val="-2"/>
                <w:sz w:val="24"/>
                <w:szCs w:val="24"/>
              </w:rPr>
              <w:t>m</w:t>
            </w:r>
            <w:r w:rsidRPr="0023186E">
              <w:rPr>
                <w:vertAlign w:val="superscript"/>
              </w:rPr>
              <w:t>3</w:t>
            </w:r>
            <w:r w:rsidRPr="0023186E">
              <w:rPr>
                <w:sz w:val="24"/>
                <w:szCs w:val="24"/>
              </w:rPr>
              <w:t>燃气</w:t>
            </w:r>
            <w:r w:rsidRPr="0023186E">
              <w:rPr>
                <w:spacing w:val="8"/>
                <w:sz w:val="24"/>
                <w:szCs w:val="24"/>
              </w:rPr>
              <w:t>/</w:t>
            </w:r>
            <w:r w:rsidRPr="0023186E">
              <w:rPr>
                <w:spacing w:val="7"/>
                <w:sz w:val="24"/>
                <w:szCs w:val="24"/>
              </w:rPr>
              <w:t>a</w:t>
            </w:r>
            <w:r w:rsidRPr="0023186E">
              <w:rPr>
                <w:sz w:val="24"/>
                <w:szCs w:val="24"/>
              </w:rPr>
              <w:t>×1</w:t>
            </w:r>
            <w:r w:rsidRPr="0023186E">
              <w:rPr>
                <w:spacing w:val="-1"/>
                <w:sz w:val="24"/>
                <w:szCs w:val="24"/>
              </w:rPr>
              <w:t>0</w:t>
            </w:r>
            <w:r w:rsidRPr="0023186E">
              <w:rPr>
                <w:spacing w:val="-2"/>
                <w:sz w:val="24"/>
                <w:szCs w:val="24"/>
                <w:vertAlign w:val="superscript"/>
              </w:rPr>
              <w:t>4</w:t>
            </w:r>
            <w:r w:rsidRPr="0023186E">
              <w:rPr>
                <w:sz w:val="24"/>
                <w:szCs w:val="24"/>
              </w:rPr>
              <w:t>×49</w:t>
            </w:r>
            <w:r w:rsidRPr="0023186E">
              <w:rPr>
                <w:spacing w:val="-2"/>
                <w:sz w:val="24"/>
                <w:szCs w:val="24"/>
              </w:rPr>
              <w:t>m</w:t>
            </w:r>
            <w:r w:rsidRPr="0023186E">
              <w:rPr>
                <w:sz w:val="24"/>
                <w:szCs w:val="24"/>
              </w:rPr>
              <w:t>g</w:t>
            </w:r>
            <w:r w:rsidRPr="0023186E">
              <w:rPr>
                <w:spacing w:val="1"/>
                <w:sz w:val="24"/>
                <w:szCs w:val="24"/>
              </w:rPr>
              <w:t>/</w:t>
            </w:r>
            <w:r w:rsidRPr="0023186E">
              <w:rPr>
                <w:spacing w:val="-2"/>
                <w:sz w:val="24"/>
                <w:szCs w:val="24"/>
              </w:rPr>
              <w:t>m</w:t>
            </w:r>
            <w:r w:rsidRPr="0023186E">
              <w:rPr>
                <w:spacing w:val="-2"/>
                <w:sz w:val="24"/>
                <w:szCs w:val="24"/>
                <w:vertAlign w:val="superscript"/>
              </w:rPr>
              <w:t>3</w:t>
            </w:r>
            <w:r w:rsidRPr="0023186E">
              <w:rPr>
                <w:spacing w:val="1"/>
                <w:sz w:val="24"/>
                <w:szCs w:val="24"/>
              </w:rPr>
              <w:t>×</w:t>
            </w:r>
            <w:r w:rsidRPr="0023186E">
              <w:rPr>
                <w:sz w:val="24"/>
                <w:szCs w:val="24"/>
              </w:rPr>
              <w:t>10</w:t>
            </w:r>
            <w:r w:rsidRPr="0023186E">
              <w:rPr>
                <w:spacing w:val="-2"/>
                <w:sz w:val="24"/>
                <w:szCs w:val="24"/>
                <w:vertAlign w:val="superscript"/>
              </w:rPr>
              <w:t>-9</w:t>
            </w:r>
            <w:r w:rsidRPr="0023186E">
              <w:rPr>
                <w:sz w:val="24"/>
                <w:szCs w:val="24"/>
              </w:rPr>
              <w:t>=0.</w:t>
            </w:r>
            <w:r>
              <w:rPr>
                <w:sz w:val="24"/>
                <w:szCs w:val="24"/>
              </w:rPr>
              <w:t>1355</w:t>
            </w:r>
            <w:r w:rsidRPr="0023186E">
              <w:rPr>
                <w:sz w:val="24"/>
                <w:szCs w:val="24"/>
              </w:rPr>
              <w:t>t/a</w:t>
            </w:r>
            <w:r w:rsidRPr="0023186E">
              <w:rPr>
                <w:sz w:val="24"/>
                <w:szCs w:val="24"/>
              </w:rPr>
              <w:t>。</w:t>
            </w:r>
          </w:p>
          <w:p w:rsidR="001806D5" w:rsidRPr="0023186E" w:rsidRDefault="001806D5" w:rsidP="00AE7E53">
            <w:pPr>
              <w:adjustRightInd w:val="0"/>
              <w:snapToGrid w:val="0"/>
              <w:spacing w:line="360" w:lineRule="auto"/>
              <w:ind w:firstLineChars="200" w:firstLine="476"/>
              <w:rPr>
                <w:sz w:val="24"/>
                <w:szCs w:val="24"/>
              </w:rPr>
            </w:pPr>
            <w:r w:rsidRPr="0023186E">
              <w:rPr>
                <w:spacing w:val="-1"/>
                <w:sz w:val="24"/>
                <w:szCs w:val="24"/>
              </w:rPr>
              <w:t>NO</w:t>
            </w:r>
            <w:r w:rsidRPr="0023186E">
              <w:rPr>
                <w:position w:val="-2"/>
                <w:sz w:val="24"/>
                <w:szCs w:val="24"/>
                <w:vertAlign w:val="subscript"/>
              </w:rPr>
              <w:t>x</w:t>
            </w:r>
            <w:r w:rsidRPr="0023186E">
              <w:rPr>
                <w:sz w:val="24"/>
                <w:szCs w:val="24"/>
              </w:rPr>
              <w:t>排</w:t>
            </w:r>
            <w:r w:rsidR="00AE7E53">
              <w:rPr>
                <w:rFonts w:hint="eastAsia"/>
                <w:sz w:val="24"/>
                <w:szCs w:val="24"/>
              </w:rPr>
              <w:t>放量：</w:t>
            </w:r>
            <w:r>
              <w:rPr>
                <w:sz w:val="24"/>
                <w:szCs w:val="24"/>
              </w:rPr>
              <w:t>276.48</w:t>
            </w:r>
            <w:r w:rsidRPr="0023186E">
              <w:rPr>
                <w:spacing w:val="-2"/>
                <w:sz w:val="24"/>
                <w:szCs w:val="24"/>
              </w:rPr>
              <w:t>m</w:t>
            </w:r>
            <w:r w:rsidRPr="0023186E">
              <w:rPr>
                <w:spacing w:val="-2"/>
                <w:sz w:val="24"/>
                <w:szCs w:val="24"/>
                <w:vertAlign w:val="superscript"/>
              </w:rPr>
              <w:t>3</w:t>
            </w:r>
            <w:r w:rsidRPr="0023186E">
              <w:rPr>
                <w:sz w:val="24"/>
                <w:szCs w:val="24"/>
              </w:rPr>
              <w:t>燃气</w:t>
            </w:r>
            <w:r w:rsidRPr="0023186E">
              <w:rPr>
                <w:spacing w:val="8"/>
                <w:sz w:val="24"/>
                <w:szCs w:val="24"/>
              </w:rPr>
              <w:t>/</w:t>
            </w:r>
            <w:r w:rsidRPr="0023186E">
              <w:rPr>
                <w:spacing w:val="7"/>
                <w:sz w:val="24"/>
                <w:szCs w:val="24"/>
              </w:rPr>
              <w:t>a</w:t>
            </w:r>
            <w:r w:rsidRPr="0023186E">
              <w:rPr>
                <w:sz w:val="24"/>
                <w:szCs w:val="24"/>
              </w:rPr>
              <w:t>×1</w:t>
            </w:r>
            <w:r w:rsidRPr="0023186E">
              <w:rPr>
                <w:spacing w:val="-1"/>
                <w:sz w:val="24"/>
                <w:szCs w:val="24"/>
              </w:rPr>
              <w:t>0</w:t>
            </w:r>
            <w:r w:rsidRPr="0023186E">
              <w:rPr>
                <w:spacing w:val="-2"/>
                <w:sz w:val="24"/>
                <w:szCs w:val="24"/>
                <w:vertAlign w:val="superscript"/>
              </w:rPr>
              <w:t>4</w:t>
            </w:r>
            <w:r w:rsidRPr="0023186E">
              <w:rPr>
                <w:sz w:val="24"/>
                <w:szCs w:val="24"/>
              </w:rPr>
              <w:t>×1760</w:t>
            </w:r>
            <w:r w:rsidRPr="0023186E">
              <w:rPr>
                <w:spacing w:val="-2"/>
                <w:sz w:val="24"/>
                <w:szCs w:val="24"/>
              </w:rPr>
              <w:t>m</w:t>
            </w:r>
            <w:r w:rsidRPr="0023186E">
              <w:rPr>
                <w:sz w:val="24"/>
                <w:szCs w:val="24"/>
              </w:rPr>
              <w:t>g</w:t>
            </w:r>
            <w:r w:rsidRPr="0023186E">
              <w:rPr>
                <w:spacing w:val="1"/>
                <w:sz w:val="24"/>
                <w:szCs w:val="24"/>
              </w:rPr>
              <w:t>/</w:t>
            </w:r>
            <w:r w:rsidRPr="0023186E">
              <w:rPr>
                <w:spacing w:val="-1"/>
                <w:sz w:val="24"/>
                <w:szCs w:val="24"/>
              </w:rPr>
              <w:t>m</w:t>
            </w:r>
            <w:r w:rsidRPr="0023186E">
              <w:rPr>
                <w:spacing w:val="-2"/>
                <w:sz w:val="24"/>
                <w:szCs w:val="24"/>
                <w:vertAlign w:val="superscript"/>
              </w:rPr>
              <w:t>3</w:t>
            </w:r>
            <w:r w:rsidRPr="0023186E">
              <w:rPr>
                <w:sz w:val="24"/>
                <w:szCs w:val="24"/>
              </w:rPr>
              <w:t>×10</w:t>
            </w:r>
            <w:r w:rsidRPr="0023186E">
              <w:rPr>
                <w:spacing w:val="-2"/>
                <w:sz w:val="24"/>
                <w:szCs w:val="24"/>
                <w:vertAlign w:val="superscript"/>
              </w:rPr>
              <w:t>-9</w:t>
            </w:r>
            <w:r w:rsidRPr="0023186E">
              <w:rPr>
                <w:spacing w:val="-2"/>
                <w:sz w:val="24"/>
                <w:szCs w:val="24"/>
              </w:rPr>
              <w:t>×</w:t>
            </w:r>
            <w:r w:rsidRPr="0023186E">
              <w:rPr>
                <w:sz w:val="24"/>
                <w:szCs w:val="24"/>
              </w:rPr>
              <w:t>（</w:t>
            </w:r>
            <w:r w:rsidRPr="0023186E">
              <w:rPr>
                <w:spacing w:val="-1"/>
                <w:sz w:val="24"/>
                <w:szCs w:val="24"/>
              </w:rPr>
              <w:t>1-77</w:t>
            </w:r>
            <w:r w:rsidRPr="0023186E">
              <w:rPr>
                <w:sz w:val="24"/>
                <w:szCs w:val="24"/>
              </w:rPr>
              <w:t>%</w:t>
            </w:r>
            <w:r w:rsidRPr="0023186E">
              <w:rPr>
                <w:spacing w:val="-120"/>
                <w:sz w:val="24"/>
                <w:szCs w:val="24"/>
              </w:rPr>
              <w:t>）</w:t>
            </w:r>
            <w:r w:rsidRPr="0023186E">
              <w:rPr>
                <w:sz w:val="24"/>
                <w:szCs w:val="24"/>
              </w:rPr>
              <w:t>）</w:t>
            </w:r>
            <w:r w:rsidRPr="0023186E">
              <w:rPr>
                <w:sz w:val="24"/>
                <w:szCs w:val="24"/>
              </w:rPr>
              <w:t>=</w:t>
            </w:r>
            <w:r w:rsidR="00C56531">
              <w:rPr>
                <w:sz w:val="24"/>
                <w:szCs w:val="24"/>
              </w:rPr>
              <w:t>1.119</w:t>
            </w:r>
            <w:r w:rsidRPr="0023186E">
              <w:rPr>
                <w:sz w:val="24"/>
                <w:szCs w:val="24"/>
              </w:rPr>
              <w:t>t/</w:t>
            </w:r>
            <w:r w:rsidRPr="0023186E">
              <w:rPr>
                <w:spacing w:val="-1"/>
                <w:sz w:val="24"/>
                <w:szCs w:val="24"/>
              </w:rPr>
              <w:t>a</w:t>
            </w:r>
            <w:r w:rsidRPr="0023186E">
              <w:rPr>
                <w:sz w:val="24"/>
                <w:szCs w:val="24"/>
              </w:rPr>
              <w:t>。</w:t>
            </w:r>
          </w:p>
          <w:p w:rsidR="001806D5" w:rsidRPr="0023186E" w:rsidRDefault="001806D5" w:rsidP="00AE7E53">
            <w:pPr>
              <w:adjustRightInd w:val="0"/>
              <w:snapToGrid w:val="0"/>
              <w:spacing w:line="360" w:lineRule="auto"/>
              <w:ind w:firstLineChars="200" w:firstLine="480"/>
              <w:rPr>
                <w:sz w:val="24"/>
                <w:szCs w:val="24"/>
              </w:rPr>
            </w:pPr>
            <w:r w:rsidRPr="0023186E">
              <w:rPr>
                <w:sz w:val="24"/>
                <w:szCs w:val="24"/>
              </w:rPr>
              <w:lastRenderedPageBreak/>
              <w:t>颗粒物排放量</w:t>
            </w:r>
            <w:r w:rsidRPr="0023186E">
              <w:rPr>
                <w:spacing w:val="-121"/>
                <w:sz w:val="24"/>
                <w:szCs w:val="24"/>
              </w:rPr>
              <w:t>：</w:t>
            </w:r>
            <w:r w:rsidRPr="0023186E">
              <w:rPr>
                <w:sz w:val="24"/>
                <w:szCs w:val="24"/>
              </w:rPr>
              <w:t>：</w:t>
            </w:r>
            <w:r>
              <w:rPr>
                <w:sz w:val="24"/>
                <w:szCs w:val="24"/>
              </w:rPr>
              <w:t>276.48</w:t>
            </w:r>
            <w:r w:rsidRPr="0023186E">
              <w:rPr>
                <w:spacing w:val="-2"/>
                <w:sz w:val="24"/>
                <w:szCs w:val="24"/>
              </w:rPr>
              <w:t>m</w:t>
            </w:r>
            <w:r w:rsidRPr="0023186E">
              <w:rPr>
                <w:spacing w:val="-2"/>
                <w:sz w:val="24"/>
                <w:szCs w:val="24"/>
                <w:vertAlign w:val="superscript"/>
              </w:rPr>
              <w:t>3</w:t>
            </w:r>
            <w:r w:rsidRPr="0023186E">
              <w:rPr>
                <w:sz w:val="24"/>
                <w:szCs w:val="24"/>
              </w:rPr>
              <w:t>燃气</w:t>
            </w:r>
            <w:r w:rsidRPr="0023186E">
              <w:rPr>
                <w:spacing w:val="8"/>
                <w:sz w:val="24"/>
                <w:szCs w:val="24"/>
              </w:rPr>
              <w:t>/</w:t>
            </w:r>
            <w:r w:rsidRPr="0023186E">
              <w:rPr>
                <w:spacing w:val="7"/>
                <w:sz w:val="24"/>
                <w:szCs w:val="24"/>
              </w:rPr>
              <w:t>a</w:t>
            </w:r>
            <w:r w:rsidRPr="0023186E">
              <w:rPr>
                <w:sz w:val="24"/>
                <w:szCs w:val="24"/>
              </w:rPr>
              <w:t>×1</w:t>
            </w:r>
            <w:r w:rsidRPr="0023186E">
              <w:rPr>
                <w:spacing w:val="-1"/>
                <w:sz w:val="24"/>
                <w:szCs w:val="24"/>
              </w:rPr>
              <w:t>0</w:t>
            </w:r>
            <w:r w:rsidRPr="0023186E">
              <w:rPr>
                <w:spacing w:val="-2"/>
                <w:sz w:val="24"/>
                <w:szCs w:val="24"/>
                <w:vertAlign w:val="superscript"/>
              </w:rPr>
              <w:t>4</w:t>
            </w:r>
            <w:r w:rsidRPr="0023186E">
              <w:rPr>
                <w:sz w:val="24"/>
                <w:szCs w:val="24"/>
              </w:rPr>
              <w:t>×10g/</w:t>
            </w:r>
            <w:r w:rsidRPr="0023186E">
              <w:rPr>
                <w:sz w:val="24"/>
                <w:szCs w:val="24"/>
              </w:rPr>
              <w:t>万</w:t>
            </w:r>
            <w:r w:rsidRPr="0023186E">
              <w:rPr>
                <w:sz w:val="24"/>
                <w:szCs w:val="24"/>
              </w:rPr>
              <w:t>m</w:t>
            </w:r>
            <w:r w:rsidRPr="0023186E">
              <w:rPr>
                <w:sz w:val="24"/>
                <w:szCs w:val="24"/>
                <w:vertAlign w:val="superscript"/>
              </w:rPr>
              <w:t>3</w:t>
            </w:r>
            <w:r w:rsidRPr="0023186E">
              <w:rPr>
                <w:sz w:val="24"/>
                <w:szCs w:val="24"/>
              </w:rPr>
              <w:t>×10</w:t>
            </w:r>
            <w:r w:rsidRPr="0023186E">
              <w:rPr>
                <w:spacing w:val="-2"/>
                <w:sz w:val="24"/>
                <w:szCs w:val="24"/>
                <w:vertAlign w:val="superscript"/>
              </w:rPr>
              <w:t>-9</w:t>
            </w:r>
            <w:r w:rsidRPr="0023186E">
              <w:rPr>
                <w:sz w:val="24"/>
                <w:szCs w:val="24"/>
              </w:rPr>
              <w:t>=0.0</w:t>
            </w:r>
            <w:r w:rsidR="00C56531">
              <w:rPr>
                <w:sz w:val="24"/>
                <w:szCs w:val="24"/>
              </w:rPr>
              <w:t>276</w:t>
            </w:r>
            <w:r w:rsidRPr="0023186E">
              <w:rPr>
                <w:sz w:val="24"/>
                <w:szCs w:val="24"/>
              </w:rPr>
              <w:t>t/</w:t>
            </w:r>
            <w:r w:rsidRPr="0023186E">
              <w:rPr>
                <w:spacing w:val="-1"/>
                <w:sz w:val="24"/>
                <w:szCs w:val="24"/>
              </w:rPr>
              <w:t>a</w:t>
            </w:r>
          </w:p>
          <w:p w:rsidR="001806D5" w:rsidRPr="0023186E" w:rsidRDefault="001806D5" w:rsidP="001806D5">
            <w:pPr>
              <w:pStyle w:val="Default"/>
              <w:snapToGrid w:val="0"/>
              <w:spacing w:line="360" w:lineRule="auto"/>
              <w:ind w:firstLineChars="200" w:firstLine="480"/>
              <w:jc w:val="both"/>
              <w:rPr>
                <w:rFonts w:ascii="Times New Roman" w:cs="Times New Roman"/>
                <w:b/>
                <w:color w:val="auto"/>
                <w:szCs w:val="22"/>
              </w:rPr>
            </w:pPr>
            <w:r w:rsidRPr="0023186E">
              <w:rPr>
                <w:rFonts w:ascii="Times New Roman" w:cs="Times New Roman"/>
                <w:bCs/>
                <w:color w:val="auto"/>
                <w:kern w:val="2"/>
                <w:lang/>
              </w:rPr>
              <w:t>b</w:t>
            </w:r>
            <w:r w:rsidRPr="0023186E">
              <w:rPr>
                <w:rFonts w:ascii="Times New Roman" w:cs="Times New Roman"/>
                <w:bCs/>
                <w:color w:val="auto"/>
                <w:kern w:val="2"/>
                <w:lang/>
              </w:rPr>
              <w:t>、类比分析法</w:t>
            </w:r>
          </w:p>
          <w:p w:rsidR="001806D5" w:rsidRPr="0023186E" w:rsidRDefault="001806D5" w:rsidP="001806D5">
            <w:pPr>
              <w:adjustRightInd w:val="0"/>
              <w:snapToGrid w:val="0"/>
              <w:spacing w:line="360" w:lineRule="auto"/>
              <w:ind w:firstLineChars="200" w:firstLine="480"/>
              <w:rPr>
                <w:sz w:val="24"/>
                <w:szCs w:val="24"/>
              </w:rPr>
            </w:pPr>
            <w:r w:rsidRPr="0023186E">
              <w:rPr>
                <w:sz w:val="24"/>
              </w:rPr>
              <w:t>本项目污染物排放浓度类比京东北京亚洲一号锅炉房项目竣工环境保护验收报告中数据，本项目与类比项目均使用燃气锅炉，项目废气处理措施相同，具有可类比性。北京航峰中天检测技术服务有限公司于</w:t>
            </w:r>
            <w:r w:rsidRPr="0023186E">
              <w:rPr>
                <w:sz w:val="24"/>
              </w:rPr>
              <w:t>2018</w:t>
            </w:r>
            <w:r w:rsidRPr="0023186E">
              <w:rPr>
                <w:sz w:val="24"/>
              </w:rPr>
              <w:t>年</w:t>
            </w:r>
            <w:r w:rsidRPr="0023186E">
              <w:rPr>
                <w:sz w:val="24"/>
              </w:rPr>
              <w:t>8</w:t>
            </w:r>
            <w:r w:rsidRPr="0023186E">
              <w:rPr>
                <w:sz w:val="24"/>
              </w:rPr>
              <w:t>月对该项目进行监测并出具监测报告（</w:t>
            </w:r>
            <w:r w:rsidRPr="0023186E">
              <w:rPr>
                <w:sz w:val="24"/>
              </w:rPr>
              <w:t>HF1808009-2</w:t>
            </w:r>
            <w:r w:rsidRPr="0023186E">
              <w:rPr>
                <w:sz w:val="24"/>
              </w:rPr>
              <w:t>号）中</w:t>
            </w:r>
            <w:r w:rsidRPr="0023186E">
              <w:rPr>
                <w:spacing w:val="-1"/>
                <w:sz w:val="24"/>
                <w:szCs w:val="24"/>
              </w:rPr>
              <w:t>SO</w:t>
            </w:r>
            <w:r w:rsidRPr="0023186E">
              <w:rPr>
                <w:position w:val="-2"/>
                <w:sz w:val="24"/>
                <w:szCs w:val="24"/>
                <w:vertAlign w:val="subscript"/>
              </w:rPr>
              <w:t>2</w:t>
            </w:r>
            <w:r w:rsidRPr="0023186E">
              <w:rPr>
                <w:sz w:val="24"/>
              </w:rPr>
              <w:t>平均排放浓度为</w:t>
            </w:r>
            <w:r w:rsidRPr="0023186E">
              <w:rPr>
                <w:sz w:val="24"/>
              </w:rPr>
              <w:t>6mg/m</w:t>
            </w:r>
            <w:r w:rsidRPr="0023186E">
              <w:rPr>
                <w:sz w:val="24"/>
                <w:vertAlign w:val="superscript"/>
              </w:rPr>
              <w:t>3</w:t>
            </w:r>
            <w:r w:rsidRPr="0023186E">
              <w:rPr>
                <w:sz w:val="24"/>
              </w:rPr>
              <w:t>，</w:t>
            </w:r>
            <w:r w:rsidRPr="0023186E">
              <w:rPr>
                <w:spacing w:val="-1"/>
                <w:sz w:val="24"/>
                <w:szCs w:val="24"/>
              </w:rPr>
              <w:t>NO</w:t>
            </w:r>
            <w:r w:rsidRPr="0023186E">
              <w:rPr>
                <w:position w:val="-2"/>
                <w:sz w:val="24"/>
                <w:szCs w:val="24"/>
                <w:vertAlign w:val="subscript"/>
              </w:rPr>
              <w:t>x</w:t>
            </w:r>
            <w:r w:rsidRPr="0023186E">
              <w:rPr>
                <w:sz w:val="24"/>
              </w:rPr>
              <w:t>平均排放浓度为</w:t>
            </w:r>
            <w:r w:rsidRPr="0023186E">
              <w:rPr>
                <w:sz w:val="24"/>
              </w:rPr>
              <w:t>22.3mg/m</w:t>
            </w:r>
            <w:r w:rsidRPr="0023186E">
              <w:rPr>
                <w:sz w:val="24"/>
                <w:vertAlign w:val="superscript"/>
              </w:rPr>
              <w:t>3</w:t>
            </w:r>
            <w:r w:rsidRPr="0023186E">
              <w:rPr>
                <w:sz w:val="24"/>
              </w:rPr>
              <w:t>，颗粒物平均排放浓度为</w:t>
            </w:r>
            <w:r w:rsidRPr="0023186E">
              <w:rPr>
                <w:sz w:val="24"/>
                <w:szCs w:val="24"/>
              </w:rPr>
              <w:t>4.3</w:t>
            </w:r>
            <w:r w:rsidRPr="0023186E">
              <w:rPr>
                <w:spacing w:val="-2"/>
                <w:sz w:val="24"/>
                <w:szCs w:val="24"/>
              </w:rPr>
              <w:t>m</w:t>
            </w:r>
            <w:r w:rsidRPr="0023186E">
              <w:rPr>
                <w:sz w:val="24"/>
                <w:szCs w:val="24"/>
              </w:rPr>
              <w:t>g</w:t>
            </w:r>
            <w:r w:rsidRPr="0023186E">
              <w:rPr>
                <w:spacing w:val="1"/>
                <w:sz w:val="24"/>
                <w:szCs w:val="24"/>
              </w:rPr>
              <w:t>/</w:t>
            </w:r>
            <w:r w:rsidRPr="0023186E">
              <w:rPr>
                <w:spacing w:val="-1"/>
                <w:sz w:val="24"/>
                <w:szCs w:val="24"/>
              </w:rPr>
              <w:t>m</w:t>
            </w:r>
            <w:r w:rsidRPr="0023186E">
              <w:rPr>
                <w:spacing w:val="-2"/>
                <w:sz w:val="24"/>
                <w:szCs w:val="24"/>
                <w:vertAlign w:val="superscript"/>
              </w:rPr>
              <w:t>3</w:t>
            </w:r>
            <w:r w:rsidRPr="0023186E">
              <w:rPr>
                <w:sz w:val="24"/>
              </w:rPr>
              <w:t>。</w:t>
            </w:r>
          </w:p>
          <w:p w:rsidR="001806D5" w:rsidRPr="0023186E" w:rsidRDefault="001806D5" w:rsidP="001806D5">
            <w:pPr>
              <w:pStyle w:val="Default"/>
              <w:snapToGrid w:val="0"/>
              <w:spacing w:line="360" w:lineRule="auto"/>
              <w:ind w:firstLineChars="200" w:firstLine="480"/>
              <w:jc w:val="both"/>
              <w:rPr>
                <w:rFonts w:ascii="Times New Roman" w:cs="Times New Roman"/>
                <w:color w:val="auto"/>
              </w:rPr>
            </w:pPr>
            <w:r w:rsidRPr="0023186E">
              <w:rPr>
                <w:rFonts w:ascii="Times New Roman" w:cs="Times New Roman"/>
                <w:color w:val="auto"/>
              </w:rPr>
              <w:t>因此核算项目污染物排放量为：</w:t>
            </w:r>
          </w:p>
          <w:p w:rsidR="001806D5" w:rsidRPr="0023186E" w:rsidRDefault="001806D5" w:rsidP="001806D5">
            <w:pPr>
              <w:pStyle w:val="aa"/>
              <w:snapToGrid w:val="0"/>
              <w:spacing w:line="360" w:lineRule="auto"/>
              <w:ind w:firstLineChars="200" w:firstLine="476"/>
              <w:rPr>
                <w:sz w:val="24"/>
                <w:szCs w:val="24"/>
              </w:rPr>
            </w:pPr>
            <w:r w:rsidRPr="0023186E">
              <w:rPr>
                <w:spacing w:val="-1"/>
                <w:sz w:val="24"/>
                <w:szCs w:val="24"/>
              </w:rPr>
              <w:t>SO</w:t>
            </w:r>
            <w:r w:rsidRPr="0023186E">
              <w:rPr>
                <w:position w:val="-2"/>
                <w:sz w:val="24"/>
                <w:szCs w:val="24"/>
                <w:vertAlign w:val="subscript"/>
              </w:rPr>
              <w:t>2</w:t>
            </w:r>
            <w:r w:rsidRPr="0023186E">
              <w:rPr>
                <w:sz w:val="24"/>
                <w:szCs w:val="24"/>
              </w:rPr>
              <w:t>排放量：</w:t>
            </w:r>
            <w:r w:rsidR="00C56531">
              <w:rPr>
                <w:sz w:val="24"/>
                <w:szCs w:val="24"/>
              </w:rPr>
              <w:t>276.48</w:t>
            </w:r>
            <w:r w:rsidRPr="0023186E">
              <w:rPr>
                <w:spacing w:val="-2"/>
                <w:sz w:val="24"/>
                <w:szCs w:val="24"/>
              </w:rPr>
              <w:t>m</w:t>
            </w:r>
            <w:r w:rsidRPr="0023186E">
              <w:rPr>
                <w:vertAlign w:val="superscript"/>
              </w:rPr>
              <w:t>3</w:t>
            </w:r>
            <w:r w:rsidRPr="0023186E">
              <w:rPr>
                <w:sz w:val="24"/>
                <w:szCs w:val="24"/>
              </w:rPr>
              <w:t>燃气</w:t>
            </w:r>
            <w:r w:rsidRPr="0023186E">
              <w:rPr>
                <w:spacing w:val="8"/>
                <w:sz w:val="24"/>
                <w:szCs w:val="24"/>
              </w:rPr>
              <w:t>/</w:t>
            </w:r>
            <w:r w:rsidRPr="0023186E">
              <w:rPr>
                <w:spacing w:val="7"/>
                <w:sz w:val="24"/>
                <w:szCs w:val="24"/>
              </w:rPr>
              <w:t>a</w:t>
            </w:r>
            <w:r w:rsidRPr="0023186E">
              <w:rPr>
                <w:sz w:val="24"/>
                <w:szCs w:val="24"/>
              </w:rPr>
              <w:t>×13.6×1</w:t>
            </w:r>
            <w:r w:rsidRPr="0023186E">
              <w:rPr>
                <w:spacing w:val="-1"/>
                <w:sz w:val="24"/>
                <w:szCs w:val="24"/>
              </w:rPr>
              <w:t>0</w:t>
            </w:r>
            <w:r w:rsidRPr="0023186E">
              <w:rPr>
                <w:spacing w:val="-2"/>
                <w:sz w:val="24"/>
                <w:szCs w:val="24"/>
                <w:vertAlign w:val="superscript"/>
              </w:rPr>
              <w:t>4</w:t>
            </w:r>
            <w:r w:rsidRPr="0023186E">
              <w:rPr>
                <w:sz w:val="24"/>
                <w:szCs w:val="24"/>
              </w:rPr>
              <w:t>×6</w:t>
            </w:r>
            <w:r w:rsidRPr="0023186E">
              <w:rPr>
                <w:spacing w:val="-2"/>
                <w:sz w:val="24"/>
                <w:szCs w:val="24"/>
              </w:rPr>
              <w:t>m</w:t>
            </w:r>
            <w:r w:rsidRPr="0023186E">
              <w:rPr>
                <w:sz w:val="24"/>
                <w:szCs w:val="24"/>
              </w:rPr>
              <w:t>g</w:t>
            </w:r>
            <w:r w:rsidRPr="0023186E">
              <w:rPr>
                <w:spacing w:val="1"/>
                <w:sz w:val="24"/>
                <w:szCs w:val="24"/>
              </w:rPr>
              <w:t>/</w:t>
            </w:r>
            <w:r w:rsidRPr="0023186E">
              <w:rPr>
                <w:spacing w:val="-2"/>
                <w:sz w:val="24"/>
                <w:szCs w:val="24"/>
              </w:rPr>
              <w:t>m</w:t>
            </w:r>
            <w:r w:rsidRPr="0023186E">
              <w:rPr>
                <w:spacing w:val="-2"/>
                <w:sz w:val="24"/>
                <w:szCs w:val="24"/>
                <w:vertAlign w:val="superscript"/>
              </w:rPr>
              <w:t>3</w:t>
            </w:r>
            <w:r w:rsidRPr="0023186E">
              <w:rPr>
                <w:spacing w:val="1"/>
                <w:sz w:val="24"/>
                <w:szCs w:val="24"/>
              </w:rPr>
              <w:t>×</w:t>
            </w:r>
            <w:r w:rsidRPr="0023186E">
              <w:rPr>
                <w:sz w:val="24"/>
                <w:szCs w:val="24"/>
              </w:rPr>
              <w:t>10</w:t>
            </w:r>
            <w:r w:rsidRPr="0023186E">
              <w:rPr>
                <w:spacing w:val="-2"/>
                <w:sz w:val="24"/>
                <w:szCs w:val="24"/>
                <w:vertAlign w:val="superscript"/>
              </w:rPr>
              <w:t>-9</w:t>
            </w:r>
            <w:r w:rsidRPr="0023186E">
              <w:rPr>
                <w:sz w:val="24"/>
                <w:szCs w:val="24"/>
              </w:rPr>
              <w:t>=0.</w:t>
            </w:r>
            <w:r w:rsidR="00C56531">
              <w:rPr>
                <w:sz w:val="24"/>
                <w:szCs w:val="24"/>
              </w:rPr>
              <w:t>2256</w:t>
            </w:r>
            <w:r w:rsidRPr="0023186E">
              <w:rPr>
                <w:sz w:val="24"/>
                <w:szCs w:val="24"/>
              </w:rPr>
              <w:t>t/a</w:t>
            </w:r>
            <w:r w:rsidRPr="0023186E">
              <w:rPr>
                <w:sz w:val="24"/>
                <w:szCs w:val="24"/>
              </w:rPr>
              <w:t>。</w:t>
            </w:r>
          </w:p>
          <w:p w:rsidR="001806D5" w:rsidRPr="0023186E" w:rsidRDefault="001806D5" w:rsidP="001806D5">
            <w:pPr>
              <w:pStyle w:val="aa"/>
              <w:snapToGrid w:val="0"/>
              <w:spacing w:line="360" w:lineRule="auto"/>
              <w:ind w:firstLineChars="200" w:firstLine="476"/>
              <w:rPr>
                <w:sz w:val="24"/>
                <w:szCs w:val="24"/>
              </w:rPr>
            </w:pPr>
            <w:r w:rsidRPr="0023186E">
              <w:rPr>
                <w:spacing w:val="-1"/>
                <w:sz w:val="24"/>
                <w:szCs w:val="24"/>
              </w:rPr>
              <w:t>NO</w:t>
            </w:r>
            <w:r w:rsidRPr="0023186E">
              <w:rPr>
                <w:position w:val="-2"/>
                <w:sz w:val="24"/>
                <w:szCs w:val="24"/>
                <w:vertAlign w:val="subscript"/>
              </w:rPr>
              <w:t>x</w:t>
            </w:r>
            <w:r w:rsidRPr="0023186E">
              <w:rPr>
                <w:sz w:val="24"/>
                <w:szCs w:val="24"/>
              </w:rPr>
              <w:t>排放量：</w:t>
            </w:r>
            <w:r w:rsidR="00C56531">
              <w:rPr>
                <w:sz w:val="24"/>
                <w:szCs w:val="24"/>
              </w:rPr>
              <w:t>276.48</w:t>
            </w:r>
            <w:r w:rsidRPr="0023186E">
              <w:rPr>
                <w:spacing w:val="-2"/>
                <w:sz w:val="24"/>
                <w:szCs w:val="24"/>
              </w:rPr>
              <w:t>m</w:t>
            </w:r>
            <w:r w:rsidRPr="0023186E">
              <w:rPr>
                <w:spacing w:val="-2"/>
                <w:sz w:val="24"/>
                <w:szCs w:val="24"/>
                <w:vertAlign w:val="superscript"/>
              </w:rPr>
              <w:t>3</w:t>
            </w:r>
            <w:r w:rsidRPr="0023186E">
              <w:rPr>
                <w:sz w:val="24"/>
                <w:szCs w:val="24"/>
              </w:rPr>
              <w:t>燃气</w:t>
            </w:r>
            <w:r w:rsidRPr="0023186E">
              <w:rPr>
                <w:spacing w:val="8"/>
                <w:sz w:val="24"/>
                <w:szCs w:val="24"/>
              </w:rPr>
              <w:t>/</w:t>
            </w:r>
            <w:r w:rsidRPr="0023186E">
              <w:rPr>
                <w:spacing w:val="7"/>
                <w:sz w:val="24"/>
                <w:szCs w:val="24"/>
              </w:rPr>
              <w:t>a</w:t>
            </w:r>
            <w:r w:rsidRPr="0023186E">
              <w:rPr>
                <w:sz w:val="24"/>
                <w:szCs w:val="24"/>
              </w:rPr>
              <w:t>×13.6×1</w:t>
            </w:r>
            <w:r w:rsidRPr="0023186E">
              <w:rPr>
                <w:spacing w:val="-1"/>
                <w:sz w:val="24"/>
                <w:szCs w:val="24"/>
              </w:rPr>
              <w:t>0</w:t>
            </w:r>
            <w:r w:rsidRPr="0023186E">
              <w:rPr>
                <w:spacing w:val="-2"/>
                <w:sz w:val="24"/>
                <w:szCs w:val="24"/>
                <w:vertAlign w:val="superscript"/>
              </w:rPr>
              <w:t>4</w:t>
            </w:r>
            <w:r w:rsidRPr="0023186E">
              <w:rPr>
                <w:sz w:val="24"/>
                <w:szCs w:val="24"/>
              </w:rPr>
              <w:t>×22.3</w:t>
            </w:r>
            <w:r w:rsidRPr="0023186E">
              <w:rPr>
                <w:spacing w:val="-2"/>
                <w:sz w:val="24"/>
                <w:szCs w:val="24"/>
              </w:rPr>
              <w:t>m</w:t>
            </w:r>
            <w:r w:rsidRPr="0023186E">
              <w:rPr>
                <w:sz w:val="24"/>
                <w:szCs w:val="24"/>
              </w:rPr>
              <w:t>g</w:t>
            </w:r>
            <w:r w:rsidRPr="0023186E">
              <w:rPr>
                <w:spacing w:val="1"/>
                <w:sz w:val="24"/>
                <w:szCs w:val="24"/>
              </w:rPr>
              <w:t>/</w:t>
            </w:r>
            <w:r w:rsidRPr="0023186E">
              <w:rPr>
                <w:spacing w:val="-1"/>
                <w:sz w:val="24"/>
                <w:szCs w:val="24"/>
              </w:rPr>
              <w:t>m</w:t>
            </w:r>
            <w:r w:rsidRPr="0023186E">
              <w:rPr>
                <w:spacing w:val="-2"/>
                <w:sz w:val="24"/>
                <w:szCs w:val="24"/>
                <w:vertAlign w:val="superscript"/>
              </w:rPr>
              <w:t>3</w:t>
            </w:r>
            <w:r w:rsidRPr="0023186E">
              <w:rPr>
                <w:sz w:val="24"/>
                <w:szCs w:val="24"/>
              </w:rPr>
              <w:t>×10</w:t>
            </w:r>
            <w:r w:rsidRPr="0023186E">
              <w:rPr>
                <w:spacing w:val="-2"/>
                <w:sz w:val="24"/>
                <w:szCs w:val="24"/>
                <w:vertAlign w:val="superscript"/>
              </w:rPr>
              <w:t>-9</w:t>
            </w:r>
            <w:r w:rsidRPr="0023186E">
              <w:rPr>
                <w:sz w:val="24"/>
                <w:szCs w:val="24"/>
              </w:rPr>
              <w:t>=0.</w:t>
            </w:r>
            <w:r w:rsidR="00C56531">
              <w:rPr>
                <w:sz w:val="24"/>
                <w:szCs w:val="24"/>
              </w:rPr>
              <w:t>8385</w:t>
            </w:r>
            <w:r w:rsidRPr="0023186E">
              <w:rPr>
                <w:sz w:val="24"/>
                <w:szCs w:val="24"/>
              </w:rPr>
              <w:t>t/</w:t>
            </w:r>
            <w:r w:rsidRPr="0023186E">
              <w:rPr>
                <w:spacing w:val="-1"/>
                <w:sz w:val="24"/>
                <w:szCs w:val="24"/>
              </w:rPr>
              <w:t>a</w:t>
            </w:r>
            <w:r w:rsidRPr="0023186E">
              <w:rPr>
                <w:sz w:val="24"/>
                <w:szCs w:val="24"/>
              </w:rPr>
              <w:t>。</w:t>
            </w:r>
          </w:p>
          <w:p w:rsidR="001806D5" w:rsidRPr="0023186E" w:rsidRDefault="001806D5" w:rsidP="001806D5">
            <w:pPr>
              <w:pStyle w:val="aa"/>
              <w:snapToGrid w:val="0"/>
              <w:spacing w:line="360" w:lineRule="auto"/>
              <w:ind w:firstLineChars="200" w:firstLine="480"/>
              <w:rPr>
                <w:sz w:val="24"/>
                <w:szCs w:val="24"/>
              </w:rPr>
            </w:pPr>
            <w:r w:rsidRPr="0023186E">
              <w:rPr>
                <w:sz w:val="24"/>
                <w:szCs w:val="24"/>
              </w:rPr>
              <w:t>颗粒物排放量：</w:t>
            </w:r>
            <w:r w:rsidR="00C56531">
              <w:rPr>
                <w:sz w:val="24"/>
                <w:szCs w:val="24"/>
              </w:rPr>
              <w:t>276.48</w:t>
            </w:r>
            <w:r w:rsidRPr="0023186E">
              <w:rPr>
                <w:spacing w:val="-2"/>
                <w:sz w:val="24"/>
                <w:szCs w:val="24"/>
              </w:rPr>
              <w:t>m</w:t>
            </w:r>
            <w:r w:rsidRPr="0023186E">
              <w:rPr>
                <w:spacing w:val="-2"/>
                <w:sz w:val="24"/>
                <w:szCs w:val="24"/>
                <w:vertAlign w:val="superscript"/>
              </w:rPr>
              <w:t>3</w:t>
            </w:r>
            <w:r w:rsidRPr="0023186E">
              <w:rPr>
                <w:sz w:val="24"/>
                <w:szCs w:val="24"/>
              </w:rPr>
              <w:t>燃气</w:t>
            </w:r>
            <w:r w:rsidRPr="0023186E">
              <w:rPr>
                <w:spacing w:val="8"/>
                <w:sz w:val="24"/>
                <w:szCs w:val="24"/>
              </w:rPr>
              <w:t>/</w:t>
            </w:r>
            <w:r w:rsidRPr="0023186E">
              <w:rPr>
                <w:spacing w:val="7"/>
                <w:sz w:val="24"/>
                <w:szCs w:val="24"/>
              </w:rPr>
              <w:t>a</w:t>
            </w:r>
            <w:r w:rsidRPr="0023186E">
              <w:rPr>
                <w:sz w:val="24"/>
                <w:szCs w:val="24"/>
              </w:rPr>
              <w:t>×13.6×1</w:t>
            </w:r>
            <w:r w:rsidRPr="0023186E">
              <w:rPr>
                <w:spacing w:val="-1"/>
                <w:sz w:val="24"/>
                <w:szCs w:val="24"/>
              </w:rPr>
              <w:t>0</w:t>
            </w:r>
            <w:r w:rsidRPr="0023186E">
              <w:rPr>
                <w:spacing w:val="-2"/>
                <w:sz w:val="24"/>
                <w:szCs w:val="24"/>
                <w:vertAlign w:val="superscript"/>
              </w:rPr>
              <w:t>4</w:t>
            </w:r>
            <w:r w:rsidRPr="0023186E">
              <w:rPr>
                <w:sz w:val="24"/>
                <w:szCs w:val="24"/>
              </w:rPr>
              <w:t>×4.3</w:t>
            </w:r>
            <w:r w:rsidRPr="0023186E">
              <w:rPr>
                <w:spacing w:val="-2"/>
                <w:sz w:val="24"/>
                <w:szCs w:val="24"/>
              </w:rPr>
              <w:t>m</w:t>
            </w:r>
            <w:r w:rsidRPr="0023186E">
              <w:rPr>
                <w:sz w:val="24"/>
                <w:szCs w:val="24"/>
              </w:rPr>
              <w:t>g</w:t>
            </w:r>
            <w:r w:rsidRPr="0023186E">
              <w:rPr>
                <w:spacing w:val="1"/>
                <w:sz w:val="24"/>
                <w:szCs w:val="24"/>
              </w:rPr>
              <w:t>/</w:t>
            </w:r>
            <w:r w:rsidRPr="0023186E">
              <w:rPr>
                <w:spacing w:val="-1"/>
                <w:sz w:val="24"/>
                <w:szCs w:val="24"/>
              </w:rPr>
              <w:t>m</w:t>
            </w:r>
            <w:r w:rsidRPr="0023186E">
              <w:rPr>
                <w:spacing w:val="-2"/>
                <w:sz w:val="24"/>
                <w:szCs w:val="24"/>
                <w:vertAlign w:val="superscript"/>
              </w:rPr>
              <w:t>3</w:t>
            </w:r>
            <w:r w:rsidRPr="0023186E">
              <w:rPr>
                <w:sz w:val="24"/>
                <w:szCs w:val="24"/>
              </w:rPr>
              <w:t>×10</w:t>
            </w:r>
            <w:r w:rsidRPr="0023186E">
              <w:rPr>
                <w:spacing w:val="-2"/>
                <w:sz w:val="24"/>
                <w:szCs w:val="24"/>
                <w:vertAlign w:val="superscript"/>
              </w:rPr>
              <w:t>-9</w:t>
            </w:r>
            <w:r w:rsidRPr="0023186E">
              <w:rPr>
                <w:sz w:val="24"/>
                <w:szCs w:val="24"/>
              </w:rPr>
              <w:t>=0.</w:t>
            </w:r>
            <w:r w:rsidR="00C56531">
              <w:rPr>
                <w:sz w:val="24"/>
                <w:szCs w:val="24"/>
              </w:rPr>
              <w:t>1617</w:t>
            </w:r>
            <w:r w:rsidRPr="0023186E">
              <w:rPr>
                <w:sz w:val="24"/>
                <w:szCs w:val="24"/>
              </w:rPr>
              <w:t>t/</w:t>
            </w:r>
            <w:r w:rsidRPr="0023186E">
              <w:rPr>
                <w:spacing w:val="-1"/>
                <w:sz w:val="24"/>
                <w:szCs w:val="24"/>
              </w:rPr>
              <w:t>a</w:t>
            </w:r>
            <w:r w:rsidRPr="0023186E">
              <w:rPr>
                <w:spacing w:val="-1"/>
                <w:sz w:val="24"/>
                <w:szCs w:val="24"/>
              </w:rPr>
              <w:t>。</w:t>
            </w:r>
          </w:p>
          <w:p w:rsidR="001806D5" w:rsidRPr="00C56531" w:rsidRDefault="001806D5" w:rsidP="00C56531">
            <w:pPr>
              <w:adjustRightInd w:val="0"/>
              <w:snapToGrid w:val="0"/>
              <w:spacing w:line="360" w:lineRule="auto"/>
              <w:ind w:firstLineChars="200" w:firstLine="480"/>
              <w:rPr>
                <w:sz w:val="24"/>
              </w:rPr>
            </w:pPr>
            <w:r w:rsidRPr="00C56531">
              <w:rPr>
                <w:sz w:val="24"/>
              </w:rPr>
              <w:t>综上所述，根据《北京市环境保护局关于建设项目主要污染物排放总量指标审核及管理的补充通知》的规定，结合实际情况，排污系数法和类比分析法计算结果相差不大，由于类比分析法准确性更高，本项目优先采用类比分析法计算出来的数据，因此选用类比分析法核算项目</w:t>
            </w:r>
            <w:r w:rsidRPr="00C56531">
              <w:rPr>
                <w:sz w:val="24"/>
              </w:rPr>
              <w:t>SO</w:t>
            </w:r>
            <w:r w:rsidRPr="00C56531">
              <w:rPr>
                <w:sz w:val="24"/>
                <w:vertAlign w:val="subscript"/>
              </w:rPr>
              <w:t>2</w:t>
            </w:r>
            <w:r w:rsidRPr="00C56531">
              <w:rPr>
                <w:sz w:val="24"/>
              </w:rPr>
              <w:t>排放量为</w:t>
            </w:r>
            <w:r w:rsidRPr="00C56531">
              <w:rPr>
                <w:sz w:val="24"/>
              </w:rPr>
              <w:t>0.</w:t>
            </w:r>
            <w:r w:rsidR="00C56531">
              <w:rPr>
                <w:sz w:val="24"/>
              </w:rPr>
              <w:t>2256</w:t>
            </w:r>
            <w:r w:rsidRPr="00C56531">
              <w:rPr>
                <w:sz w:val="24"/>
              </w:rPr>
              <w:t>t/a</w:t>
            </w:r>
            <w:r w:rsidRPr="00C56531">
              <w:rPr>
                <w:sz w:val="24"/>
              </w:rPr>
              <w:t>，</w:t>
            </w:r>
            <w:r w:rsidRPr="00C56531">
              <w:rPr>
                <w:sz w:val="24"/>
              </w:rPr>
              <w:t xml:space="preserve">NOx </w:t>
            </w:r>
            <w:r w:rsidRPr="00C56531">
              <w:rPr>
                <w:sz w:val="24"/>
              </w:rPr>
              <w:t>排放量为</w:t>
            </w:r>
            <w:r w:rsidRPr="00C56531">
              <w:rPr>
                <w:sz w:val="24"/>
              </w:rPr>
              <w:t>0.</w:t>
            </w:r>
            <w:r w:rsidR="00C56531">
              <w:rPr>
                <w:sz w:val="24"/>
              </w:rPr>
              <w:t>8385</w:t>
            </w:r>
            <w:r w:rsidRPr="00C56531">
              <w:rPr>
                <w:sz w:val="24"/>
              </w:rPr>
              <w:t>t/a</w:t>
            </w:r>
            <w:r w:rsidR="00AE7E53">
              <w:rPr>
                <w:rFonts w:hint="eastAsia"/>
                <w:sz w:val="24"/>
              </w:rPr>
              <w:t>，</w:t>
            </w:r>
            <w:r w:rsidRPr="00C56531">
              <w:rPr>
                <w:sz w:val="24"/>
              </w:rPr>
              <w:t>颗粒物排放量为</w:t>
            </w:r>
            <w:r w:rsidRPr="00C56531">
              <w:rPr>
                <w:sz w:val="24"/>
              </w:rPr>
              <w:t>0.</w:t>
            </w:r>
            <w:r w:rsidR="00C56531">
              <w:rPr>
                <w:sz w:val="24"/>
              </w:rPr>
              <w:t>1617</w:t>
            </w:r>
            <w:r w:rsidRPr="00C56531">
              <w:rPr>
                <w:sz w:val="24"/>
              </w:rPr>
              <w:t>t/a</w:t>
            </w:r>
            <w:r w:rsidRPr="00C56531">
              <w:rPr>
                <w:sz w:val="24"/>
              </w:rPr>
              <w:t>。</w:t>
            </w:r>
          </w:p>
          <w:p w:rsidR="00E1371D" w:rsidRPr="00827FDC" w:rsidRDefault="00E1371D" w:rsidP="00E1371D">
            <w:pPr>
              <w:pStyle w:val="11"/>
              <w:adjustRightInd w:val="0"/>
              <w:snapToGrid w:val="0"/>
              <w:spacing w:line="360" w:lineRule="auto"/>
              <w:ind w:firstLine="504"/>
              <w:rPr>
                <w:rFonts w:eastAsia="宋体"/>
                <w:sz w:val="24"/>
              </w:rPr>
            </w:pPr>
            <w:r w:rsidRPr="00827FDC">
              <w:rPr>
                <w:rFonts w:eastAsia="宋体" w:hint="eastAsia"/>
                <w:sz w:val="24"/>
                <w:szCs w:val="22"/>
              </w:rPr>
              <w:t>3</w:t>
            </w:r>
            <w:r w:rsidRPr="00827FDC">
              <w:rPr>
                <w:rFonts w:eastAsia="宋体" w:hint="eastAsia"/>
                <w:sz w:val="24"/>
                <w:szCs w:val="22"/>
              </w:rPr>
              <w:t>、总量控制指标申请</w:t>
            </w:r>
          </w:p>
          <w:p w:rsidR="00E1371D" w:rsidRPr="00827FDC" w:rsidRDefault="00E1371D" w:rsidP="00AE7E53">
            <w:pPr>
              <w:adjustRightInd w:val="0"/>
              <w:snapToGrid w:val="0"/>
              <w:spacing w:line="360" w:lineRule="auto"/>
              <w:ind w:firstLineChars="200" w:firstLine="480"/>
              <w:rPr>
                <w:sz w:val="24"/>
              </w:rPr>
            </w:pPr>
            <w:r w:rsidRPr="00827FDC">
              <w:rPr>
                <w:rFonts w:hint="eastAsia"/>
                <w:sz w:val="24"/>
                <w:szCs w:val="22"/>
              </w:rPr>
              <w:t>根据</w:t>
            </w:r>
            <w:r w:rsidRPr="00AE7E53">
              <w:rPr>
                <w:rFonts w:hint="eastAsia"/>
                <w:sz w:val="24"/>
              </w:rPr>
              <w:t>《建设项目主要污染物总量指标审核及管理暂行办法》</w:t>
            </w:r>
            <w:r w:rsidRPr="00827FDC">
              <w:rPr>
                <w:rFonts w:hint="eastAsia"/>
                <w:sz w:val="24"/>
                <w:szCs w:val="22"/>
              </w:rPr>
              <w:t>（环发【</w:t>
            </w:r>
            <w:r w:rsidRPr="00827FDC">
              <w:rPr>
                <w:rFonts w:hint="eastAsia"/>
                <w:sz w:val="24"/>
                <w:szCs w:val="22"/>
              </w:rPr>
              <w:t>2014</w:t>
            </w:r>
            <w:r w:rsidRPr="00827FDC">
              <w:rPr>
                <w:rFonts w:hint="eastAsia"/>
                <w:sz w:val="24"/>
                <w:szCs w:val="22"/>
              </w:rPr>
              <w:t>】</w:t>
            </w:r>
            <w:r w:rsidRPr="00827FDC">
              <w:rPr>
                <w:rFonts w:hint="eastAsia"/>
                <w:sz w:val="24"/>
                <w:szCs w:val="22"/>
              </w:rPr>
              <w:t xml:space="preserve">197 </w:t>
            </w:r>
            <w:r w:rsidRPr="00827FDC">
              <w:rPr>
                <w:rFonts w:hint="eastAsia"/>
                <w:sz w:val="24"/>
                <w:szCs w:val="22"/>
              </w:rPr>
              <w:t>号）中的规定，上一年度</w:t>
            </w:r>
            <w:r w:rsidRPr="00AE7E53">
              <w:rPr>
                <w:rFonts w:hint="eastAsia"/>
                <w:sz w:val="24"/>
              </w:rPr>
              <w:t>环境</w:t>
            </w:r>
            <w:r w:rsidRPr="00827FDC">
              <w:rPr>
                <w:rFonts w:hint="eastAsia"/>
                <w:sz w:val="24"/>
                <w:szCs w:val="22"/>
              </w:rPr>
              <w:t>空气质量年平均浓度不达标的城市、水环境质量未达到要求的市县，相关污染物应按照建设项目所需替代的主要污染物排放总量指标的</w:t>
            </w:r>
            <w:r w:rsidRPr="00827FDC">
              <w:rPr>
                <w:rFonts w:hint="eastAsia"/>
                <w:sz w:val="24"/>
                <w:szCs w:val="22"/>
              </w:rPr>
              <w:t xml:space="preserve"> 2 </w:t>
            </w:r>
            <w:r w:rsidRPr="00827FDC">
              <w:rPr>
                <w:rFonts w:hint="eastAsia"/>
                <w:sz w:val="24"/>
                <w:szCs w:val="22"/>
              </w:rPr>
              <w:t>倍进行削减替代。</w:t>
            </w:r>
          </w:p>
          <w:p w:rsidR="00C56531" w:rsidRPr="0023186E" w:rsidRDefault="00E1371D" w:rsidP="00C56531">
            <w:pPr>
              <w:widowControl/>
              <w:adjustRightInd w:val="0"/>
              <w:snapToGrid w:val="0"/>
              <w:spacing w:line="360" w:lineRule="auto"/>
              <w:ind w:firstLineChars="200" w:firstLine="480"/>
              <w:jc w:val="left"/>
              <w:rPr>
                <w:sz w:val="24"/>
                <w:szCs w:val="24"/>
                <w:lang/>
              </w:rPr>
            </w:pPr>
            <w:r w:rsidRPr="00827FDC">
              <w:rPr>
                <w:rFonts w:hint="eastAsia"/>
                <w:sz w:val="24"/>
                <w:szCs w:val="22"/>
              </w:rPr>
              <w:t>本项目所在的昌平区上一年度的空气质量和水环境未达标，因此，本项目所需要替代的主要污染物排放指标应按照</w:t>
            </w:r>
            <w:r w:rsidRPr="00827FDC">
              <w:rPr>
                <w:rFonts w:hint="eastAsia"/>
                <w:sz w:val="24"/>
                <w:szCs w:val="22"/>
              </w:rPr>
              <w:t xml:space="preserve"> 2 </w:t>
            </w:r>
            <w:r w:rsidRPr="00827FDC">
              <w:rPr>
                <w:rFonts w:hint="eastAsia"/>
                <w:sz w:val="24"/>
                <w:szCs w:val="22"/>
              </w:rPr>
              <w:t>倍进行削减替代</w:t>
            </w:r>
            <w:r w:rsidR="00C56531">
              <w:rPr>
                <w:rFonts w:hint="eastAsia"/>
                <w:sz w:val="24"/>
                <w:szCs w:val="24"/>
                <w:lang/>
              </w:rPr>
              <w:t>。</w:t>
            </w:r>
            <w:r w:rsidR="00C56531" w:rsidRPr="0023186E">
              <w:rPr>
                <w:sz w:val="24"/>
                <w:szCs w:val="24"/>
                <w:lang/>
              </w:rPr>
              <w:t>本项目需要申请的总量指标为：</w:t>
            </w:r>
          </w:p>
          <w:p w:rsidR="00C56531" w:rsidRDefault="00C56531" w:rsidP="001C4032">
            <w:pPr>
              <w:widowControl/>
              <w:adjustRightInd w:val="0"/>
              <w:snapToGrid w:val="0"/>
              <w:spacing w:line="360" w:lineRule="auto"/>
              <w:ind w:firstLineChars="200" w:firstLine="480"/>
              <w:jc w:val="left"/>
              <w:rPr>
                <w:spacing w:val="-1"/>
                <w:sz w:val="24"/>
                <w:szCs w:val="24"/>
              </w:rPr>
            </w:pPr>
            <w:r w:rsidRPr="001C4032">
              <w:rPr>
                <w:sz w:val="24"/>
                <w:szCs w:val="22"/>
              </w:rPr>
              <w:t>SO</w:t>
            </w:r>
            <w:r w:rsidRPr="001C4032">
              <w:rPr>
                <w:position w:val="-2"/>
                <w:sz w:val="24"/>
                <w:szCs w:val="22"/>
                <w:vertAlign w:val="subscript"/>
              </w:rPr>
              <w:t>2</w:t>
            </w:r>
            <w:r w:rsidRPr="0023186E">
              <w:rPr>
                <w:sz w:val="24"/>
                <w:szCs w:val="24"/>
              </w:rPr>
              <w:t>：</w:t>
            </w:r>
            <w:r w:rsidRPr="0023186E">
              <w:rPr>
                <w:sz w:val="24"/>
                <w:szCs w:val="24"/>
              </w:rPr>
              <w:t>0.</w:t>
            </w:r>
            <w:r>
              <w:rPr>
                <w:rFonts w:hint="eastAsia"/>
                <w:sz w:val="24"/>
                <w:szCs w:val="24"/>
              </w:rPr>
              <w:t>2256</w:t>
            </w:r>
            <w:r w:rsidRPr="0023186E">
              <w:rPr>
                <w:sz w:val="24"/>
                <w:szCs w:val="24"/>
              </w:rPr>
              <w:t>x2=0.</w:t>
            </w:r>
            <w:r>
              <w:rPr>
                <w:rFonts w:hint="eastAsia"/>
                <w:sz w:val="24"/>
                <w:szCs w:val="24"/>
              </w:rPr>
              <w:t>4512</w:t>
            </w:r>
            <w:r w:rsidRPr="0023186E">
              <w:rPr>
                <w:sz w:val="24"/>
                <w:szCs w:val="24"/>
              </w:rPr>
              <w:t xml:space="preserve">t/a    </w:t>
            </w:r>
            <w:r w:rsidRPr="001C4032">
              <w:rPr>
                <w:sz w:val="24"/>
                <w:szCs w:val="22"/>
              </w:rPr>
              <w:t>NO</w:t>
            </w:r>
            <w:r w:rsidRPr="001C4032">
              <w:rPr>
                <w:position w:val="-2"/>
                <w:sz w:val="24"/>
                <w:szCs w:val="22"/>
                <w:vertAlign w:val="subscript"/>
              </w:rPr>
              <w:t>x</w:t>
            </w:r>
            <w:r w:rsidRPr="0023186E">
              <w:rPr>
                <w:spacing w:val="-23"/>
                <w:position w:val="-2"/>
                <w:sz w:val="24"/>
                <w:szCs w:val="24"/>
              </w:rPr>
              <w:t>：</w:t>
            </w:r>
            <w:r>
              <w:rPr>
                <w:rFonts w:hint="eastAsia"/>
                <w:sz w:val="24"/>
                <w:szCs w:val="24"/>
              </w:rPr>
              <w:t>0.</w:t>
            </w:r>
            <w:r w:rsidRPr="001C4032">
              <w:rPr>
                <w:rFonts w:hint="eastAsia"/>
                <w:sz w:val="24"/>
                <w:szCs w:val="22"/>
              </w:rPr>
              <w:t>8385</w:t>
            </w:r>
            <w:r w:rsidRPr="001C4032">
              <w:rPr>
                <w:sz w:val="24"/>
                <w:szCs w:val="22"/>
              </w:rPr>
              <w:t>x2</w:t>
            </w:r>
            <w:r w:rsidRPr="0023186E">
              <w:rPr>
                <w:sz w:val="24"/>
                <w:szCs w:val="24"/>
              </w:rPr>
              <w:t>=</w:t>
            </w:r>
            <w:r>
              <w:rPr>
                <w:rFonts w:hint="eastAsia"/>
                <w:sz w:val="24"/>
                <w:szCs w:val="24"/>
              </w:rPr>
              <w:t>1.</w:t>
            </w:r>
            <w:r w:rsidRPr="001C4032">
              <w:rPr>
                <w:rFonts w:hint="eastAsia"/>
                <w:sz w:val="24"/>
                <w:szCs w:val="22"/>
              </w:rPr>
              <w:t>677</w:t>
            </w:r>
            <w:r w:rsidRPr="001C4032">
              <w:rPr>
                <w:sz w:val="24"/>
                <w:szCs w:val="22"/>
              </w:rPr>
              <w:t>t</w:t>
            </w:r>
            <w:r w:rsidRPr="0023186E">
              <w:rPr>
                <w:sz w:val="24"/>
                <w:szCs w:val="24"/>
              </w:rPr>
              <w:t>/</w:t>
            </w:r>
            <w:r w:rsidRPr="0023186E">
              <w:rPr>
                <w:spacing w:val="-1"/>
                <w:sz w:val="24"/>
                <w:szCs w:val="24"/>
              </w:rPr>
              <w:t xml:space="preserve">a </w:t>
            </w:r>
          </w:p>
          <w:p w:rsidR="00C56531" w:rsidRDefault="00C56531" w:rsidP="001C4032">
            <w:pPr>
              <w:widowControl/>
              <w:adjustRightInd w:val="0"/>
              <w:snapToGrid w:val="0"/>
              <w:spacing w:line="360" w:lineRule="auto"/>
              <w:ind w:firstLineChars="200" w:firstLine="480"/>
              <w:jc w:val="left"/>
              <w:rPr>
                <w:spacing w:val="-1"/>
                <w:sz w:val="24"/>
                <w:szCs w:val="24"/>
              </w:rPr>
            </w:pPr>
            <w:r w:rsidRPr="001C4032">
              <w:rPr>
                <w:sz w:val="24"/>
                <w:szCs w:val="22"/>
              </w:rPr>
              <w:t>颗粒</w:t>
            </w:r>
            <w:r w:rsidRPr="0023186E">
              <w:rPr>
                <w:spacing w:val="-1"/>
                <w:sz w:val="24"/>
                <w:szCs w:val="24"/>
              </w:rPr>
              <w:t>物：</w:t>
            </w:r>
            <w:r w:rsidRPr="0023186E">
              <w:rPr>
                <w:spacing w:val="-1"/>
                <w:sz w:val="24"/>
                <w:szCs w:val="24"/>
              </w:rPr>
              <w:t>0.</w:t>
            </w:r>
            <w:r w:rsidRPr="001C4032">
              <w:rPr>
                <w:rFonts w:hint="eastAsia"/>
                <w:sz w:val="24"/>
                <w:szCs w:val="22"/>
              </w:rPr>
              <w:t>1617</w:t>
            </w:r>
            <w:r w:rsidRPr="001C4032">
              <w:rPr>
                <w:sz w:val="24"/>
                <w:szCs w:val="22"/>
              </w:rPr>
              <w:t>x2</w:t>
            </w:r>
            <w:r w:rsidRPr="0023186E">
              <w:rPr>
                <w:sz w:val="24"/>
                <w:szCs w:val="24"/>
              </w:rPr>
              <w:t>=0.</w:t>
            </w:r>
            <w:r>
              <w:rPr>
                <w:rFonts w:hint="eastAsia"/>
                <w:sz w:val="24"/>
                <w:szCs w:val="24"/>
              </w:rPr>
              <w:t>3234</w:t>
            </w:r>
            <w:r w:rsidRPr="0023186E">
              <w:rPr>
                <w:sz w:val="24"/>
                <w:szCs w:val="24"/>
              </w:rPr>
              <w:t>t/</w:t>
            </w:r>
            <w:r w:rsidRPr="0023186E">
              <w:rPr>
                <w:spacing w:val="-1"/>
                <w:sz w:val="24"/>
                <w:szCs w:val="24"/>
              </w:rPr>
              <w:t>a</w:t>
            </w:r>
          </w:p>
          <w:p w:rsidR="00C56531" w:rsidRDefault="00C56531" w:rsidP="00A81310">
            <w:pPr>
              <w:widowControl/>
              <w:adjustRightInd w:val="0"/>
              <w:snapToGrid w:val="0"/>
              <w:spacing w:line="360" w:lineRule="auto"/>
              <w:ind w:firstLineChars="200" w:firstLine="480"/>
              <w:jc w:val="left"/>
            </w:pPr>
            <w:r w:rsidRPr="001C4032">
              <w:rPr>
                <w:sz w:val="24"/>
                <w:szCs w:val="22"/>
              </w:rPr>
              <w:t>COD</w:t>
            </w:r>
            <w:r w:rsidRPr="0023186E">
              <w:rPr>
                <w:sz w:val="24"/>
                <w:szCs w:val="24"/>
                <w:lang/>
              </w:rPr>
              <w:t>：</w:t>
            </w:r>
            <w:r>
              <w:rPr>
                <w:rFonts w:hint="eastAsia"/>
                <w:sz w:val="24"/>
                <w:szCs w:val="24"/>
              </w:rPr>
              <w:t>0.</w:t>
            </w:r>
            <w:r w:rsidRPr="001C4032">
              <w:rPr>
                <w:rFonts w:hint="eastAsia"/>
                <w:sz w:val="24"/>
                <w:szCs w:val="22"/>
              </w:rPr>
              <w:t>1125</w:t>
            </w:r>
            <w:r w:rsidRPr="0023186E">
              <w:rPr>
                <w:sz w:val="24"/>
                <w:szCs w:val="24"/>
              </w:rPr>
              <w:t xml:space="preserve"> x2</w:t>
            </w:r>
            <w:r>
              <w:rPr>
                <w:rFonts w:hint="eastAsia"/>
                <w:sz w:val="24"/>
                <w:szCs w:val="24"/>
              </w:rPr>
              <w:t>=0.225</w:t>
            </w:r>
            <w:r w:rsidRPr="0023186E">
              <w:rPr>
                <w:sz w:val="24"/>
                <w:szCs w:val="24"/>
                <w:lang/>
              </w:rPr>
              <w:t>t/a   NH</w:t>
            </w:r>
            <w:r w:rsidRPr="0023186E">
              <w:rPr>
                <w:sz w:val="24"/>
                <w:szCs w:val="24"/>
                <w:vertAlign w:val="subscript"/>
                <w:lang/>
              </w:rPr>
              <w:t>3</w:t>
            </w:r>
            <w:r w:rsidRPr="0023186E">
              <w:rPr>
                <w:sz w:val="24"/>
                <w:szCs w:val="24"/>
                <w:lang/>
              </w:rPr>
              <w:t>-N</w:t>
            </w:r>
            <w:r w:rsidRPr="0023186E">
              <w:rPr>
                <w:sz w:val="24"/>
                <w:szCs w:val="24"/>
                <w:lang/>
              </w:rPr>
              <w:t>：</w:t>
            </w:r>
            <w:r>
              <w:rPr>
                <w:rFonts w:hint="eastAsia"/>
                <w:sz w:val="24"/>
                <w:szCs w:val="24"/>
                <w:lang/>
              </w:rPr>
              <w:t>0.005</w:t>
            </w:r>
            <w:r w:rsidRPr="0023186E">
              <w:rPr>
                <w:sz w:val="24"/>
                <w:szCs w:val="24"/>
              </w:rPr>
              <w:t xml:space="preserve"> x2</w:t>
            </w:r>
            <w:r>
              <w:rPr>
                <w:rFonts w:hint="eastAsia"/>
                <w:sz w:val="24"/>
                <w:szCs w:val="24"/>
              </w:rPr>
              <w:t>=0.01</w:t>
            </w:r>
            <w:r w:rsidRPr="0023186E">
              <w:rPr>
                <w:sz w:val="24"/>
                <w:szCs w:val="24"/>
                <w:lang/>
              </w:rPr>
              <w:t>t/</w:t>
            </w:r>
            <w:r>
              <w:rPr>
                <w:rFonts w:hint="eastAsia"/>
                <w:sz w:val="24"/>
                <w:szCs w:val="24"/>
                <w:lang/>
              </w:rPr>
              <w:t>a</w:t>
            </w:r>
          </w:p>
          <w:p w:rsidR="00F71E85" w:rsidRDefault="00F71E85" w:rsidP="00E1371D"/>
        </w:tc>
      </w:tr>
    </w:tbl>
    <w:p w:rsidR="00D520E4" w:rsidRDefault="00C414A1" w:rsidP="00C414A1">
      <w:pPr>
        <w:pStyle w:val="1"/>
        <w:jc w:val="left"/>
        <w:rPr>
          <w:sz w:val="32"/>
          <w:szCs w:val="32"/>
        </w:rPr>
      </w:pPr>
      <w:r w:rsidRPr="00C414A1">
        <w:rPr>
          <w:rFonts w:hint="eastAsia"/>
          <w:sz w:val="32"/>
          <w:szCs w:val="32"/>
        </w:rPr>
        <w:lastRenderedPageBreak/>
        <w:t>建设项目工程分析</w:t>
      </w:r>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296"/>
        <w:gridCol w:w="10"/>
      </w:tblGrid>
      <w:tr w:rsidR="00C414A1" w:rsidTr="000414E4">
        <w:trPr>
          <w:gridAfter w:val="1"/>
          <w:wAfter w:w="10" w:type="dxa"/>
        </w:trPr>
        <w:tc>
          <w:tcPr>
            <w:tcW w:w="8296" w:type="dxa"/>
          </w:tcPr>
          <w:p w:rsidR="00C414A1" w:rsidRPr="000414E4" w:rsidRDefault="00C414A1" w:rsidP="000414E4">
            <w:pPr>
              <w:spacing w:line="360" w:lineRule="auto"/>
              <w:rPr>
                <w:b/>
                <w:bCs/>
                <w:sz w:val="28"/>
                <w:szCs w:val="28"/>
              </w:rPr>
            </w:pPr>
            <w:r w:rsidRPr="000414E4">
              <w:rPr>
                <w:rFonts w:hint="eastAsia"/>
                <w:b/>
                <w:bCs/>
                <w:sz w:val="28"/>
                <w:szCs w:val="28"/>
              </w:rPr>
              <w:t>工艺流程简述（如图）：</w:t>
            </w:r>
          </w:p>
          <w:p w:rsidR="00C414A1" w:rsidRPr="00D70AA6" w:rsidRDefault="00FF63C1" w:rsidP="00C414A1">
            <w:pPr>
              <w:pStyle w:val="1"/>
              <w:rPr>
                <w:b w:val="0"/>
                <w:bCs w:val="0"/>
                <w:sz w:val="21"/>
              </w:rPr>
            </w:pPr>
            <w:r w:rsidRPr="00FF63C1">
              <w:rPr>
                <w:noProof/>
              </w:rPr>
              <w:pict>
                <v:line id="直接连接符 36" o:spid="_x0000_s1080" style="position:absolute;left:0;text-align:left;z-index:251664384;visibility:visible" from="90.85pt,25.2pt" to="90.8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" strokecolor="#4472c4 [3204]" strokeweight=".5pt">
                  <v:stroke joinstyle="miter"/>
                </v:line>
              </w:pict>
            </w:r>
            <w:r w:rsidRPr="00FF63C1">
              <w:rPr>
                <w:noProof/>
              </w:rPr>
              <w:pict>
                <v:shape id="直接箭头连接符 41" o:spid="_x0000_s1079" type="#_x0000_t32" style="position:absolute;left:0;text-align:left;margin-left:271.5pt;margin-top:25pt;width:42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" strokecolor="#4472c4 [3204]" strokeweight=".5pt">
                  <v:stroke endarrow="block" joinstyle="miter"/>
                </v:shape>
              </w:pict>
            </w:r>
            <w:r w:rsidRPr="00FF63C1">
              <w:rPr>
                <w:noProof/>
              </w:rPr>
              <w:pict>
                <v:rect id="矩形 40" o:spid="_x0000_s1055" style="position:absolute;left:0;text-align:left;margin-left:212pt;margin-top:14.2pt;width:57pt;height:24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" fillcolor="#4472c4 [3204]" strokecolor="#1f3763 [1604]" strokeweight="1pt">
                  <v:textbox>
                    <w:txbxContent>
                      <w:p w:rsidR="00D96DAA" w:rsidRDefault="00D96DAA" w:rsidP="00C414A1">
                        <w:pPr>
                          <w:jc w:val="center"/>
                        </w:pPr>
                        <w:r>
                          <w:rPr>
                            <w:rFonts w:hint="eastAsia"/>
                          </w:rPr>
                          <w:t>锅炉烟气</w:t>
                        </w:r>
                      </w:p>
                    </w:txbxContent>
                  </v:textbox>
                </v:rect>
              </w:pict>
            </w:r>
            <w:r w:rsidRPr="00FF63C1">
              <w:rPr>
                <w:noProof/>
              </w:rPr>
              <w:pict>
                <v:shape id="直接箭头连接符 39" o:spid="_x0000_s1078" type="#_x0000_t32" style="position:absolute;left:0;text-align:left;margin-left:168pt;margin-top:25.1pt;width:42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" strokecolor="#4472c4 [3204]" strokeweight=".5pt">
                  <v:stroke endarrow="block" joinstyle="miter"/>
                </v:shape>
              </w:pict>
            </w:r>
            <w:r w:rsidRPr="00FF63C1">
              <w:rPr>
                <w:noProof/>
              </w:rPr>
              <w:pict>
                <v:rect id="矩形 38" o:spid="_x0000_s1056" style="position:absolute;left:0;text-align:left;margin-left:108.85pt;margin-top:15.2pt;width:57pt;height:24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" fillcolor="#4472c4 [3204]" strokecolor="#1f3763 [1604]" strokeweight="1pt">
                  <v:textbox>
                    <w:txbxContent>
                      <w:p w:rsidR="00D96DAA" w:rsidRDefault="00D96DAA" w:rsidP="00C414A1">
                        <w:pPr>
                          <w:jc w:val="center"/>
                        </w:pPr>
                        <w:r>
                          <w:t>废</w:t>
                        </w:r>
                        <w:r>
                          <w:rPr>
                            <w:rFonts w:hint="eastAsia"/>
                          </w:rPr>
                          <w:t>气</w:t>
                        </w:r>
                      </w:p>
                    </w:txbxContent>
                  </v:textbox>
                </v:rect>
              </w:pict>
            </w:r>
            <w:r w:rsidRPr="00FF63C1">
              <w:rPr>
                <w:noProof/>
              </w:rPr>
              <w:pict>
                <v:line id="直接连接符 37" o:spid="_x0000_s1077" style="position:absolute;left:0;text-align:left;z-index:251665408;visibility:visible" from="91.85pt,24.7pt" to="108.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" strokecolor="#4472c4 [3204]" strokeweight=".5pt">
                  <v:stroke joinstyle="miter"/>
                </v:line>
              </w:pict>
            </w:r>
            <w:r w:rsidR="00C414A1" w:rsidRPr="00D70AA6">
              <w:rPr>
                <w:rFonts w:hint="eastAsia"/>
                <w:b w:val="0"/>
                <w:bCs w:val="0"/>
                <w:sz w:val="21"/>
              </w:rPr>
              <w:t>88</w:t>
            </w:r>
            <w:r w:rsidR="00C414A1" w:rsidRPr="00D70AA6">
              <w:rPr>
                <w:rFonts w:hint="eastAsia"/>
                <w:b w:val="0"/>
                <w:bCs w:val="0"/>
                <w:sz w:val="21"/>
              </w:rPr>
              <w:t>米烟囱</w:t>
            </w:r>
          </w:p>
          <w:p w:rsidR="00C414A1" w:rsidRDefault="00FF63C1" w:rsidP="00C414A1">
            <w:r>
              <w:rPr>
                <w:noProof/>
              </w:rPr>
              <w:pict>
                <v:rect id="矩形 51" o:spid="_x0000_s1057" style="position:absolute;left:0;text-align:left;margin-left:355.35pt;margin-top:2pt;width:26.5pt;height:97.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" fillcolor="#4472c4 [3204]" strokecolor="#1f3763 [1604]" strokeweight="1pt">
                  <v:textbox>
                    <w:txbxContent>
                      <w:p w:rsidR="00D96DAA" w:rsidRDefault="00D96DAA" w:rsidP="00C414A1">
                        <w:r>
                          <w:rPr>
                            <w:rFonts w:hint="eastAsia"/>
                          </w:rPr>
                          <w:t>清河再生水厂</w:t>
                        </w:r>
                      </w:p>
                    </w:txbxContent>
                  </v:textbox>
                </v:rect>
              </w:pict>
            </w:r>
          </w:p>
          <w:p w:rsidR="00C414A1" w:rsidRDefault="00FF63C1" w:rsidP="00C414A1">
            <w:pPr>
              <w:pStyle w:val="1"/>
            </w:pPr>
            <w:r>
              <w:rPr>
                <w:noProof/>
              </w:rPr>
              <w:pict>
                <v:rect id="矩形 49" o:spid="_x0000_s1058" style="position:absolute;left:0;text-align:left;margin-left:246.35pt;margin-top:22.9pt;width:87pt;height:24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" fillcolor="#4472c4 [3204]" strokecolor="#1f3763 [1604]" strokeweight="1pt">
                  <v:textbox>
                    <w:txbxContent>
                      <w:p w:rsidR="00D96DAA" w:rsidRDefault="00D96DAA" w:rsidP="00C414A1">
                        <w:r>
                          <w:t>市政</w:t>
                        </w:r>
                        <w:r>
                          <w:rPr>
                            <w:rFonts w:hint="eastAsia"/>
                          </w:rPr>
                          <w:t>污水管网</w:t>
                        </w:r>
                      </w:p>
                    </w:txbxContent>
                  </v:textbox>
                </v:rect>
              </w:pict>
            </w:r>
            <w:r>
              <w:rPr>
                <w:noProof/>
              </w:rPr>
              <w:pict>
                <v:rect id="矩形 47" o:spid="_x0000_s1059" style="position:absolute;left:0;text-align:left;margin-left:175.35pt;margin-top:22.9pt;width:51pt;height:24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" fillcolor="#4472c4 [3204]" strokecolor="#1f3763 [1604]" strokeweight="1pt">
                  <v:textbox>
                    <w:txbxContent>
                      <w:p w:rsidR="00D96DAA" w:rsidRDefault="00D96DAA" w:rsidP="00C414A1">
                        <w:r>
                          <w:t>化粪池</w:t>
                        </w:r>
                      </w:p>
                    </w:txbxContent>
                  </v:textbox>
                </v:rect>
              </w:pict>
            </w:r>
            <w:r>
              <w:rPr>
                <w:noProof/>
              </w:rPr>
              <w:pict>
                <v:rect id="矩形 43" o:spid="_x0000_s1060" style="position:absolute;left:0;text-align:left;margin-left:107.35pt;margin-top:23.4pt;width:45.5pt;height:24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" fillcolor="#4472c4 [3204]" strokecolor="#1f3763 [1604]" strokeweight="1pt">
                  <v:textbox>
                    <w:txbxContent>
                      <w:p w:rsidR="00D96DAA" w:rsidRDefault="00D96DAA" w:rsidP="00C414A1">
                        <w:pPr>
                          <w:jc w:val="center"/>
                        </w:pPr>
                        <w:r>
                          <w:t>废水</w:t>
                        </w:r>
                      </w:p>
                    </w:txbxContent>
                  </v:textbox>
                </v:rect>
              </w:pict>
            </w:r>
            <w:r>
              <w:rPr>
                <w:noProof/>
              </w:rPr>
              <w:pict>
                <v:line id="直接连接符 42" o:spid="_x0000_s1076" style="position:absolute;left:0;text-align:left;z-index:251674624;visibility:visible" from="90.5pt,33pt" to="10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" strokecolor="#4472c4 [3204]" strokeweight=".5pt">
                  <v:stroke joinstyle="miter"/>
                </v:line>
              </w:pict>
            </w:r>
            <w:r>
              <w:rPr>
                <w:noProof/>
              </w:rPr>
              <w:pict>
                <v:rect id="矩形 34" o:spid="_x0000_s1061" style="position:absolute;left:0;text-align:left;margin-left:18.85pt;margin-top:18.9pt;width:30.5pt;height:58.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" fillcolor="#4472c4 [3204]" strokecolor="#1f3763 [1604]" strokeweight="1pt">
                  <v:textbox>
                    <w:txbxContent>
                      <w:p w:rsidR="00D96DAA" w:rsidRDefault="00D96DAA" w:rsidP="00C414A1">
                        <w:pPr>
                          <w:jc w:val="center"/>
                        </w:pPr>
                        <w:r>
                          <w:rPr>
                            <w:rFonts w:hint="eastAsia"/>
                          </w:rPr>
                          <w:t>运营期</w:t>
                        </w:r>
                      </w:p>
                    </w:txbxContent>
                  </v:textbox>
                </v:rect>
              </w:pict>
            </w:r>
          </w:p>
          <w:p w:rsidR="00C414A1" w:rsidRDefault="00FF63C1" w:rsidP="00C414A1">
            <w:r>
              <w:rPr>
                <w:noProof/>
              </w:rPr>
              <w:pict>
                <v:shape id="直接箭头连接符 50" o:spid="_x0000_s1075" type="#_x0000_t32" style="position:absolute;left:0;text-align:left;margin-left:336pt;margin-top:4.1pt;width:17pt;height:0;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" strokecolor="#4472c4 [3204]" strokeweight=".5pt">
                  <v:stroke endarrow="block" joinstyle="miter"/>
                </v:shape>
              </w:pict>
            </w:r>
            <w:r>
              <w:rPr>
                <w:noProof/>
              </w:rPr>
              <w:pict>
                <v:shape id="直接箭头连接符 48" o:spid="_x0000_s1074" type="#_x0000_t32" style="position:absolute;left:0;text-align:left;margin-left:228.35pt;margin-top:4.3pt;width:17pt;height:0;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" strokecolor="#4472c4 [3204]" strokeweight=".5pt">
                  <v:stroke endarrow="block" joinstyle="miter"/>
                </v:shape>
              </w:pict>
            </w:r>
            <w:r>
              <w:rPr>
                <w:noProof/>
              </w:rPr>
              <w:pict>
                <v:shape id="直接箭头连接符 44" o:spid="_x0000_s1073" type="#_x0000_t32" style="position:absolute;left:0;text-align:left;margin-left:155.85pt;margin-top:3.2pt;width:17pt;height:0;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" strokecolor="#4472c4 [3204]" strokeweight=".5pt">
                  <v:stroke endarrow="block" joinstyle="miter"/>
                </v:shape>
              </w:pict>
            </w:r>
          </w:p>
          <w:p w:rsidR="00C414A1" w:rsidRDefault="00FF63C1" w:rsidP="00C414A1">
            <w:pPr>
              <w:pStyle w:val="1"/>
            </w:pPr>
            <w:r>
              <w:rPr>
                <w:noProof/>
              </w:rPr>
              <w:pict>
                <v:shape id="直接箭头连接符 35" o:spid="_x0000_s1072" type="#_x0000_t32" style="position:absolute;left:0;text-align:left;margin-left:49.35pt;margin-top:1.6pt;width:42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" strokecolor="#4472c4 [3204]" strokeweight=".5pt">
                  <v:stroke endarrow="block" joinstyle="miter"/>
                </v:shape>
              </w:pict>
            </w:r>
          </w:p>
          <w:p w:rsidR="00C414A1" w:rsidRDefault="00FF63C1" w:rsidP="00C414A1">
            <w:r>
              <w:rPr>
                <w:noProof/>
              </w:rPr>
              <w:pict>
                <v:shape id="直接箭头连接符 56" o:spid="_x0000_s1071" type="#_x0000_t32" style="position:absolute;left:0;text-align:left;margin-left:238.5pt;margin-top:12.8pt;width:17pt;height:0;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" strokecolor="#4472c4 [3204]" strokeweight=".5pt">
                  <v:stroke endarrow="block" joinstyle="miter"/>
                </v:shape>
              </w:pict>
            </w:r>
            <w:r>
              <w:rPr>
                <w:noProof/>
              </w:rPr>
              <w:pict>
                <v:line id="直接连接符 52" o:spid="_x0000_s1070" style="position:absolute;left:0;text-align:left;z-index:251689984;visibility:visible" from="92.15pt,10.9pt" to="109.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" strokecolor="#4472c4 [3204]" strokeweight=".5pt">
                  <v:stroke joinstyle="miter"/>
                </v:line>
              </w:pict>
            </w:r>
            <w:r>
              <w:rPr>
                <w:noProof/>
              </w:rPr>
              <w:pict>
                <v:rect id="矩形 55" o:spid="_x0000_s1062" style="position:absolute;left:0;text-align:left;margin-left:178.85pt;margin-top:.4pt;width:57.5pt;height:24pt;z-index:2516930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" fillcolor="#4472c4 [3204]" strokecolor="#1f3763 [1604]" strokeweight="1pt">
                  <v:textbox>
                    <w:txbxContent>
                      <w:p w:rsidR="00D96DAA" w:rsidRDefault="00D96DAA" w:rsidP="00C414A1">
                        <w:r>
                          <w:rPr>
                            <w:rFonts w:hint="eastAsia"/>
                          </w:rPr>
                          <w:t>设备噪声</w:t>
                        </w:r>
                      </w:p>
                    </w:txbxContent>
                  </v:textbox>
                </v:rect>
              </w:pict>
            </w:r>
            <w:r>
              <w:rPr>
                <w:noProof/>
              </w:rPr>
              <w:pict>
                <v:shape id="直接箭头连接符 54" o:spid="_x0000_s1069" type="#_x0000_t32" style="position:absolute;left:0;text-align:left;margin-left:159.5pt;margin-top:13.3pt;width:17pt;height:0;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" strokecolor="#4472c4 [3204]" strokeweight=".5pt">
                  <v:stroke endarrow="block" joinstyle="miter"/>
                </v:shape>
              </w:pict>
            </w:r>
            <w:r>
              <w:rPr>
                <w:noProof/>
              </w:rPr>
              <w:pict>
                <v:rect id="矩形 53" o:spid="_x0000_s1063" style="position:absolute;left:0;text-align:left;margin-left:111pt;margin-top:1.3pt;width:45.5pt;height:24pt;z-index:251691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" fillcolor="#4472c4 [3204]" strokecolor="#1f3763 [1604]" strokeweight="1pt">
                  <v:textbox>
                    <w:txbxContent>
                      <w:p w:rsidR="00D96DAA" w:rsidRDefault="00D96DAA" w:rsidP="00C414A1">
                        <w:pPr>
                          <w:jc w:val="center"/>
                        </w:pPr>
                        <w:r>
                          <w:rPr>
                            <w:rFonts w:hint="eastAsia"/>
                          </w:rPr>
                          <w:t>噪声</w:t>
                        </w:r>
                      </w:p>
                    </w:txbxContent>
                  </v:textbox>
                </v:rect>
              </w:pict>
            </w:r>
            <w:r w:rsidR="00C414A1">
              <w:rPr>
                <w:rFonts w:hint="eastAsia"/>
              </w:rPr>
              <w:t>基础减震、建筑隔声</w:t>
            </w:r>
          </w:p>
          <w:p w:rsidR="00C414A1" w:rsidRDefault="00FF63C1" w:rsidP="00C414A1">
            <w:pPr>
              <w:pStyle w:val="1"/>
            </w:pPr>
            <w:r>
              <w:rPr>
                <w:noProof/>
              </w:rPr>
              <w:pict>
                <v:rect id="矩形 60" o:spid="_x0000_s1064" style="position:absolute;left:0;text-align:left;margin-left:178.85pt;margin-top:31pt;width:57.5pt;height:24pt;z-index:251700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" fillcolor="#4472c4 [3204]" strokecolor="#1f3763 [1604]" strokeweight="1pt">
                  <v:textbox>
                    <w:txbxContent>
                      <w:p w:rsidR="00D96DAA" w:rsidRDefault="00D96DAA" w:rsidP="000414E4">
                        <w:r>
                          <w:rPr>
                            <w:rFonts w:hint="eastAsia"/>
                          </w:rPr>
                          <w:t>生活垃圾</w:t>
                        </w:r>
                      </w:p>
                    </w:txbxContent>
                  </v:textbox>
                </v:rect>
              </w:pict>
            </w:r>
          </w:p>
          <w:p w:rsidR="00C414A1" w:rsidRDefault="00FF63C1" w:rsidP="00C414A1">
            <w:r>
              <w:rPr>
                <w:noProof/>
              </w:rPr>
              <w:pict>
                <v:shape id="直接箭头连接符 61" o:spid="_x0000_s1068" type="#_x0000_t32" style="position:absolute;left:0;text-align:left;margin-left:239.5pt;margin-top:10.8pt;width:17pt;height:0;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" strokecolor="#4472c4 [3204]" strokeweight=".5pt">
                  <v:stroke endarrow="block" joinstyle="miter"/>
                </v:shape>
              </w:pict>
            </w:r>
            <w:r>
              <w:rPr>
                <w:noProof/>
              </w:rPr>
              <w:pict>
                <v:shape id="直接箭头连接符 59" o:spid="_x0000_s1067" type="#_x0000_t32" style="position:absolute;left:0;text-align:left;margin-left:159pt;margin-top:10.7pt;width:17pt;height:0;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" strokecolor="#4472c4 [3204]" strokeweight=".5pt">
                  <v:stroke endarrow="block" joinstyle="miter"/>
                </v:shape>
              </w:pict>
            </w:r>
            <w:r>
              <w:rPr>
                <w:noProof/>
              </w:rPr>
              <w:pict>
                <v:rect id="矩形 58" o:spid="_x0000_s1065" style="position:absolute;left:0;text-align:left;margin-left:111pt;margin-top:.7pt;width:45.5pt;height:24pt;z-index:2516981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" fillcolor="#4472c4 [3204]" strokecolor="#1f3763 [1604]" strokeweight="1pt">
                  <v:textbox>
                    <w:txbxContent>
                      <w:p w:rsidR="00D96DAA" w:rsidRDefault="00D96DAA" w:rsidP="000414E4">
                        <w:pPr>
                          <w:jc w:val="center"/>
                        </w:pPr>
                        <w:r>
                          <w:rPr>
                            <w:rFonts w:hint="eastAsia"/>
                          </w:rPr>
                          <w:t>固废</w:t>
                        </w:r>
                      </w:p>
                    </w:txbxContent>
                  </v:textbox>
                </v:rect>
              </w:pict>
            </w:r>
            <w:r>
              <w:rPr>
                <w:noProof/>
              </w:rPr>
              <w:pict>
                <v:line id="直接连接符 57" o:spid="_x0000_s1066" style="position:absolute;left:0;text-align:left;z-index:251697152;visibility:visible" from="92.15pt,10.3pt" to="109.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" strokecolor="#4472c4 [3204]" strokeweight=".5pt">
                  <v:stroke joinstyle="miter"/>
                </v:line>
              </w:pict>
            </w:r>
            <w:r w:rsidR="000414E4">
              <w:rPr>
                <w:rFonts w:hint="eastAsia"/>
              </w:rPr>
              <w:t>环卫部门清运</w:t>
            </w:r>
          </w:p>
          <w:p w:rsidR="00C414A1" w:rsidRDefault="00C414A1" w:rsidP="00C414A1">
            <w:pPr>
              <w:pStyle w:val="1"/>
            </w:pPr>
          </w:p>
          <w:p w:rsidR="00C414A1" w:rsidRDefault="00C414A1" w:rsidP="00C414A1"/>
          <w:p w:rsidR="00C414A1" w:rsidRDefault="00C414A1" w:rsidP="00C414A1">
            <w:pPr>
              <w:pStyle w:val="1"/>
            </w:pPr>
          </w:p>
          <w:p w:rsidR="000414E4" w:rsidRDefault="000414E4" w:rsidP="000414E4"/>
          <w:p w:rsidR="000414E4" w:rsidRDefault="000414E4" w:rsidP="000414E4">
            <w:pPr>
              <w:pStyle w:val="1"/>
            </w:pPr>
          </w:p>
          <w:p w:rsidR="000414E4" w:rsidRDefault="000414E4" w:rsidP="000414E4"/>
          <w:p w:rsidR="000414E4" w:rsidRDefault="000414E4" w:rsidP="000414E4">
            <w:pPr>
              <w:pStyle w:val="1"/>
            </w:pPr>
          </w:p>
          <w:p w:rsidR="000414E4" w:rsidRDefault="000414E4" w:rsidP="000414E4"/>
          <w:p w:rsidR="000414E4" w:rsidRDefault="000414E4" w:rsidP="000414E4">
            <w:pPr>
              <w:pStyle w:val="1"/>
            </w:pPr>
          </w:p>
          <w:p w:rsidR="000414E4" w:rsidRDefault="000414E4" w:rsidP="000414E4"/>
          <w:p w:rsidR="000414E4" w:rsidRDefault="000414E4" w:rsidP="000414E4">
            <w:pPr>
              <w:pStyle w:val="1"/>
            </w:pPr>
          </w:p>
          <w:p w:rsidR="000414E4" w:rsidRDefault="000414E4" w:rsidP="000414E4"/>
          <w:p w:rsidR="000414E4" w:rsidRDefault="000414E4" w:rsidP="000414E4">
            <w:pPr>
              <w:pStyle w:val="1"/>
            </w:pPr>
          </w:p>
          <w:p w:rsidR="000414E4" w:rsidRDefault="000414E4" w:rsidP="000414E4"/>
          <w:p w:rsidR="000414E4" w:rsidRDefault="000414E4" w:rsidP="000414E4">
            <w:pPr>
              <w:pStyle w:val="1"/>
            </w:pPr>
          </w:p>
          <w:p w:rsidR="000414E4" w:rsidRDefault="000414E4" w:rsidP="000414E4"/>
          <w:p w:rsidR="000414E4" w:rsidRDefault="000414E4" w:rsidP="000414E4">
            <w:pPr>
              <w:pStyle w:val="1"/>
            </w:pPr>
          </w:p>
          <w:p w:rsidR="000414E4" w:rsidRPr="000414E4" w:rsidRDefault="000414E4" w:rsidP="000414E4"/>
          <w:p w:rsidR="00C414A1" w:rsidRPr="00C414A1" w:rsidRDefault="00C414A1" w:rsidP="00C414A1"/>
        </w:tc>
      </w:tr>
      <w:tr w:rsidR="000414E4" w:rsidTr="000414E4">
        <w:tc>
          <w:tcPr>
            <w:tcW w:w="8296" w:type="dxa"/>
            <w:gridSpan w:val="2"/>
          </w:tcPr>
          <w:p w:rsidR="000414E4" w:rsidRPr="0023186E" w:rsidRDefault="000414E4" w:rsidP="000414E4">
            <w:pPr>
              <w:spacing w:line="360" w:lineRule="auto"/>
              <w:rPr>
                <w:b/>
                <w:bCs/>
                <w:sz w:val="28"/>
                <w:szCs w:val="28"/>
              </w:rPr>
            </w:pPr>
            <w:r w:rsidRPr="0023186E">
              <w:rPr>
                <w:b/>
                <w:bCs/>
                <w:sz w:val="28"/>
                <w:szCs w:val="28"/>
              </w:rPr>
              <w:lastRenderedPageBreak/>
              <w:t>主要污染工序：</w:t>
            </w:r>
          </w:p>
          <w:p w:rsidR="000414E4" w:rsidRPr="0023186E" w:rsidRDefault="000414E4" w:rsidP="001C4032">
            <w:pPr>
              <w:spacing w:line="360" w:lineRule="auto"/>
              <w:rPr>
                <w:b/>
                <w:bCs/>
                <w:sz w:val="28"/>
                <w:szCs w:val="28"/>
              </w:rPr>
            </w:pPr>
            <w:r w:rsidRPr="0023186E">
              <w:rPr>
                <w:b/>
                <w:bCs/>
                <w:sz w:val="28"/>
                <w:szCs w:val="28"/>
              </w:rPr>
              <w:t>一、施工期污染源分析</w:t>
            </w:r>
          </w:p>
          <w:p w:rsidR="000414E4" w:rsidRPr="0023186E" w:rsidRDefault="000414E4" w:rsidP="000414E4">
            <w:pPr>
              <w:spacing w:line="360" w:lineRule="auto"/>
              <w:ind w:firstLineChars="200" w:firstLine="480"/>
              <w:rPr>
                <w:sz w:val="24"/>
              </w:rPr>
            </w:pPr>
            <w:r w:rsidRPr="0023186E">
              <w:rPr>
                <w:sz w:val="24"/>
              </w:rPr>
              <w:t>本项目</w:t>
            </w:r>
            <w:r w:rsidR="00D70AA6">
              <w:rPr>
                <w:rFonts w:hint="eastAsia"/>
                <w:sz w:val="24"/>
              </w:rPr>
              <w:t>使用现有</w:t>
            </w:r>
            <w:r w:rsidR="00D32896">
              <w:rPr>
                <w:rFonts w:hint="eastAsia"/>
                <w:sz w:val="24"/>
              </w:rPr>
              <w:t>房屋进行施工，</w:t>
            </w:r>
            <w:r w:rsidRPr="0023186E">
              <w:rPr>
                <w:sz w:val="24"/>
              </w:rPr>
              <w:t>无土建施工。施工期仅为室内装修、设备安装。</w:t>
            </w:r>
          </w:p>
          <w:p w:rsidR="000414E4" w:rsidRPr="0023186E" w:rsidRDefault="000414E4" w:rsidP="000414E4">
            <w:pPr>
              <w:spacing w:line="360" w:lineRule="auto"/>
              <w:ind w:firstLineChars="200" w:firstLine="480"/>
              <w:rPr>
                <w:sz w:val="24"/>
              </w:rPr>
            </w:pPr>
            <w:r w:rsidRPr="0023186E">
              <w:rPr>
                <w:sz w:val="24"/>
              </w:rPr>
              <w:t>1</w:t>
            </w:r>
            <w:r w:rsidRPr="0023186E">
              <w:rPr>
                <w:sz w:val="24"/>
              </w:rPr>
              <w:t>、施工期大气污染源</w:t>
            </w:r>
          </w:p>
          <w:p w:rsidR="000414E4" w:rsidRPr="0023186E" w:rsidRDefault="000414E4" w:rsidP="000414E4">
            <w:pPr>
              <w:spacing w:line="360" w:lineRule="auto"/>
              <w:ind w:firstLineChars="200" w:firstLine="480"/>
              <w:rPr>
                <w:sz w:val="24"/>
              </w:rPr>
            </w:pPr>
            <w:r w:rsidRPr="0023186E">
              <w:rPr>
                <w:sz w:val="24"/>
              </w:rPr>
              <w:t>本项目施工期间废气来源主要有：</w:t>
            </w:r>
          </w:p>
          <w:p w:rsidR="000414E4" w:rsidRPr="0023186E" w:rsidRDefault="000414E4" w:rsidP="000414E4">
            <w:pPr>
              <w:spacing w:line="360" w:lineRule="auto"/>
              <w:ind w:firstLineChars="200" w:firstLine="480"/>
              <w:rPr>
                <w:sz w:val="24"/>
              </w:rPr>
            </w:pPr>
            <w:r w:rsidRPr="0023186E">
              <w:rPr>
                <w:rFonts w:ascii="宋体" w:hAnsi="宋体" w:cs="宋体" w:hint="eastAsia"/>
                <w:sz w:val="24"/>
              </w:rPr>
              <w:t>①</w:t>
            </w:r>
            <w:r w:rsidRPr="0023186E">
              <w:rPr>
                <w:sz w:val="24"/>
              </w:rPr>
              <w:t>室内墙体装修中清理墙面、门窗、设备施工时产生的粉尘；</w:t>
            </w:r>
          </w:p>
          <w:p w:rsidR="000414E4" w:rsidRPr="0023186E" w:rsidRDefault="000414E4" w:rsidP="000414E4">
            <w:pPr>
              <w:spacing w:line="360" w:lineRule="auto"/>
              <w:ind w:firstLineChars="200" w:firstLine="480"/>
              <w:rPr>
                <w:sz w:val="24"/>
              </w:rPr>
            </w:pPr>
            <w:r w:rsidRPr="0023186E">
              <w:rPr>
                <w:rFonts w:ascii="宋体" w:hAnsi="宋体" w:cs="宋体" w:hint="eastAsia"/>
                <w:sz w:val="24"/>
              </w:rPr>
              <w:t>②</w:t>
            </w:r>
            <w:r w:rsidRPr="0023186E">
              <w:rPr>
                <w:sz w:val="24"/>
              </w:rPr>
              <w:t>涂料（油漆等）挥发的异味。</w:t>
            </w:r>
          </w:p>
          <w:p w:rsidR="000414E4" w:rsidRPr="0023186E" w:rsidRDefault="000414E4" w:rsidP="000414E4">
            <w:pPr>
              <w:spacing w:line="360" w:lineRule="auto"/>
              <w:ind w:firstLineChars="200" w:firstLine="480"/>
              <w:rPr>
                <w:sz w:val="24"/>
              </w:rPr>
            </w:pPr>
            <w:r w:rsidRPr="0023186E">
              <w:rPr>
                <w:sz w:val="24"/>
              </w:rPr>
              <w:t>以上均为无组织排放，均在建筑物内施工，通过门窗扩散。</w:t>
            </w:r>
          </w:p>
          <w:p w:rsidR="000414E4" w:rsidRPr="0023186E" w:rsidRDefault="000414E4" w:rsidP="000414E4">
            <w:pPr>
              <w:spacing w:line="360" w:lineRule="auto"/>
              <w:ind w:firstLineChars="200" w:firstLine="480"/>
              <w:rPr>
                <w:sz w:val="24"/>
              </w:rPr>
            </w:pPr>
            <w:r w:rsidRPr="0023186E">
              <w:rPr>
                <w:sz w:val="24"/>
              </w:rPr>
              <w:t>2</w:t>
            </w:r>
            <w:r w:rsidRPr="0023186E">
              <w:rPr>
                <w:sz w:val="24"/>
              </w:rPr>
              <w:t>、水污染源</w:t>
            </w:r>
          </w:p>
          <w:p w:rsidR="000414E4" w:rsidRPr="0023186E" w:rsidRDefault="000414E4" w:rsidP="000414E4">
            <w:pPr>
              <w:spacing w:line="360" w:lineRule="auto"/>
              <w:ind w:firstLineChars="200" w:firstLine="480"/>
              <w:rPr>
                <w:sz w:val="24"/>
              </w:rPr>
            </w:pPr>
            <w:r w:rsidRPr="0023186E">
              <w:rPr>
                <w:rFonts w:ascii="宋体" w:hAnsi="宋体" w:cs="宋体" w:hint="eastAsia"/>
                <w:sz w:val="24"/>
              </w:rPr>
              <w:t>①</w:t>
            </w:r>
            <w:r w:rsidRPr="0023186E">
              <w:rPr>
                <w:sz w:val="24"/>
              </w:rPr>
              <w:t>施工废水</w:t>
            </w:r>
          </w:p>
          <w:p w:rsidR="000414E4" w:rsidRPr="0023186E" w:rsidRDefault="000414E4" w:rsidP="000414E4">
            <w:pPr>
              <w:spacing w:line="360" w:lineRule="auto"/>
              <w:ind w:firstLineChars="200" w:firstLine="480"/>
              <w:rPr>
                <w:sz w:val="24"/>
              </w:rPr>
            </w:pPr>
            <w:r w:rsidRPr="0023186E">
              <w:rPr>
                <w:sz w:val="24"/>
              </w:rPr>
              <w:t>施工期间，生产用水主要为部分装修材料需用水混合或养护（如混凝土等），其产生的废水中含有一定量的泥沙。经施工场地简单沉淀后用于施工区作业面的洒水抑尘，无排外。</w:t>
            </w:r>
          </w:p>
          <w:p w:rsidR="000414E4" w:rsidRPr="0023186E" w:rsidRDefault="000414E4" w:rsidP="000414E4">
            <w:pPr>
              <w:spacing w:line="360" w:lineRule="auto"/>
              <w:ind w:firstLineChars="200" w:firstLine="480"/>
              <w:rPr>
                <w:sz w:val="24"/>
              </w:rPr>
            </w:pPr>
            <w:r w:rsidRPr="0023186E">
              <w:rPr>
                <w:rFonts w:ascii="宋体" w:hAnsi="宋体" w:cs="宋体" w:hint="eastAsia"/>
                <w:sz w:val="24"/>
              </w:rPr>
              <w:t>②</w:t>
            </w:r>
            <w:r w:rsidRPr="0023186E">
              <w:rPr>
                <w:sz w:val="24"/>
              </w:rPr>
              <w:t>施工人员生活污水</w:t>
            </w:r>
          </w:p>
          <w:p w:rsidR="000414E4" w:rsidRPr="0023186E" w:rsidRDefault="000414E4" w:rsidP="000414E4">
            <w:pPr>
              <w:spacing w:line="360" w:lineRule="auto"/>
              <w:ind w:firstLineChars="200" w:firstLine="480"/>
              <w:rPr>
                <w:sz w:val="24"/>
              </w:rPr>
            </w:pPr>
            <w:r w:rsidRPr="0023186E">
              <w:rPr>
                <w:sz w:val="24"/>
              </w:rPr>
              <w:t>生活污水主要是由于施工队伍的生活产生，依托建筑内现有的生活配套设施，经化粪池后排入市政污水管网。</w:t>
            </w:r>
          </w:p>
          <w:p w:rsidR="000414E4" w:rsidRPr="0023186E" w:rsidRDefault="000414E4" w:rsidP="000414E4">
            <w:pPr>
              <w:spacing w:line="360" w:lineRule="auto"/>
              <w:ind w:firstLineChars="200" w:firstLine="480"/>
              <w:rPr>
                <w:sz w:val="24"/>
              </w:rPr>
            </w:pPr>
            <w:r w:rsidRPr="0023186E">
              <w:rPr>
                <w:sz w:val="24"/>
              </w:rPr>
              <w:t>3</w:t>
            </w:r>
            <w:r w:rsidRPr="0023186E">
              <w:rPr>
                <w:sz w:val="24"/>
              </w:rPr>
              <w:t>、噪声污染源</w:t>
            </w:r>
          </w:p>
          <w:p w:rsidR="000414E4" w:rsidRPr="0023186E" w:rsidRDefault="000414E4" w:rsidP="000414E4">
            <w:pPr>
              <w:spacing w:line="360" w:lineRule="auto"/>
              <w:ind w:firstLineChars="200" w:firstLine="480"/>
              <w:rPr>
                <w:sz w:val="24"/>
              </w:rPr>
            </w:pPr>
            <w:r w:rsidRPr="0023186E">
              <w:rPr>
                <w:sz w:val="24"/>
              </w:rPr>
              <w:t>噪声源主要是主体建筑装修过程以及设备安装过程使用的大噪声设备，主要有电钻、切割机、空压机及运输车辆等。</w:t>
            </w:r>
          </w:p>
          <w:p w:rsidR="000414E4" w:rsidRPr="0023186E" w:rsidRDefault="000414E4" w:rsidP="000414E4">
            <w:pPr>
              <w:spacing w:line="360" w:lineRule="auto"/>
              <w:ind w:firstLineChars="200" w:firstLine="480"/>
              <w:rPr>
                <w:sz w:val="24"/>
              </w:rPr>
            </w:pPr>
            <w:r w:rsidRPr="0023186E">
              <w:rPr>
                <w:sz w:val="24"/>
              </w:rPr>
              <w:t>根据调查类比，空压机、电钻的噪声级一般较大，在</w:t>
            </w:r>
            <w:r w:rsidRPr="0023186E">
              <w:rPr>
                <w:sz w:val="24"/>
              </w:rPr>
              <w:t xml:space="preserve"> 85</w:t>
            </w:r>
            <w:r w:rsidRPr="0023186E">
              <w:rPr>
                <w:sz w:val="24"/>
              </w:rPr>
              <w:t>～</w:t>
            </w:r>
            <w:r w:rsidRPr="0023186E">
              <w:rPr>
                <w:sz w:val="24"/>
              </w:rPr>
              <w:t>90dB</w:t>
            </w:r>
            <w:r w:rsidRPr="0023186E">
              <w:rPr>
                <w:sz w:val="24"/>
              </w:rPr>
              <w:t>（</w:t>
            </w:r>
            <w:r w:rsidRPr="0023186E">
              <w:rPr>
                <w:sz w:val="24"/>
              </w:rPr>
              <w:t>A</w:t>
            </w:r>
            <w:r w:rsidRPr="0023186E">
              <w:rPr>
                <w:sz w:val="24"/>
              </w:rPr>
              <w:t>）；切割机以及运输车辆的噪声级在</w:t>
            </w:r>
            <w:r w:rsidRPr="0023186E">
              <w:rPr>
                <w:sz w:val="24"/>
              </w:rPr>
              <w:t xml:space="preserve"> 75</w:t>
            </w:r>
            <w:r w:rsidRPr="0023186E">
              <w:rPr>
                <w:sz w:val="24"/>
              </w:rPr>
              <w:t>～</w:t>
            </w:r>
            <w:r w:rsidRPr="0023186E">
              <w:rPr>
                <w:sz w:val="24"/>
              </w:rPr>
              <w:t>85dB</w:t>
            </w:r>
            <w:r w:rsidRPr="0023186E">
              <w:rPr>
                <w:sz w:val="24"/>
              </w:rPr>
              <w:t>（</w:t>
            </w:r>
            <w:r w:rsidRPr="0023186E">
              <w:rPr>
                <w:sz w:val="24"/>
              </w:rPr>
              <w:t>A</w:t>
            </w:r>
            <w:r w:rsidRPr="0023186E">
              <w:rPr>
                <w:sz w:val="24"/>
              </w:rPr>
              <w:t>）。</w:t>
            </w:r>
          </w:p>
          <w:p w:rsidR="000414E4" w:rsidRPr="0023186E" w:rsidRDefault="000414E4" w:rsidP="000414E4">
            <w:pPr>
              <w:spacing w:line="360" w:lineRule="auto"/>
              <w:ind w:firstLineChars="200" w:firstLine="480"/>
              <w:rPr>
                <w:sz w:val="24"/>
              </w:rPr>
            </w:pPr>
            <w:r w:rsidRPr="0023186E">
              <w:rPr>
                <w:sz w:val="24"/>
              </w:rPr>
              <w:t>4</w:t>
            </w:r>
            <w:r w:rsidRPr="0023186E">
              <w:rPr>
                <w:sz w:val="24"/>
              </w:rPr>
              <w:t>、固体废物</w:t>
            </w:r>
          </w:p>
          <w:p w:rsidR="000414E4" w:rsidRPr="0023186E" w:rsidRDefault="000414E4" w:rsidP="000414E4">
            <w:pPr>
              <w:spacing w:line="360" w:lineRule="auto"/>
              <w:ind w:firstLineChars="200" w:firstLine="480"/>
              <w:rPr>
                <w:sz w:val="24"/>
              </w:rPr>
            </w:pPr>
            <w:r w:rsidRPr="0023186E">
              <w:rPr>
                <w:rFonts w:ascii="宋体" w:hAnsi="宋体" w:cs="宋体" w:hint="eastAsia"/>
                <w:sz w:val="24"/>
              </w:rPr>
              <w:t>①</w:t>
            </w:r>
            <w:r w:rsidRPr="0023186E">
              <w:rPr>
                <w:sz w:val="24"/>
              </w:rPr>
              <w:t>建筑垃圾</w:t>
            </w:r>
          </w:p>
          <w:p w:rsidR="000414E4" w:rsidRPr="0023186E" w:rsidRDefault="000414E4" w:rsidP="000414E4">
            <w:pPr>
              <w:spacing w:line="360" w:lineRule="auto"/>
              <w:ind w:firstLineChars="200" w:firstLine="480"/>
              <w:rPr>
                <w:sz w:val="24"/>
              </w:rPr>
            </w:pPr>
            <w:r w:rsidRPr="0023186E">
              <w:rPr>
                <w:sz w:val="24"/>
              </w:rPr>
              <w:t>主要有室内墙体装修、设备安装过程产生的废钢筋、废木料等，均为一般固体废物，不含有毒有害物质。</w:t>
            </w:r>
          </w:p>
          <w:p w:rsidR="000414E4" w:rsidRPr="0023186E" w:rsidRDefault="000414E4" w:rsidP="000414E4">
            <w:pPr>
              <w:spacing w:line="360" w:lineRule="auto"/>
              <w:ind w:firstLineChars="200" w:firstLine="480"/>
              <w:rPr>
                <w:sz w:val="24"/>
              </w:rPr>
            </w:pPr>
            <w:r w:rsidRPr="0023186E">
              <w:rPr>
                <w:rFonts w:ascii="宋体" w:hAnsi="宋体" w:cs="宋体" w:hint="eastAsia"/>
                <w:sz w:val="24"/>
              </w:rPr>
              <w:t>②</w:t>
            </w:r>
            <w:r w:rsidRPr="0023186E">
              <w:rPr>
                <w:sz w:val="24"/>
              </w:rPr>
              <w:t>施工人员生活垃圾</w:t>
            </w:r>
          </w:p>
          <w:p w:rsidR="000414E4" w:rsidRPr="0023186E" w:rsidRDefault="000414E4" w:rsidP="000414E4">
            <w:pPr>
              <w:spacing w:line="360" w:lineRule="auto"/>
              <w:ind w:firstLineChars="200" w:firstLine="480"/>
              <w:rPr>
                <w:sz w:val="24"/>
              </w:rPr>
            </w:pPr>
            <w:r w:rsidRPr="0023186E">
              <w:rPr>
                <w:sz w:val="24"/>
              </w:rPr>
              <w:t>施工人员产生的生活垃圾集中收集后由当地环卫部门统一清运处理。</w:t>
            </w:r>
          </w:p>
          <w:p w:rsidR="000414E4" w:rsidRPr="0023186E" w:rsidRDefault="000414E4" w:rsidP="000414E4">
            <w:pPr>
              <w:spacing w:line="360" w:lineRule="auto"/>
              <w:ind w:firstLineChars="200" w:firstLine="480"/>
              <w:rPr>
                <w:sz w:val="24"/>
              </w:rPr>
            </w:pPr>
            <w:r w:rsidRPr="0023186E">
              <w:rPr>
                <w:sz w:val="24"/>
              </w:rPr>
              <w:t>上述污染源随着施工期的结束而消失。</w:t>
            </w:r>
          </w:p>
          <w:p w:rsidR="000414E4" w:rsidRPr="0023186E" w:rsidRDefault="000414E4" w:rsidP="001C4032">
            <w:pPr>
              <w:spacing w:line="360" w:lineRule="auto"/>
              <w:rPr>
                <w:b/>
                <w:bCs/>
                <w:sz w:val="28"/>
                <w:szCs w:val="28"/>
              </w:rPr>
            </w:pPr>
            <w:r w:rsidRPr="0023186E">
              <w:rPr>
                <w:b/>
                <w:bCs/>
                <w:sz w:val="28"/>
                <w:szCs w:val="28"/>
              </w:rPr>
              <w:lastRenderedPageBreak/>
              <w:t>二、运营期污染源分析</w:t>
            </w:r>
          </w:p>
          <w:p w:rsidR="000414E4" w:rsidRPr="0023186E" w:rsidRDefault="000414E4" w:rsidP="000414E4">
            <w:pPr>
              <w:spacing w:line="360" w:lineRule="auto"/>
              <w:ind w:firstLineChars="200" w:firstLine="480"/>
              <w:rPr>
                <w:sz w:val="24"/>
              </w:rPr>
            </w:pPr>
            <w:r w:rsidRPr="0023186E">
              <w:rPr>
                <w:sz w:val="24"/>
              </w:rPr>
              <w:t>根据本项目的性质和特点，营运期主要污染源及污染因子见下表。</w:t>
            </w:r>
          </w:p>
          <w:p w:rsidR="000414E4" w:rsidRPr="0023186E" w:rsidRDefault="000414E4" w:rsidP="000414E4">
            <w:pPr>
              <w:pStyle w:val="a8"/>
              <w:spacing w:before="0" w:beforeAutospacing="0" w:after="0" w:afterAutospacing="0" w:line="480" w:lineRule="exact"/>
              <w:jc w:val="center"/>
              <w:rPr>
                <w:rFonts w:ascii="Times New Roman" w:hAnsi="Times New Roman" w:cs="Times New Roman"/>
                <w:b/>
                <w:color w:val="auto"/>
              </w:rPr>
            </w:pPr>
            <w:r w:rsidRPr="0023186E">
              <w:rPr>
                <w:rFonts w:ascii="Times New Roman" w:hAnsi="Times New Roman" w:cs="Times New Roman"/>
                <w:b/>
                <w:color w:val="auto"/>
                <w:szCs w:val="22"/>
              </w:rPr>
              <w:t>表</w:t>
            </w:r>
            <w:r w:rsidR="001C4032">
              <w:rPr>
                <w:rFonts w:ascii="Times New Roman" w:hAnsi="Times New Roman" w:cs="Times New Roman" w:hint="eastAsia"/>
                <w:b/>
                <w:color w:val="auto"/>
                <w:szCs w:val="22"/>
              </w:rPr>
              <w:t>14</w:t>
            </w:r>
            <w:r w:rsidRPr="0023186E">
              <w:rPr>
                <w:rFonts w:ascii="Times New Roman" w:hAnsi="Times New Roman" w:cs="Times New Roman"/>
                <w:b/>
                <w:color w:val="auto"/>
                <w:szCs w:val="22"/>
              </w:rPr>
              <w:t>营运期污染源及污染因子</w:t>
            </w:r>
          </w:p>
          <w:tbl>
            <w:tblPr>
              <w:tblW w:w="0" w:type="auto"/>
              <w:jc w:val="center"/>
              <w:tblBorders>
                <w:top w:val="single" w:sz="12" w:space="0" w:color="auto"/>
                <w:bottom w:val="single" w:sz="12" w:space="0" w:color="auto"/>
                <w:insideH w:val="single" w:sz="6" w:space="0" w:color="auto"/>
                <w:insideV w:val="single" w:sz="4" w:space="0" w:color="auto"/>
              </w:tblBorders>
              <w:tblLook w:val="0000"/>
            </w:tblPr>
            <w:tblGrid>
              <w:gridCol w:w="1156"/>
              <w:gridCol w:w="3544"/>
              <w:gridCol w:w="3360"/>
            </w:tblGrid>
            <w:tr w:rsidR="000414E4" w:rsidRPr="0023186E" w:rsidTr="00D32896">
              <w:trPr>
                <w:jc w:val="center"/>
              </w:trPr>
              <w:tc>
                <w:tcPr>
                  <w:tcW w:w="1156" w:type="dxa"/>
                  <w:tcBorders>
                    <w:tl2br w:val="nil"/>
                    <w:tr2bl w:val="nil"/>
                  </w:tcBorders>
                  <w:vAlign w:val="center"/>
                </w:tcPr>
                <w:p w:rsidR="000414E4" w:rsidRPr="0023186E" w:rsidRDefault="000414E4" w:rsidP="000414E4">
                  <w:pPr>
                    <w:jc w:val="center"/>
                    <w:rPr>
                      <w:b/>
                      <w:bCs/>
                      <w:sz w:val="24"/>
                    </w:rPr>
                  </w:pPr>
                  <w:r w:rsidRPr="0023186E">
                    <w:rPr>
                      <w:b/>
                      <w:bCs/>
                    </w:rPr>
                    <w:t>污染物</w:t>
                  </w:r>
                </w:p>
              </w:tc>
              <w:tc>
                <w:tcPr>
                  <w:tcW w:w="3544" w:type="dxa"/>
                  <w:tcBorders>
                    <w:tl2br w:val="nil"/>
                    <w:tr2bl w:val="nil"/>
                  </w:tcBorders>
                  <w:vAlign w:val="center"/>
                </w:tcPr>
                <w:p w:rsidR="000414E4" w:rsidRPr="0023186E" w:rsidRDefault="000414E4" w:rsidP="000414E4">
                  <w:pPr>
                    <w:jc w:val="center"/>
                    <w:rPr>
                      <w:b/>
                      <w:bCs/>
                      <w:sz w:val="24"/>
                    </w:rPr>
                  </w:pPr>
                  <w:r w:rsidRPr="0023186E">
                    <w:rPr>
                      <w:b/>
                      <w:bCs/>
                    </w:rPr>
                    <w:t>污染物来源</w:t>
                  </w:r>
                </w:p>
              </w:tc>
              <w:tc>
                <w:tcPr>
                  <w:tcW w:w="3360" w:type="dxa"/>
                  <w:tcBorders>
                    <w:tl2br w:val="nil"/>
                    <w:tr2bl w:val="nil"/>
                  </w:tcBorders>
                  <w:vAlign w:val="center"/>
                </w:tcPr>
                <w:p w:rsidR="000414E4" w:rsidRPr="0023186E" w:rsidRDefault="000414E4" w:rsidP="000414E4">
                  <w:pPr>
                    <w:jc w:val="center"/>
                    <w:rPr>
                      <w:b/>
                      <w:bCs/>
                      <w:sz w:val="24"/>
                    </w:rPr>
                  </w:pPr>
                  <w:r w:rsidRPr="0023186E">
                    <w:rPr>
                      <w:b/>
                      <w:bCs/>
                    </w:rPr>
                    <w:t>主要污染因子</w:t>
                  </w:r>
                </w:p>
              </w:tc>
            </w:tr>
            <w:tr w:rsidR="000414E4" w:rsidRPr="0023186E" w:rsidTr="00D32896">
              <w:trPr>
                <w:jc w:val="center"/>
              </w:trPr>
              <w:tc>
                <w:tcPr>
                  <w:tcW w:w="1156" w:type="dxa"/>
                  <w:tcBorders>
                    <w:tl2br w:val="nil"/>
                    <w:tr2bl w:val="nil"/>
                  </w:tcBorders>
                  <w:vAlign w:val="center"/>
                </w:tcPr>
                <w:p w:rsidR="000414E4" w:rsidRPr="0023186E" w:rsidRDefault="000414E4" w:rsidP="000414E4">
                  <w:pPr>
                    <w:jc w:val="center"/>
                  </w:pPr>
                  <w:r w:rsidRPr="0023186E">
                    <w:t>废气</w:t>
                  </w:r>
                </w:p>
              </w:tc>
              <w:tc>
                <w:tcPr>
                  <w:tcW w:w="3544" w:type="dxa"/>
                  <w:tcBorders>
                    <w:tl2br w:val="nil"/>
                    <w:tr2bl w:val="nil"/>
                  </w:tcBorders>
                  <w:vAlign w:val="center"/>
                </w:tcPr>
                <w:p w:rsidR="000414E4" w:rsidRPr="0023186E" w:rsidRDefault="000414E4" w:rsidP="000414E4">
                  <w:pPr>
                    <w:jc w:val="center"/>
                  </w:pPr>
                  <w:r w:rsidRPr="0023186E">
                    <w:t>锅炉</w:t>
                  </w:r>
                  <w:r w:rsidR="00624024">
                    <w:rPr>
                      <w:rFonts w:hint="eastAsia"/>
                    </w:rPr>
                    <w:t>废气</w:t>
                  </w:r>
                </w:p>
              </w:tc>
              <w:tc>
                <w:tcPr>
                  <w:tcW w:w="3360" w:type="dxa"/>
                  <w:tcBorders>
                    <w:tl2br w:val="nil"/>
                    <w:tr2bl w:val="nil"/>
                  </w:tcBorders>
                  <w:vAlign w:val="center"/>
                </w:tcPr>
                <w:p w:rsidR="000414E4" w:rsidRPr="0023186E" w:rsidRDefault="000414E4" w:rsidP="000414E4">
                  <w:pPr>
                    <w:jc w:val="center"/>
                  </w:pPr>
                  <w:r w:rsidRPr="0023186E">
                    <w:t>SO</w:t>
                  </w:r>
                  <w:r w:rsidRPr="0023186E">
                    <w:rPr>
                      <w:vertAlign w:val="subscript"/>
                    </w:rPr>
                    <w:t>2</w:t>
                  </w:r>
                  <w:r w:rsidRPr="0023186E">
                    <w:t>、</w:t>
                  </w:r>
                  <w:r w:rsidRPr="0023186E">
                    <w:t>NO</w:t>
                  </w:r>
                  <w:r w:rsidRPr="0023186E">
                    <w:rPr>
                      <w:vertAlign w:val="subscript"/>
                    </w:rPr>
                    <w:t>x</w:t>
                  </w:r>
                  <w:r w:rsidRPr="0023186E">
                    <w:t>、颗粒物</w:t>
                  </w:r>
                </w:p>
              </w:tc>
            </w:tr>
            <w:tr w:rsidR="000414E4" w:rsidRPr="0023186E" w:rsidTr="00D32896">
              <w:trPr>
                <w:jc w:val="center"/>
              </w:trPr>
              <w:tc>
                <w:tcPr>
                  <w:tcW w:w="1156" w:type="dxa"/>
                  <w:tcBorders>
                    <w:tl2br w:val="nil"/>
                    <w:tr2bl w:val="nil"/>
                  </w:tcBorders>
                  <w:vAlign w:val="center"/>
                </w:tcPr>
                <w:p w:rsidR="000414E4" w:rsidRPr="0023186E" w:rsidRDefault="000414E4" w:rsidP="000414E4">
                  <w:pPr>
                    <w:jc w:val="center"/>
                    <w:rPr>
                      <w:sz w:val="24"/>
                    </w:rPr>
                  </w:pPr>
                  <w:r w:rsidRPr="0023186E">
                    <w:t>废水</w:t>
                  </w:r>
                </w:p>
              </w:tc>
              <w:tc>
                <w:tcPr>
                  <w:tcW w:w="3544" w:type="dxa"/>
                  <w:tcBorders>
                    <w:tl2br w:val="nil"/>
                    <w:tr2bl w:val="nil"/>
                  </w:tcBorders>
                  <w:vAlign w:val="center"/>
                </w:tcPr>
                <w:p w:rsidR="000414E4" w:rsidRPr="0023186E" w:rsidRDefault="000414E4" w:rsidP="000414E4">
                  <w:pPr>
                    <w:jc w:val="center"/>
                    <w:rPr>
                      <w:b/>
                      <w:sz w:val="24"/>
                    </w:rPr>
                  </w:pPr>
                  <w:r w:rsidRPr="0023186E">
                    <w:t>生活污水、</w:t>
                  </w:r>
                  <w:r>
                    <w:rPr>
                      <w:rFonts w:hint="eastAsia"/>
                    </w:rPr>
                    <w:t>锅炉排水</w:t>
                  </w:r>
                </w:p>
              </w:tc>
              <w:tc>
                <w:tcPr>
                  <w:tcW w:w="3360" w:type="dxa"/>
                  <w:tcBorders>
                    <w:tl2br w:val="nil"/>
                    <w:tr2bl w:val="nil"/>
                  </w:tcBorders>
                  <w:vAlign w:val="center"/>
                </w:tcPr>
                <w:p w:rsidR="000414E4" w:rsidRPr="0023186E" w:rsidRDefault="000414E4" w:rsidP="000414E4">
                  <w:pPr>
                    <w:jc w:val="center"/>
                    <w:rPr>
                      <w:b/>
                      <w:sz w:val="24"/>
                    </w:rPr>
                  </w:pPr>
                  <w:r w:rsidRPr="0023186E">
                    <w:t>pH</w:t>
                  </w:r>
                  <w:r w:rsidRPr="0023186E">
                    <w:t>、</w:t>
                  </w:r>
                  <w:r w:rsidRPr="0023186E">
                    <w:t>COD</w:t>
                  </w:r>
                  <w:r w:rsidRPr="0023186E">
                    <w:t>、</w:t>
                  </w:r>
                  <w:r w:rsidRPr="0023186E">
                    <w:t>BOD</w:t>
                  </w:r>
                  <w:r w:rsidRPr="0023186E">
                    <w:rPr>
                      <w:vertAlign w:val="subscript"/>
                    </w:rPr>
                    <w:t>5</w:t>
                  </w:r>
                  <w:r w:rsidRPr="0023186E">
                    <w:t>、</w:t>
                  </w:r>
                  <w:r w:rsidRPr="0023186E">
                    <w:t>SS</w:t>
                  </w:r>
                  <w:r w:rsidRPr="0023186E">
                    <w:t>、</w:t>
                  </w:r>
                  <w:r w:rsidRPr="0023186E">
                    <w:t>NH</w:t>
                  </w:r>
                  <w:r w:rsidRPr="0023186E">
                    <w:rPr>
                      <w:vertAlign w:val="subscript"/>
                    </w:rPr>
                    <w:t>3</w:t>
                  </w:r>
                  <w:r w:rsidRPr="0023186E">
                    <w:t>-N</w:t>
                  </w:r>
                </w:p>
              </w:tc>
            </w:tr>
            <w:tr w:rsidR="000414E4" w:rsidRPr="0023186E" w:rsidTr="00D32896">
              <w:trPr>
                <w:jc w:val="center"/>
              </w:trPr>
              <w:tc>
                <w:tcPr>
                  <w:tcW w:w="1156" w:type="dxa"/>
                  <w:tcBorders>
                    <w:tl2br w:val="nil"/>
                    <w:tr2bl w:val="nil"/>
                  </w:tcBorders>
                  <w:vAlign w:val="center"/>
                </w:tcPr>
                <w:p w:rsidR="000414E4" w:rsidRPr="0023186E" w:rsidRDefault="000414E4" w:rsidP="000414E4">
                  <w:pPr>
                    <w:jc w:val="center"/>
                    <w:rPr>
                      <w:sz w:val="24"/>
                    </w:rPr>
                  </w:pPr>
                  <w:r w:rsidRPr="0023186E">
                    <w:t>噪声</w:t>
                  </w:r>
                </w:p>
              </w:tc>
              <w:tc>
                <w:tcPr>
                  <w:tcW w:w="3544" w:type="dxa"/>
                  <w:tcBorders>
                    <w:tl2br w:val="nil"/>
                    <w:tr2bl w:val="nil"/>
                  </w:tcBorders>
                  <w:vAlign w:val="center"/>
                </w:tcPr>
                <w:p w:rsidR="000414E4" w:rsidRPr="0023186E" w:rsidRDefault="00624024" w:rsidP="000414E4">
                  <w:pPr>
                    <w:jc w:val="center"/>
                    <w:rPr>
                      <w:b/>
                      <w:sz w:val="24"/>
                    </w:rPr>
                  </w:pPr>
                  <w:r w:rsidRPr="00624024">
                    <w:rPr>
                      <w:rFonts w:hint="eastAsia"/>
                    </w:rPr>
                    <w:t>自锅炉烟囱的气流噪声、</w:t>
                  </w:r>
                  <w:r w:rsidR="00D32896">
                    <w:rPr>
                      <w:rFonts w:hint="eastAsia"/>
                    </w:rPr>
                    <w:t>水</w:t>
                  </w:r>
                  <w:r w:rsidRPr="00624024">
                    <w:rPr>
                      <w:rFonts w:hint="eastAsia"/>
                    </w:rPr>
                    <w:t>泵运行噪声、锅炉燃烧器噪声</w:t>
                  </w:r>
                </w:p>
              </w:tc>
              <w:tc>
                <w:tcPr>
                  <w:tcW w:w="3360" w:type="dxa"/>
                  <w:tcBorders>
                    <w:tl2br w:val="nil"/>
                    <w:tr2bl w:val="nil"/>
                  </w:tcBorders>
                  <w:vAlign w:val="center"/>
                </w:tcPr>
                <w:p w:rsidR="000414E4" w:rsidRPr="0023186E" w:rsidRDefault="000414E4" w:rsidP="000414E4">
                  <w:pPr>
                    <w:jc w:val="center"/>
                    <w:rPr>
                      <w:b/>
                      <w:sz w:val="24"/>
                    </w:rPr>
                  </w:pPr>
                  <w:r w:rsidRPr="0023186E">
                    <w:t>Leq</w:t>
                  </w:r>
                  <w:r w:rsidRPr="0023186E">
                    <w:t>（</w:t>
                  </w:r>
                  <w:r w:rsidRPr="0023186E">
                    <w:t>A</w:t>
                  </w:r>
                  <w:r w:rsidRPr="0023186E">
                    <w:t>）</w:t>
                  </w:r>
                </w:p>
              </w:tc>
            </w:tr>
            <w:tr w:rsidR="000414E4" w:rsidRPr="0023186E" w:rsidTr="00D32896">
              <w:trPr>
                <w:jc w:val="center"/>
              </w:trPr>
              <w:tc>
                <w:tcPr>
                  <w:tcW w:w="1156" w:type="dxa"/>
                  <w:tcBorders>
                    <w:tl2br w:val="nil"/>
                    <w:tr2bl w:val="nil"/>
                  </w:tcBorders>
                  <w:vAlign w:val="center"/>
                </w:tcPr>
                <w:p w:rsidR="000414E4" w:rsidRPr="0023186E" w:rsidRDefault="000414E4" w:rsidP="000414E4">
                  <w:pPr>
                    <w:jc w:val="center"/>
                    <w:rPr>
                      <w:sz w:val="24"/>
                    </w:rPr>
                  </w:pPr>
                  <w:r w:rsidRPr="0023186E">
                    <w:t>固体废物</w:t>
                  </w:r>
                </w:p>
              </w:tc>
              <w:tc>
                <w:tcPr>
                  <w:tcW w:w="3544" w:type="dxa"/>
                  <w:tcBorders>
                    <w:tl2br w:val="nil"/>
                    <w:tr2bl w:val="nil"/>
                  </w:tcBorders>
                  <w:vAlign w:val="center"/>
                </w:tcPr>
                <w:p w:rsidR="000414E4" w:rsidRPr="0023186E" w:rsidRDefault="000414E4" w:rsidP="000414E4">
                  <w:pPr>
                    <w:jc w:val="center"/>
                    <w:rPr>
                      <w:b/>
                      <w:sz w:val="24"/>
                    </w:rPr>
                  </w:pPr>
                  <w:r w:rsidRPr="0023186E">
                    <w:t>员工生活</w:t>
                  </w:r>
                </w:p>
              </w:tc>
              <w:tc>
                <w:tcPr>
                  <w:tcW w:w="3360" w:type="dxa"/>
                  <w:tcBorders>
                    <w:tl2br w:val="nil"/>
                    <w:tr2bl w:val="nil"/>
                  </w:tcBorders>
                  <w:vAlign w:val="center"/>
                </w:tcPr>
                <w:p w:rsidR="000414E4" w:rsidRPr="0023186E" w:rsidRDefault="000414E4" w:rsidP="000414E4">
                  <w:pPr>
                    <w:jc w:val="center"/>
                    <w:rPr>
                      <w:b/>
                      <w:sz w:val="24"/>
                    </w:rPr>
                  </w:pPr>
                  <w:r w:rsidRPr="0023186E">
                    <w:t>员工生活垃圾</w:t>
                  </w:r>
                </w:p>
              </w:tc>
            </w:tr>
          </w:tbl>
          <w:p w:rsidR="000414E4" w:rsidRPr="0023186E" w:rsidRDefault="000414E4" w:rsidP="000414E4">
            <w:pPr>
              <w:spacing w:line="360" w:lineRule="auto"/>
              <w:ind w:firstLineChars="200" w:firstLine="562"/>
              <w:rPr>
                <w:b/>
                <w:sz w:val="28"/>
                <w:szCs w:val="28"/>
              </w:rPr>
            </w:pPr>
            <w:r w:rsidRPr="0023186E">
              <w:rPr>
                <w:b/>
                <w:sz w:val="28"/>
                <w:szCs w:val="28"/>
              </w:rPr>
              <w:t>1</w:t>
            </w:r>
            <w:r w:rsidRPr="0023186E">
              <w:rPr>
                <w:b/>
                <w:sz w:val="28"/>
                <w:szCs w:val="28"/>
              </w:rPr>
              <w:t>、大气污染物</w:t>
            </w:r>
          </w:p>
          <w:p w:rsidR="000414E4" w:rsidRDefault="000414E4" w:rsidP="000414E4">
            <w:pPr>
              <w:spacing w:line="360" w:lineRule="auto"/>
              <w:ind w:firstLineChars="200" w:firstLine="480"/>
              <w:rPr>
                <w:bCs/>
                <w:kern w:val="0"/>
                <w:sz w:val="24"/>
              </w:rPr>
            </w:pPr>
            <w:r w:rsidRPr="0023186E">
              <w:rPr>
                <w:bCs/>
                <w:kern w:val="0"/>
                <w:sz w:val="24"/>
              </w:rPr>
              <w:t>本项目运营期间大气污染源为供暖燃气锅炉运行产生的锅炉废气</w:t>
            </w:r>
            <w:r>
              <w:rPr>
                <w:rFonts w:hint="eastAsia"/>
                <w:bCs/>
                <w:kern w:val="0"/>
                <w:sz w:val="24"/>
              </w:rPr>
              <w:t>。</w:t>
            </w:r>
          </w:p>
          <w:p w:rsidR="000414E4" w:rsidRPr="0023186E" w:rsidRDefault="000414E4" w:rsidP="000414E4">
            <w:pPr>
              <w:spacing w:line="360" w:lineRule="auto"/>
              <w:ind w:firstLineChars="200" w:firstLine="562"/>
              <w:rPr>
                <w:b/>
                <w:sz w:val="28"/>
                <w:szCs w:val="28"/>
              </w:rPr>
            </w:pPr>
            <w:r w:rsidRPr="0023186E">
              <w:rPr>
                <w:b/>
                <w:sz w:val="28"/>
                <w:szCs w:val="28"/>
              </w:rPr>
              <w:t>2</w:t>
            </w:r>
            <w:r w:rsidRPr="0023186E">
              <w:rPr>
                <w:b/>
                <w:sz w:val="28"/>
                <w:szCs w:val="28"/>
              </w:rPr>
              <w:t>、</w:t>
            </w:r>
            <w:r w:rsidRPr="0023186E">
              <w:rPr>
                <w:b/>
                <w:bCs/>
                <w:sz w:val="28"/>
                <w:szCs w:val="28"/>
              </w:rPr>
              <w:t>水污染</w:t>
            </w:r>
            <w:r>
              <w:rPr>
                <w:rFonts w:hint="eastAsia"/>
                <w:b/>
                <w:bCs/>
                <w:sz w:val="28"/>
                <w:szCs w:val="28"/>
              </w:rPr>
              <w:t>物</w:t>
            </w:r>
          </w:p>
          <w:p w:rsidR="000414E4" w:rsidRPr="00CB60F0" w:rsidRDefault="00D32896" w:rsidP="00D32896">
            <w:pPr>
              <w:spacing w:line="360" w:lineRule="auto"/>
              <w:ind w:firstLineChars="200" w:firstLine="480"/>
              <w:rPr>
                <w:sz w:val="24"/>
              </w:rPr>
            </w:pPr>
            <w:r w:rsidRPr="00D32896">
              <w:rPr>
                <w:rFonts w:hint="eastAsia"/>
                <w:sz w:val="24"/>
              </w:rPr>
              <w:t>本项目排水包括职工生活污水和锅炉废水，其中锅炉废水包括锅炉定期排污水和软化处理废水</w:t>
            </w:r>
            <w:r w:rsidR="000414E4" w:rsidRPr="00CB60F0">
              <w:rPr>
                <w:rFonts w:hint="eastAsia"/>
                <w:sz w:val="24"/>
              </w:rPr>
              <w:t>。总排水量为</w:t>
            </w:r>
            <w:r w:rsidR="006F517F">
              <w:rPr>
                <w:rFonts w:hint="eastAsia"/>
                <w:sz w:val="24"/>
              </w:rPr>
              <w:t>3749.6</w:t>
            </w:r>
            <w:r w:rsidR="000414E4" w:rsidRPr="00CB60F0">
              <w:rPr>
                <w:rFonts w:hint="eastAsia"/>
                <w:sz w:val="24"/>
              </w:rPr>
              <w:t>m</w:t>
            </w:r>
            <w:r w:rsidR="000414E4" w:rsidRPr="00CB60F0">
              <w:rPr>
                <w:rFonts w:hint="eastAsia"/>
                <w:sz w:val="24"/>
                <w:vertAlign w:val="superscript"/>
              </w:rPr>
              <w:t>3</w:t>
            </w:r>
            <w:r w:rsidR="000414E4" w:rsidRPr="00CB60F0">
              <w:rPr>
                <w:rFonts w:hint="eastAsia"/>
                <w:sz w:val="24"/>
              </w:rPr>
              <w:t>/a</w:t>
            </w:r>
            <w:r w:rsidR="000414E4" w:rsidRPr="00CB60F0">
              <w:rPr>
                <w:rFonts w:hint="eastAsia"/>
                <w:sz w:val="24"/>
              </w:rPr>
              <w:t>。废水中主要污染物为主要污染物为</w:t>
            </w:r>
            <w:r w:rsidR="000414E4" w:rsidRPr="00CB60F0">
              <w:rPr>
                <w:rFonts w:hint="eastAsia"/>
                <w:sz w:val="24"/>
              </w:rPr>
              <w:t>pH</w:t>
            </w:r>
            <w:r w:rsidR="000414E4" w:rsidRPr="00CB60F0">
              <w:rPr>
                <w:rFonts w:hint="eastAsia"/>
                <w:sz w:val="24"/>
              </w:rPr>
              <w:t>、</w:t>
            </w:r>
            <w:r w:rsidR="000414E4" w:rsidRPr="00CB60F0">
              <w:rPr>
                <w:rFonts w:hint="eastAsia"/>
                <w:sz w:val="24"/>
              </w:rPr>
              <w:t>COD</w:t>
            </w:r>
            <w:r w:rsidR="000414E4" w:rsidRPr="00CB60F0">
              <w:rPr>
                <w:rFonts w:hint="eastAsia"/>
                <w:sz w:val="24"/>
              </w:rPr>
              <w:t>、</w:t>
            </w:r>
            <w:r w:rsidR="000414E4" w:rsidRPr="00CB60F0">
              <w:rPr>
                <w:rFonts w:hint="eastAsia"/>
                <w:sz w:val="24"/>
              </w:rPr>
              <w:t>BOD</w:t>
            </w:r>
            <w:r w:rsidR="000414E4" w:rsidRPr="00C40E6A">
              <w:rPr>
                <w:rFonts w:hint="eastAsia"/>
                <w:sz w:val="24"/>
                <w:vertAlign w:val="subscript"/>
              </w:rPr>
              <w:t>5</w:t>
            </w:r>
            <w:r w:rsidR="000414E4" w:rsidRPr="00CB60F0">
              <w:rPr>
                <w:rFonts w:hint="eastAsia"/>
                <w:sz w:val="24"/>
              </w:rPr>
              <w:t>、</w:t>
            </w:r>
            <w:r w:rsidR="000414E4" w:rsidRPr="00CB60F0">
              <w:rPr>
                <w:rFonts w:hint="eastAsia"/>
                <w:sz w:val="24"/>
              </w:rPr>
              <w:t>SS</w:t>
            </w:r>
            <w:r w:rsidR="000414E4" w:rsidRPr="00CB60F0">
              <w:rPr>
                <w:rFonts w:hint="eastAsia"/>
                <w:sz w:val="24"/>
              </w:rPr>
              <w:t>、</w:t>
            </w:r>
            <w:r w:rsidR="000414E4" w:rsidRPr="00CB60F0">
              <w:rPr>
                <w:rFonts w:hint="eastAsia"/>
                <w:sz w:val="24"/>
              </w:rPr>
              <w:t>NH</w:t>
            </w:r>
            <w:r w:rsidR="000414E4" w:rsidRPr="00C40E6A">
              <w:rPr>
                <w:rFonts w:hint="eastAsia"/>
                <w:sz w:val="24"/>
                <w:vertAlign w:val="subscript"/>
              </w:rPr>
              <w:t>3</w:t>
            </w:r>
            <w:r w:rsidR="000414E4" w:rsidRPr="00CB60F0">
              <w:rPr>
                <w:rFonts w:hint="eastAsia"/>
                <w:sz w:val="24"/>
              </w:rPr>
              <w:t>-N</w:t>
            </w:r>
            <w:r w:rsidR="000414E4" w:rsidRPr="00CB60F0">
              <w:rPr>
                <w:rFonts w:hint="eastAsia"/>
                <w:sz w:val="24"/>
              </w:rPr>
              <w:t>。</w:t>
            </w:r>
          </w:p>
          <w:p w:rsidR="000414E4" w:rsidRPr="0023186E" w:rsidRDefault="000414E4" w:rsidP="000414E4">
            <w:pPr>
              <w:spacing w:line="360" w:lineRule="auto"/>
              <w:ind w:firstLineChars="200" w:firstLine="562"/>
              <w:rPr>
                <w:b/>
                <w:sz w:val="28"/>
                <w:szCs w:val="28"/>
              </w:rPr>
            </w:pPr>
            <w:r w:rsidRPr="0023186E">
              <w:rPr>
                <w:b/>
                <w:sz w:val="28"/>
                <w:szCs w:val="28"/>
              </w:rPr>
              <w:t>3</w:t>
            </w:r>
            <w:r w:rsidRPr="0023186E">
              <w:rPr>
                <w:b/>
                <w:sz w:val="28"/>
                <w:szCs w:val="28"/>
              </w:rPr>
              <w:t>、噪声源强</w:t>
            </w:r>
          </w:p>
          <w:p w:rsidR="006F517F" w:rsidRPr="006F517F" w:rsidRDefault="006F517F" w:rsidP="006F517F">
            <w:pPr>
              <w:spacing w:line="360" w:lineRule="auto"/>
              <w:ind w:firstLineChars="200" w:firstLine="480"/>
              <w:rPr>
                <w:sz w:val="24"/>
              </w:rPr>
            </w:pPr>
            <w:r w:rsidRPr="006F517F">
              <w:rPr>
                <w:rFonts w:hint="eastAsia"/>
                <w:sz w:val="24"/>
              </w:rPr>
              <w:t>（</w:t>
            </w:r>
            <w:r w:rsidRPr="006F517F">
              <w:rPr>
                <w:rFonts w:hint="eastAsia"/>
                <w:sz w:val="24"/>
              </w:rPr>
              <w:t>1</w:t>
            </w:r>
            <w:r w:rsidRPr="006F517F">
              <w:rPr>
                <w:rFonts w:hint="eastAsia"/>
                <w:sz w:val="24"/>
              </w:rPr>
              <w:t>）噪声</w:t>
            </w:r>
          </w:p>
          <w:p w:rsidR="006F517F" w:rsidRDefault="006F517F" w:rsidP="006F517F">
            <w:pPr>
              <w:spacing w:line="360" w:lineRule="auto"/>
              <w:ind w:firstLineChars="200" w:firstLine="480"/>
              <w:rPr>
                <w:sz w:val="24"/>
              </w:rPr>
            </w:pPr>
            <w:r w:rsidRPr="006F517F">
              <w:rPr>
                <w:rFonts w:hint="eastAsia"/>
                <w:sz w:val="24"/>
              </w:rPr>
              <w:t>本项目运营期噪声主要来自锅炉烟囱的气流噪声、水泵运行噪声、锅炉燃烧器噪声等。水泵位于水泵间内，锅炉设备位于锅炉房内，根据工程经验，水泵间内混合噪声为</w:t>
            </w:r>
            <w:r w:rsidRPr="006F517F">
              <w:rPr>
                <w:rFonts w:hint="eastAsia"/>
                <w:sz w:val="24"/>
              </w:rPr>
              <w:t>80~85dB(A)</w:t>
            </w:r>
            <w:r w:rsidRPr="006F517F">
              <w:rPr>
                <w:rFonts w:hint="eastAsia"/>
                <w:sz w:val="24"/>
              </w:rPr>
              <w:t>，锅炉房内混合噪声为</w:t>
            </w:r>
            <w:r w:rsidRPr="006F517F">
              <w:rPr>
                <w:rFonts w:hint="eastAsia"/>
                <w:sz w:val="24"/>
              </w:rPr>
              <w:t>85~90dB(A)</w:t>
            </w:r>
            <w:r w:rsidRPr="006F517F">
              <w:rPr>
                <w:rFonts w:hint="eastAsia"/>
                <w:sz w:val="24"/>
              </w:rPr>
              <w:t>，烟囱排气出口的噪声值为</w:t>
            </w:r>
            <w:r w:rsidRPr="006F517F">
              <w:rPr>
                <w:rFonts w:hint="eastAsia"/>
                <w:sz w:val="24"/>
              </w:rPr>
              <w:t>70~75dB(A)</w:t>
            </w:r>
            <w:r>
              <w:rPr>
                <w:rFonts w:hint="eastAsia"/>
                <w:sz w:val="24"/>
              </w:rPr>
              <w:t>。</w:t>
            </w:r>
          </w:p>
          <w:p w:rsidR="006F517F" w:rsidRDefault="006F517F" w:rsidP="006F517F">
            <w:pPr>
              <w:spacing w:line="360" w:lineRule="auto"/>
              <w:ind w:firstLineChars="200" w:firstLine="480"/>
              <w:rPr>
                <w:sz w:val="24"/>
              </w:rPr>
            </w:pPr>
            <w:r w:rsidRPr="006F517F">
              <w:rPr>
                <w:rFonts w:hint="eastAsia"/>
                <w:sz w:val="24"/>
              </w:rPr>
              <w:t>（</w:t>
            </w:r>
            <w:r w:rsidRPr="006F517F">
              <w:rPr>
                <w:rFonts w:hint="eastAsia"/>
                <w:sz w:val="24"/>
              </w:rPr>
              <w:t>2</w:t>
            </w:r>
            <w:r w:rsidRPr="006F517F">
              <w:rPr>
                <w:rFonts w:hint="eastAsia"/>
                <w:sz w:val="24"/>
              </w:rPr>
              <w:t>）振动</w:t>
            </w:r>
          </w:p>
          <w:p w:rsidR="006F517F" w:rsidRPr="006F517F" w:rsidRDefault="006F517F" w:rsidP="006F517F">
            <w:pPr>
              <w:spacing w:line="360" w:lineRule="auto"/>
              <w:ind w:firstLineChars="200" w:firstLine="480"/>
              <w:rPr>
                <w:sz w:val="24"/>
              </w:rPr>
            </w:pPr>
            <w:r w:rsidRPr="006F517F">
              <w:rPr>
                <w:rFonts w:hint="eastAsia"/>
                <w:sz w:val="24"/>
              </w:rPr>
              <w:t>本项目的主要振动源为水泵和排风机，主要通过建筑结构传入室内。当设备的振动频率与人体某些器官固有频率相吻合时，就会对人体产生危害。实践证明，当环境噪声低于</w:t>
            </w:r>
            <w:r w:rsidRPr="006F517F">
              <w:rPr>
                <w:rFonts w:hint="eastAsia"/>
                <w:sz w:val="24"/>
              </w:rPr>
              <w:t>50dB(A)</w:t>
            </w:r>
            <w:r w:rsidRPr="006F517F">
              <w:rPr>
                <w:rFonts w:hint="eastAsia"/>
                <w:sz w:val="24"/>
              </w:rPr>
              <w:t>时，动力机械设备的振动影响往往更加突出。</w:t>
            </w:r>
          </w:p>
          <w:p w:rsidR="000414E4" w:rsidRPr="0023186E" w:rsidRDefault="000414E4" w:rsidP="000414E4">
            <w:pPr>
              <w:spacing w:line="360" w:lineRule="auto"/>
              <w:ind w:firstLineChars="200" w:firstLine="562"/>
              <w:rPr>
                <w:b/>
                <w:sz w:val="28"/>
                <w:szCs w:val="28"/>
              </w:rPr>
            </w:pPr>
            <w:r w:rsidRPr="0023186E">
              <w:rPr>
                <w:b/>
                <w:sz w:val="28"/>
                <w:szCs w:val="28"/>
              </w:rPr>
              <w:t>4</w:t>
            </w:r>
            <w:r w:rsidRPr="0023186E">
              <w:rPr>
                <w:b/>
                <w:sz w:val="28"/>
                <w:szCs w:val="28"/>
              </w:rPr>
              <w:t>、固体废物</w:t>
            </w:r>
          </w:p>
          <w:p w:rsidR="000414E4" w:rsidRPr="0023186E" w:rsidRDefault="006F517F" w:rsidP="006F517F">
            <w:pPr>
              <w:spacing w:line="360" w:lineRule="auto"/>
              <w:ind w:firstLineChars="200" w:firstLine="480"/>
              <w:rPr>
                <w:sz w:val="24"/>
                <w:szCs w:val="24"/>
              </w:rPr>
            </w:pPr>
            <w:r w:rsidRPr="006F517F">
              <w:rPr>
                <w:rFonts w:hint="eastAsia"/>
                <w:sz w:val="24"/>
                <w:szCs w:val="24"/>
              </w:rPr>
              <w:t>本项目固体废物主要是职工日常生活产生的生活垃圾，职工人数为</w:t>
            </w:r>
            <w:r w:rsidRPr="006F517F">
              <w:rPr>
                <w:rFonts w:hint="eastAsia"/>
                <w:sz w:val="24"/>
                <w:szCs w:val="24"/>
              </w:rPr>
              <w:t xml:space="preserve"> 4 </w:t>
            </w:r>
            <w:r w:rsidRPr="006F517F">
              <w:rPr>
                <w:rFonts w:hint="eastAsia"/>
                <w:sz w:val="24"/>
                <w:szCs w:val="24"/>
              </w:rPr>
              <w:t>人，按照每人每天</w:t>
            </w:r>
            <w:r w:rsidRPr="006F517F">
              <w:rPr>
                <w:rFonts w:hint="eastAsia"/>
                <w:sz w:val="24"/>
                <w:szCs w:val="24"/>
              </w:rPr>
              <w:t xml:space="preserve"> 0.5kg </w:t>
            </w:r>
            <w:r w:rsidRPr="006F517F">
              <w:rPr>
                <w:rFonts w:hint="eastAsia"/>
                <w:sz w:val="24"/>
                <w:szCs w:val="24"/>
              </w:rPr>
              <w:t>计算，则日产生活垃圾</w:t>
            </w:r>
            <w:r w:rsidRPr="006F517F">
              <w:rPr>
                <w:rFonts w:hint="eastAsia"/>
                <w:sz w:val="24"/>
                <w:szCs w:val="24"/>
              </w:rPr>
              <w:t xml:space="preserve"> 2kg</w:t>
            </w:r>
            <w:r w:rsidRPr="006F517F">
              <w:rPr>
                <w:rFonts w:hint="eastAsia"/>
                <w:sz w:val="24"/>
                <w:szCs w:val="24"/>
              </w:rPr>
              <w:t>，年产生活垃圾</w:t>
            </w:r>
            <w:r w:rsidRPr="006F517F">
              <w:rPr>
                <w:rFonts w:hint="eastAsia"/>
                <w:sz w:val="24"/>
                <w:szCs w:val="24"/>
              </w:rPr>
              <w:t xml:space="preserve"> 0.24t</w:t>
            </w:r>
            <w:r w:rsidRPr="006F517F">
              <w:rPr>
                <w:rFonts w:hint="eastAsia"/>
                <w:sz w:val="24"/>
                <w:szCs w:val="24"/>
              </w:rPr>
              <w:t>。</w:t>
            </w:r>
          </w:p>
          <w:p w:rsidR="000414E4" w:rsidRPr="005B3DB6" w:rsidRDefault="000414E4" w:rsidP="000414E4"/>
        </w:tc>
      </w:tr>
    </w:tbl>
    <w:p w:rsidR="00AF67BB" w:rsidRPr="003519CB" w:rsidRDefault="00AF67BB" w:rsidP="00AF67BB">
      <w:pPr>
        <w:pStyle w:val="1"/>
        <w:jc w:val="left"/>
        <w:rPr>
          <w:sz w:val="32"/>
          <w:szCs w:val="32"/>
        </w:rPr>
      </w:pPr>
      <w:r w:rsidRPr="003519CB">
        <w:rPr>
          <w:b w:val="0"/>
          <w:sz w:val="32"/>
          <w:szCs w:val="32"/>
        </w:rPr>
        <w:lastRenderedPageBreak/>
        <w:t>项目主要污染物产生及预计排放情况</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17"/>
        <w:gridCol w:w="2012"/>
        <w:gridCol w:w="2241"/>
        <w:gridCol w:w="1984"/>
        <w:gridCol w:w="2232"/>
      </w:tblGrid>
      <w:tr w:rsidR="00AF67BB" w:rsidRPr="0023186E" w:rsidTr="00A77777">
        <w:trPr>
          <w:trHeight w:val="284"/>
          <w:jc w:val="center"/>
        </w:trPr>
        <w:tc>
          <w:tcPr>
            <w:tcW w:w="817" w:type="dxa"/>
            <w:vAlign w:val="center"/>
          </w:tcPr>
          <w:p w:rsidR="00AF67BB" w:rsidRPr="0023186E" w:rsidRDefault="00AF67BB" w:rsidP="00D96DAA">
            <w:pPr>
              <w:adjustRightInd w:val="0"/>
              <w:snapToGrid w:val="0"/>
              <w:jc w:val="right"/>
              <w:rPr>
                <w:b/>
                <w:sz w:val="24"/>
                <w:szCs w:val="24"/>
              </w:rPr>
            </w:pPr>
            <w:r w:rsidRPr="0023186E">
              <w:rPr>
                <w:b/>
                <w:sz w:val="24"/>
                <w:szCs w:val="24"/>
              </w:rPr>
              <w:t>内容</w:t>
            </w:r>
          </w:p>
          <w:p w:rsidR="00AF67BB" w:rsidRPr="0023186E" w:rsidRDefault="00AF67BB" w:rsidP="00D96DAA">
            <w:pPr>
              <w:adjustRightInd w:val="0"/>
              <w:snapToGrid w:val="0"/>
              <w:jc w:val="right"/>
              <w:rPr>
                <w:b/>
                <w:sz w:val="24"/>
                <w:szCs w:val="24"/>
              </w:rPr>
            </w:pPr>
          </w:p>
          <w:p w:rsidR="00AF67BB" w:rsidRPr="0023186E" w:rsidRDefault="00AF67BB" w:rsidP="00D96DAA">
            <w:pPr>
              <w:adjustRightInd w:val="0"/>
              <w:snapToGrid w:val="0"/>
              <w:rPr>
                <w:b/>
                <w:sz w:val="24"/>
                <w:szCs w:val="24"/>
              </w:rPr>
            </w:pPr>
            <w:r w:rsidRPr="0023186E">
              <w:rPr>
                <w:b/>
                <w:sz w:val="24"/>
                <w:szCs w:val="24"/>
              </w:rPr>
              <w:t>类型</w:t>
            </w:r>
          </w:p>
        </w:tc>
        <w:tc>
          <w:tcPr>
            <w:tcW w:w="2012" w:type="dxa"/>
            <w:vAlign w:val="center"/>
          </w:tcPr>
          <w:p w:rsidR="00AF67BB" w:rsidRPr="0023186E" w:rsidRDefault="00AF67BB" w:rsidP="00D96DAA">
            <w:pPr>
              <w:adjustRightInd w:val="0"/>
              <w:snapToGrid w:val="0"/>
              <w:jc w:val="center"/>
              <w:rPr>
                <w:b/>
                <w:sz w:val="24"/>
                <w:szCs w:val="24"/>
              </w:rPr>
            </w:pPr>
            <w:r w:rsidRPr="0023186E">
              <w:rPr>
                <w:b/>
                <w:sz w:val="24"/>
                <w:szCs w:val="24"/>
              </w:rPr>
              <w:t>排放源</w:t>
            </w:r>
          </w:p>
          <w:p w:rsidR="00AF67BB" w:rsidRPr="0023186E" w:rsidRDefault="00AF67BB" w:rsidP="00D96DAA">
            <w:pPr>
              <w:adjustRightInd w:val="0"/>
              <w:snapToGrid w:val="0"/>
              <w:jc w:val="center"/>
              <w:rPr>
                <w:b/>
                <w:sz w:val="24"/>
                <w:szCs w:val="24"/>
              </w:rPr>
            </w:pPr>
            <w:r w:rsidRPr="0023186E">
              <w:rPr>
                <w:b/>
                <w:sz w:val="24"/>
                <w:szCs w:val="24"/>
              </w:rPr>
              <w:t>(</w:t>
            </w:r>
            <w:r w:rsidRPr="0023186E">
              <w:rPr>
                <w:b/>
                <w:sz w:val="24"/>
                <w:szCs w:val="24"/>
              </w:rPr>
              <w:t>编号</w:t>
            </w:r>
            <w:r w:rsidRPr="0023186E">
              <w:rPr>
                <w:b/>
                <w:sz w:val="24"/>
                <w:szCs w:val="24"/>
              </w:rPr>
              <w:t>)</w:t>
            </w:r>
          </w:p>
        </w:tc>
        <w:tc>
          <w:tcPr>
            <w:tcW w:w="2241" w:type="dxa"/>
            <w:vAlign w:val="center"/>
          </w:tcPr>
          <w:p w:rsidR="00AF67BB" w:rsidRPr="0023186E" w:rsidRDefault="00AF67BB" w:rsidP="00D96DAA">
            <w:pPr>
              <w:adjustRightInd w:val="0"/>
              <w:snapToGrid w:val="0"/>
              <w:jc w:val="center"/>
              <w:rPr>
                <w:b/>
                <w:sz w:val="24"/>
                <w:szCs w:val="24"/>
              </w:rPr>
            </w:pPr>
            <w:r w:rsidRPr="0023186E">
              <w:rPr>
                <w:b/>
                <w:sz w:val="24"/>
                <w:szCs w:val="24"/>
              </w:rPr>
              <w:t>污染物名称</w:t>
            </w:r>
          </w:p>
        </w:tc>
        <w:tc>
          <w:tcPr>
            <w:tcW w:w="1984" w:type="dxa"/>
            <w:vAlign w:val="center"/>
          </w:tcPr>
          <w:p w:rsidR="00AF67BB" w:rsidRPr="0023186E" w:rsidRDefault="00AF67BB" w:rsidP="00D96DAA">
            <w:pPr>
              <w:adjustRightInd w:val="0"/>
              <w:snapToGrid w:val="0"/>
              <w:jc w:val="center"/>
              <w:rPr>
                <w:b/>
                <w:sz w:val="24"/>
                <w:szCs w:val="24"/>
              </w:rPr>
            </w:pPr>
            <w:r w:rsidRPr="0023186E">
              <w:rPr>
                <w:b/>
                <w:sz w:val="24"/>
                <w:szCs w:val="24"/>
              </w:rPr>
              <w:t>处理前产生浓度及产生量</w:t>
            </w:r>
            <w:r w:rsidRPr="0023186E">
              <w:rPr>
                <w:b/>
                <w:sz w:val="24"/>
                <w:szCs w:val="24"/>
              </w:rPr>
              <w:t>(</w:t>
            </w:r>
            <w:r w:rsidRPr="0023186E">
              <w:rPr>
                <w:b/>
                <w:sz w:val="24"/>
                <w:szCs w:val="24"/>
              </w:rPr>
              <w:t>单位</w:t>
            </w:r>
            <w:r w:rsidRPr="0023186E">
              <w:rPr>
                <w:b/>
                <w:sz w:val="24"/>
                <w:szCs w:val="24"/>
              </w:rPr>
              <w:t>)</w:t>
            </w:r>
          </w:p>
        </w:tc>
        <w:tc>
          <w:tcPr>
            <w:tcW w:w="2232" w:type="dxa"/>
            <w:vAlign w:val="center"/>
          </w:tcPr>
          <w:p w:rsidR="00AF67BB" w:rsidRPr="0023186E" w:rsidRDefault="00AF67BB" w:rsidP="00D96DAA">
            <w:pPr>
              <w:adjustRightInd w:val="0"/>
              <w:snapToGrid w:val="0"/>
              <w:jc w:val="center"/>
              <w:rPr>
                <w:b/>
                <w:sz w:val="24"/>
                <w:szCs w:val="24"/>
              </w:rPr>
            </w:pPr>
            <w:r w:rsidRPr="0023186E">
              <w:rPr>
                <w:b/>
                <w:sz w:val="24"/>
                <w:szCs w:val="24"/>
              </w:rPr>
              <w:t>排放浓度及排放量</w:t>
            </w:r>
            <w:r w:rsidRPr="0023186E">
              <w:rPr>
                <w:b/>
                <w:sz w:val="24"/>
                <w:szCs w:val="24"/>
              </w:rPr>
              <w:t>(</w:t>
            </w:r>
            <w:r w:rsidRPr="0023186E">
              <w:rPr>
                <w:b/>
                <w:sz w:val="24"/>
                <w:szCs w:val="24"/>
              </w:rPr>
              <w:t>单位</w:t>
            </w:r>
            <w:r w:rsidRPr="0023186E">
              <w:rPr>
                <w:b/>
                <w:sz w:val="24"/>
                <w:szCs w:val="24"/>
              </w:rPr>
              <w:t>)</w:t>
            </w:r>
          </w:p>
        </w:tc>
      </w:tr>
      <w:tr w:rsidR="00D26DC2" w:rsidRPr="0023186E" w:rsidTr="00A77777">
        <w:trPr>
          <w:trHeight w:val="514"/>
          <w:jc w:val="center"/>
        </w:trPr>
        <w:tc>
          <w:tcPr>
            <w:tcW w:w="817" w:type="dxa"/>
            <w:vMerge w:val="restart"/>
            <w:vAlign w:val="center"/>
          </w:tcPr>
          <w:p w:rsidR="00D26DC2" w:rsidRPr="0023186E" w:rsidRDefault="00D26DC2" w:rsidP="00D96DAA">
            <w:pPr>
              <w:adjustRightInd w:val="0"/>
              <w:snapToGrid w:val="0"/>
              <w:jc w:val="center"/>
              <w:rPr>
                <w:b/>
                <w:sz w:val="24"/>
                <w:szCs w:val="24"/>
              </w:rPr>
            </w:pPr>
            <w:r w:rsidRPr="0023186E">
              <w:rPr>
                <w:b/>
                <w:sz w:val="24"/>
                <w:szCs w:val="24"/>
              </w:rPr>
              <w:t>大</w:t>
            </w:r>
          </w:p>
          <w:p w:rsidR="00D26DC2" w:rsidRPr="0023186E" w:rsidRDefault="00D26DC2" w:rsidP="00D96DAA">
            <w:pPr>
              <w:adjustRightInd w:val="0"/>
              <w:snapToGrid w:val="0"/>
              <w:jc w:val="center"/>
              <w:rPr>
                <w:b/>
                <w:sz w:val="24"/>
                <w:szCs w:val="24"/>
              </w:rPr>
            </w:pPr>
            <w:r w:rsidRPr="0023186E">
              <w:rPr>
                <w:b/>
                <w:sz w:val="24"/>
                <w:szCs w:val="24"/>
              </w:rPr>
              <w:t>气</w:t>
            </w:r>
          </w:p>
          <w:p w:rsidR="00D26DC2" w:rsidRPr="0023186E" w:rsidRDefault="00D26DC2" w:rsidP="00D96DAA">
            <w:pPr>
              <w:adjustRightInd w:val="0"/>
              <w:snapToGrid w:val="0"/>
              <w:jc w:val="center"/>
              <w:rPr>
                <w:b/>
                <w:sz w:val="24"/>
                <w:szCs w:val="24"/>
              </w:rPr>
            </w:pPr>
            <w:r w:rsidRPr="0023186E">
              <w:rPr>
                <w:b/>
                <w:sz w:val="24"/>
                <w:szCs w:val="24"/>
              </w:rPr>
              <w:t>污</w:t>
            </w:r>
          </w:p>
          <w:p w:rsidR="00D26DC2" w:rsidRPr="0023186E" w:rsidRDefault="00D26DC2" w:rsidP="00D96DAA">
            <w:pPr>
              <w:adjustRightInd w:val="0"/>
              <w:snapToGrid w:val="0"/>
              <w:jc w:val="center"/>
              <w:rPr>
                <w:b/>
                <w:sz w:val="24"/>
                <w:szCs w:val="24"/>
              </w:rPr>
            </w:pPr>
            <w:r w:rsidRPr="0023186E">
              <w:rPr>
                <w:b/>
                <w:sz w:val="24"/>
                <w:szCs w:val="24"/>
              </w:rPr>
              <w:t>染</w:t>
            </w:r>
          </w:p>
          <w:p w:rsidR="00D26DC2" w:rsidRPr="0023186E" w:rsidRDefault="00D26DC2" w:rsidP="00D96DAA">
            <w:pPr>
              <w:adjustRightInd w:val="0"/>
              <w:snapToGrid w:val="0"/>
              <w:jc w:val="center"/>
              <w:rPr>
                <w:b/>
                <w:sz w:val="24"/>
                <w:szCs w:val="24"/>
              </w:rPr>
            </w:pPr>
            <w:r w:rsidRPr="0023186E">
              <w:rPr>
                <w:b/>
                <w:sz w:val="24"/>
                <w:szCs w:val="24"/>
              </w:rPr>
              <w:t>物</w:t>
            </w:r>
          </w:p>
        </w:tc>
        <w:tc>
          <w:tcPr>
            <w:tcW w:w="2012" w:type="dxa"/>
            <w:vMerge w:val="restart"/>
            <w:vAlign w:val="center"/>
          </w:tcPr>
          <w:p w:rsidR="00D26DC2" w:rsidRPr="0023186E" w:rsidRDefault="00D26DC2" w:rsidP="00D96DAA">
            <w:pPr>
              <w:tabs>
                <w:tab w:val="left" w:pos="328"/>
                <w:tab w:val="center" w:pos="944"/>
              </w:tabs>
              <w:adjustRightInd w:val="0"/>
              <w:snapToGrid w:val="0"/>
              <w:jc w:val="center"/>
              <w:rPr>
                <w:sz w:val="24"/>
                <w:szCs w:val="24"/>
              </w:rPr>
            </w:pPr>
            <w:r w:rsidRPr="0023186E">
              <w:rPr>
                <w:szCs w:val="24"/>
              </w:rPr>
              <w:t>锅炉</w:t>
            </w:r>
          </w:p>
        </w:tc>
        <w:tc>
          <w:tcPr>
            <w:tcW w:w="2241" w:type="dxa"/>
            <w:vAlign w:val="center"/>
          </w:tcPr>
          <w:p w:rsidR="00D26DC2" w:rsidRPr="0023186E" w:rsidRDefault="00D26DC2" w:rsidP="00D96DAA">
            <w:pPr>
              <w:tabs>
                <w:tab w:val="left" w:pos="328"/>
                <w:tab w:val="center" w:pos="944"/>
              </w:tabs>
              <w:adjustRightInd w:val="0"/>
              <w:snapToGrid w:val="0"/>
              <w:jc w:val="center"/>
              <w:rPr>
                <w:szCs w:val="24"/>
              </w:rPr>
            </w:pPr>
            <w:r w:rsidRPr="0023186E">
              <w:rPr>
                <w:szCs w:val="24"/>
              </w:rPr>
              <w:t>SO</w:t>
            </w:r>
            <w:r w:rsidRPr="003519CB">
              <w:rPr>
                <w:szCs w:val="24"/>
                <w:vertAlign w:val="subscript"/>
              </w:rPr>
              <w:t>2</w:t>
            </w:r>
          </w:p>
        </w:tc>
        <w:tc>
          <w:tcPr>
            <w:tcW w:w="1984" w:type="dxa"/>
            <w:vAlign w:val="center"/>
          </w:tcPr>
          <w:p w:rsidR="00D26DC2" w:rsidRPr="0023186E" w:rsidRDefault="00D26DC2" w:rsidP="00D96DAA">
            <w:pPr>
              <w:tabs>
                <w:tab w:val="left" w:pos="328"/>
                <w:tab w:val="center" w:pos="944"/>
              </w:tabs>
              <w:adjustRightInd w:val="0"/>
              <w:snapToGrid w:val="0"/>
              <w:jc w:val="center"/>
              <w:rPr>
                <w:szCs w:val="24"/>
              </w:rPr>
            </w:pPr>
            <w:r w:rsidRPr="0023186E">
              <w:rPr>
                <w:szCs w:val="24"/>
              </w:rPr>
              <w:t>6mg/m</w:t>
            </w:r>
            <w:r w:rsidRPr="0023186E">
              <w:rPr>
                <w:szCs w:val="24"/>
                <w:vertAlign w:val="superscript"/>
              </w:rPr>
              <w:t>3</w:t>
            </w:r>
            <w:r w:rsidRPr="0023186E">
              <w:rPr>
                <w:szCs w:val="24"/>
              </w:rPr>
              <w:t>，</w:t>
            </w:r>
            <w:r w:rsidRPr="0023186E">
              <w:rPr>
                <w:szCs w:val="24"/>
              </w:rPr>
              <w:t>0.</w:t>
            </w:r>
            <w:r w:rsidR="001C4032">
              <w:rPr>
                <w:rFonts w:hint="eastAsia"/>
                <w:szCs w:val="24"/>
              </w:rPr>
              <w:t>2256</w:t>
            </w:r>
            <w:r w:rsidRPr="0023186E">
              <w:rPr>
                <w:szCs w:val="24"/>
              </w:rPr>
              <w:t>t/a</w:t>
            </w:r>
          </w:p>
        </w:tc>
        <w:tc>
          <w:tcPr>
            <w:tcW w:w="2232" w:type="dxa"/>
            <w:vAlign w:val="center"/>
          </w:tcPr>
          <w:p w:rsidR="00D26DC2" w:rsidRPr="0023186E" w:rsidRDefault="001C4032" w:rsidP="00D96DAA">
            <w:pPr>
              <w:tabs>
                <w:tab w:val="left" w:pos="328"/>
                <w:tab w:val="center" w:pos="944"/>
              </w:tabs>
              <w:adjustRightInd w:val="0"/>
              <w:snapToGrid w:val="0"/>
              <w:jc w:val="center"/>
              <w:rPr>
                <w:szCs w:val="24"/>
              </w:rPr>
            </w:pPr>
            <w:r w:rsidRPr="0023186E">
              <w:rPr>
                <w:szCs w:val="24"/>
              </w:rPr>
              <w:t>6mg/m</w:t>
            </w:r>
            <w:r w:rsidRPr="0023186E">
              <w:rPr>
                <w:szCs w:val="24"/>
                <w:vertAlign w:val="superscript"/>
              </w:rPr>
              <w:t>3</w:t>
            </w:r>
            <w:r w:rsidRPr="0023186E">
              <w:rPr>
                <w:szCs w:val="24"/>
              </w:rPr>
              <w:t>，</w:t>
            </w:r>
            <w:r w:rsidRPr="0023186E">
              <w:rPr>
                <w:szCs w:val="24"/>
              </w:rPr>
              <w:t>0.</w:t>
            </w:r>
            <w:r>
              <w:rPr>
                <w:rFonts w:hint="eastAsia"/>
                <w:szCs w:val="24"/>
              </w:rPr>
              <w:t>2256</w:t>
            </w:r>
            <w:r w:rsidRPr="0023186E">
              <w:rPr>
                <w:szCs w:val="24"/>
              </w:rPr>
              <w:t>t/a</w:t>
            </w:r>
          </w:p>
        </w:tc>
      </w:tr>
      <w:tr w:rsidR="00D26DC2" w:rsidRPr="0023186E" w:rsidTr="00A77777">
        <w:trPr>
          <w:trHeight w:val="514"/>
          <w:jc w:val="center"/>
        </w:trPr>
        <w:tc>
          <w:tcPr>
            <w:tcW w:w="817" w:type="dxa"/>
            <w:vMerge/>
            <w:vAlign w:val="center"/>
          </w:tcPr>
          <w:p w:rsidR="00D26DC2" w:rsidRPr="0023186E" w:rsidRDefault="00D26DC2" w:rsidP="00D96DAA">
            <w:pPr>
              <w:adjustRightInd w:val="0"/>
              <w:snapToGrid w:val="0"/>
              <w:jc w:val="center"/>
              <w:rPr>
                <w:b/>
                <w:sz w:val="24"/>
                <w:szCs w:val="24"/>
              </w:rPr>
            </w:pPr>
          </w:p>
        </w:tc>
        <w:tc>
          <w:tcPr>
            <w:tcW w:w="2012" w:type="dxa"/>
            <w:vMerge/>
            <w:vAlign w:val="center"/>
          </w:tcPr>
          <w:p w:rsidR="00D26DC2" w:rsidRPr="0023186E" w:rsidRDefault="00D26DC2" w:rsidP="00D96DAA">
            <w:pPr>
              <w:jc w:val="center"/>
              <w:rPr>
                <w:sz w:val="24"/>
                <w:szCs w:val="24"/>
              </w:rPr>
            </w:pPr>
          </w:p>
        </w:tc>
        <w:tc>
          <w:tcPr>
            <w:tcW w:w="2241" w:type="dxa"/>
            <w:vAlign w:val="center"/>
          </w:tcPr>
          <w:p w:rsidR="00D26DC2" w:rsidRPr="0023186E" w:rsidRDefault="00D26DC2" w:rsidP="00D96DAA">
            <w:pPr>
              <w:tabs>
                <w:tab w:val="left" w:pos="328"/>
                <w:tab w:val="center" w:pos="944"/>
              </w:tabs>
              <w:adjustRightInd w:val="0"/>
              <w:snapToGrid w:val="0"/>
              <w:jc w:val="center"/>
              <w:rPr>
                <w:szCs w:val="24"/>
              </w:rPr>
            </w:pPr>
            <w:r w:rsidRPr="0023186E">
              <w:rPr>
                <w:szCs w:val="24"/>
              </w:rPr>
              <w:t>NOx</w:t>
            </w:r>
          </w:p>
        </w:tc>
        <w:tc>
          <w:tcPr>
            <w:tcW w:w="1984" w:type="dxa"/>
            <w:vAlign w:val="center"/>
          </w:tcPr>
          <w:p w:rsidR="00D26DC2" w:rsidRPr="0023186E" w:rsidRDefault="00D26DC2" w:rsidP="00D96DAA">
            <w:pPr>
              <w:tabs>
                <w:tab w:val="left" w:pos="328"/>
                <w:tab w:val="center" w:pos="944"/>
              </w:tabs>
              <w:adjustRightInd w:val="0"/>
              <w:snapToGrid w:val="0"/>
              <w:jc w:val="center"/>
              <w:rPr>
                <w:szCs w:val="24"/>
              </w:rPr>
            </w:pPr>
            <w:r w:rsidRPr="0023186E">
              <w:rPr>
                <w:szCs w:val="24"/>
              </w:rPr>
              <w:t>22.3mg/m</w:t>
            </w:r>
            <w:r w:rsidRPr="0023186E">
              <w:rPr>
                <w:szCs w:val="24"/>
                <w:vertAlign w:val="superscript"/>
              </w:rPr>
              <w:t>3</w:t>
            </w:r>
            <w:r w:rsidRPr="0023186E">
              <w:rPr>
                <w:szCs w:val="24"/>
              </w:rPr>
              <w:t>，</w:t>
            </w:r>
            <w:r w:rsidRPr="0023186E">
              <w:rPr>
                <w:szCs w:val="24"/>
              </w:rPr>
              <w:t>0.</w:t>
            </w:r>
            <w:r w:rsidR="001C4032">
              <w:rPr>
                <w:rFonts w:hint="eastAsia"/>
                <w:szCs w:val="24"/>
              </w:rPr>
              <w:t>8385</w:t>
            </w:r>
            <w:r w:rsidRPr="0023186E">
              <w:rPr>
                <w:szCs w:val="24"/>
              </w:rPr>
              <w:t>t/a</w:t>
            </w:r>
          </w:p>
        </w:tc>
        <w:tc>
          <w:tcPr>
            <w:tcW w:w="2232" w:type="dxa"/>
            <w:vAlign w:val="center"/>
          </w:tcPr>
          <w:p w:rsidR="00D26DC2" w:rsidRPr="0023186E" w:rsidRDefault="00D26DC2" w:rsidP="00D96DAA">
            <w:pPr>
              <w:tabs>
                <w:tab w:val="left" w:pos="328"/>
                <w:tab w:val="center" w:pos="944"/>
              </w:tabs>
              <w:adjustRightInd w:val="0"/>
              <w:snapToGrid w:val="0"/>
              <w:jc w:val="center"/>
              <w:rPr>
                <w:szCs w:val="24"/>
              </w:rPr>
            </w:pPr>
            <w:r w:rsidRPr="0023186E">
              <w:rPr>
                <w:szCs w:val="24"/>
              </w:rPr>
              <w:t>22.3mg/m</w:t>
            </w:r>
            <w:r w:rsidRPr="0023186E">
              <w:rPr>
                <w:szCs w:val="24"/>
                <w:vertAlign w:val="superscript"/>
              </w:rPr>
              <w:t>3</w:t>
            </w:r>
            <w:r w:rsidRPr="0023186E">
              <w:rPr>
                <w:szCs w:val="24"/>
              </w:rPr>
              <w:t>，</w:t>
            </w:r>
            <w:r w:rsidRPr="0023186E">
              <w:rPr>
                <w:szCs w:val="24"/>
              </w:rPr>
              <w:t>0.</w:t>
            </w:r>
            <w:r w:rsidR="001C4032">
              <w:rPr>
                <w:rFonts w:hint="eastAsia"/>
                <w:szCs w:val="24"/>
              </w:rPr>
              <w:t>8385</w:t>
            </w:r>
            <w:r w:rsidRPr="0023186E">
              <w:rPr>
                <w:szCs w:val="24"/>
              </w:rPr>
              <w:t>t/a</w:t>
            </w:r>
          </w:p>
        </w:tc>
      </w:tr>
      <w:tr w:rsidR="00D26DC2" w:rsidRPr="0023186E" w:rsidTr="00A77777">
        <w:trPr>
          <w:trHeight w:val="514"/>
          <w:jc w:val="center"/>
        </w:trPr>
        <w:tc>
          <w:tcPr>
            <w:tcW w:w="817" w:type="dxa"/>
            <w:vMerge/>
            <w:vAlign w:val="center"/>
          </w:tcPr>
          <w:p w:rsidR="00D26DC2" w:rsidRPr="0023186E" w:rsidRDefault="00D26DC2" w:rsidP="00D96DAA">
            <w:pPr>
              <w:adjustRightInd w:val="0"/>
              <w:snapToGrid w:val="0"/>
              <w:jc w:val="center"/>
              <w:rPr>
                <w:b/>
                <w:sz w:val="24"/>
                <w:szCs w:val="24"/>
              </w:rPr>
            </w:pPr>
          </w:p>
        </w:tc>
        <w:tc>
          <w:tcPr>
            <w:tcW w:w="2012" w:type="dxa"/>
            <w:vMerge/>
            <w:vAlign w:val="center"/>
          </w:tcPr>
          <w:p w:rsidR="00D26DC2" w:rsidRPr="0023186E" w:rsidRDefault="00D26DC2" w:rsidP="00D96DAA">
            <w:pPr>
              <w:jc w:val="center"/>
              <w:rPr>
                <w:sz w:val="24"/>
                <w:szCs w:val="24"/>
              </w:rPr>
            </w:pPr>
          </w:p>
        </w:tc>
        <w:tc>
          <w:tcPr>
            <w:tcW w:w="2241" w:type="dxa"/>
            <w:vAlign w:val="center"/>
          </w:tcPr>
          <w:p w:rsidR="00D26DC2" w:rsidRPr="0023186E" w:rsidRDefault="00D26DC2" w:rsidP="00D96DAA">
            <w:pPr>
              <w:tabs>
                <w:tab w:val="left" w:pos="328"/>
                <w:tab w:val="center" w:pos="944"/>
              </w:tabs>
              <w:adjustRightInd w:val="0"/>
              <w:snapToGrid w:val="0"/>
              <w:jc w:val="center"/>
              <w:rPr>
                <w:szCs w:val="24"/>
              </w:rPr>
            </w:pPr>
            <w:r w:rsidRPr="0023186E">
              <w:rPr>
                <w:szCs w:val="24"/>
              </w:rPr>
              <w:t>颗粒物</w:t>
            </w:r>
          </w:p>
        </w:tc>
        <w:tc>
          <w:tcPr>
            <w:tcW w:w="1984" w:type="dxa"/>
            <w:vAlign w:val="center"/>
          </w:tcPr>
          <w:p w:rsidR="00D26DC2" w:rsidRPr="0023186E" w:rsidRDefault="00D26DC2" w:rsidP="00D96DAA">
            <w:pPr>
              <w:tabs>
                <w:tab w:val="left" w:pos="328"/>
                <w:tab w:val="center" w:pos="944"/>
              </w:tabs>
              <w:adjustRightInd w:val="0"/>
              <w:snapToGrid w:val="0"/>
              <w:jc w:val="center"/>
              <w:rPr>
                <w:szCs w:val="24"/>
              </w:rPr>
            </w:pPr>
            <w:r w:rsidRPr="0023186E">
              <w:rPr>
                <w:szCs w:val="24"/>
              </w:rPr>
              <w:t>4.3mg/m</w:t>
            </w:r>
            <w:r w:rsidRPr="0023186E">
              <w:rPr>
                <w:szCs w:val="24"/>
                <w:vertAlign w:val="superscript"/>
              </w:rPr>
              <w:t>3</w:t>
            </w:r>
            <w:r w:rsidRPr="0023186E">
              <w:rPr>
                <w:szCs w:val="24"/>
              </w:rPr>
              <w:t>，</w:t>
            </w:r>
            <w:r w:rsidRPr="0023186E">
              <w:rPr>
                <w:szCs w:val="24"/>
              </w:rPr>
              <w:t>0.</w:t>
            </w:r>
            <w:r w:rsidR="001C4032">
              <w:rPr>
                <w:rFonts w:hint="eastAsia"/>
                <w:szCs w:val="24"/>
              </w:rPr>
              <w:t>1617</w:t>
            </w:r>
            <w:r w:rsidRPr="0023186E">
              <w:rPr>
                <w:szCs w:val="24"/>
              </w:rPr>
              <w:t>t/a</w:t>
            </w:r>
          </w:p>
        </w:tc>
        <w:tc>
          <w:tcPr>
            <w:tcW w:w="2232" w:type="dxa"/>
            <w:vAlign w:val="center"/>
          </w:tcPr>
          <w:p w:rsidR="00D26DC2" w:rsidRPr="0023186E" w:rsidRDefault="00D26DC2" w:rsidP="00D96DAA">
            <w:pPr>
              <w:tabs>
                <w:tab w:val="left" w:pos="328"/>
                <w:tab w:val="center" w:pos="944"/>
              </w:tabs>
              <w:adjustRightInd w:val="0"/>
              <w:snapToGrid w:val="0"/>
              <w:jc w:val="center"/>
              <w:rPr>
                <w:szCs w:val="24"/>
              </w:rPr>
            </w:pPr>
            <w:r w:rsidRPr="0023186E">
              <w:rPr>
                <w:szCs w:val="24"/>
              </w:rPr>
              <w:t>4.3mg/m</w:t>
            </w:r>
            <w:r w:rsidRPr="0023186E">
              <w:rPr>
                <w:szCs w:val="24"/>
                <w:vertAlign w:val="superscript"/>
              </w:rPr>
              <w:t>3</w:t>
            </w:r>
            <w:r w:rsidRPr="0023186E">
              <w:rPr>
                <w:szCs w:val="24"/>
              </w:rPr>
              <w:t>，</w:t>
            </w:r>
            <w:r w:rsidRPr="0023186E">
              <w:rPr>
                <w:szCs w:val="24"/>
              </w:rPr>
              <w:t>0.</w:t>
            </w:r>
            <w:r w:rsidR="001C4032">
              <w:rPr>
                <w:rFonts w:hint="eastAsia"/>
                <w:szCs w:val="24"/>
              </w:rPr>
              <w:t>1617</w:t>
            </w:r>
            <w:r w:rsidRPr="0023186E">
              <w:rPr>
                <w:szCs w:val="24"/>
              </w:rPr>
              <w:t>t/a</w:t>
            </w:r>
          </w:p>
        </w:tc>
      </w:tr>
      <w:tr w:rsidR="00A77777" w:rsidRPr="0023186E" w:rsidTr="00A77777">
        <w:trPr>
          <w:trHeight w:val="284"/>
          <w:jc w:val="center"/>
        </w:trPr>
        <w:tc>
          <w:tcPr>
            <w:tcW w:w="817" w:type="dxa"/>
            <w:vMerge w:val="restart"/>
            <w:vAlign w:val="center"/>
          </w:tcPr>
          <w:p w:rsidR="00A77777" w:rsidRPr="0023186E" w:rsidRDefault="00A77777" w:rsidP="00A77777">
            <w:pPr>
              <w:adjustRightInd w:val="0"/>
              <w:snapToGrid w:val="0"/>
              <w:jc w:val="center"/>
              <w:rPr>
                <w:b/>
                <w:sz w:val="24"/>
                <w:szCs w:val="24"/>
              </w:rPr>
            </w:pPr>
            <w:r w:rsidRPr="0023186E">
              <w:rPr>
                <w:b/>
                <w:sz w:val="24"/>
                <w:szCs w:val="24"/>
              </w:rPr>
              <w:t>水</w:t>
            </w:r>
          </w:p>
          <w:p w:rsidR="00A77777" w:rsidRPr="0023186E" w:rsidRDefault="00A77777" w:rsidP="00A77777">
            <w:pPr>
              <w:adjustRightInd w:val="0"/>
              <w:snapToGrid w:val="0"/>
              <w:jc w:val="center"/>
              <w:rPr>
                <w:b/>
                <w:sz w:val="24"/>
                <w:szCs w:val="24"/>
              </w:rPr>
            </w:pPr>
            <w:r w:rsidRPr="0023186E">
              <w:rPr>
                <w:b/>
                <w:sz w:val="24"/>
                <w:szCs w:val="24"/>
              </w:rPr>
              <w:t>污</w:t>
            </w:r>
          </w:p>
          <w:p w:rsidR="00A77777" w:rsidRPr="0023186E" w:rsidRDefault="00A77777" w:rsidP="00A77777">
            <w:pPr>
              <w:adjustRightInd w:val="0"/>
              <w:snapToGrid w:val="0"/>
              <w:jc w:val="center"/>
              <w:rPr>
                <w:b/>
                <w:sz w:val="24"/>
                <w:szCs w:val="24"/>
              </w:rPr>
            </w:pPr>
            <w:r w:rsidRPr="0023186E">
              <w:rPr>
                <w:b/>
                <w:sz w:val="24"/>
                <w:szCs w:val="24"/>
              </w:rPr>
              <w:t>染</w:t>
            </w:r>
          </w:p>
          <w:p w:rsidR="00A77777" w:rsidRPr="0023186E" w:rsidRDefault="00A77777" w:rsidP="00A77777">
            <w:pPr>
              <w:adjustRightInd w:val="0"/>
              <w:snapToGrid w:val="0"/>
              <w:jc w:val="center"/>
              <w:rPr>
                <w:b/>
                <w:sz w:val="24"/>
                <w:szCs w:val="24"/>
              </w:rPr>
            </w:pPr>
            <w:r w:rsidRPr="0023186E">
              <w:rPr>
                <w:b/>
                <w:sz w:val="24"/>
                <w:szCs w:val="24"/>
              </w:rPr>
              <w:t>物</w:t>
            </w:r>
          </w:p>
        </w:tc>
        <w:tc>
          <w:tcPr>
            <w:tcW w:w="2012" w:type="dxa"/>
            <w:vMerge w:val="restart"/>
            <w:vAlign w:val="center"/>
          </w:tcPr>
          <w:p w:rsidR="00A77777" w:rsidRPr="0023186E" w:rsidRDefault="00A77777" w:rsidP="00A77777">
            <w:pPr>
              <w:tabs>
                <w:tab w:val="left" w:pos="328"/>
                <w:tab w:val="center" w:pos="944"/>
              </w:tabs>
              <w:adjustRightInd w:val="0"/>
              <w:snapToGrid w:val="0"/>
              <w:jc w:val="center"/>
              <w:rPr>
                <w:spacing w:val="4"/>
                <w:sz w:val="24"/>
                <w:szCs w:val="24"/>
              </w:rPr>
            </w:pPr>
            <w:r>
              <w:rPr>
                <w:rFonts w:hint="eastAsia"/>
                <w:spacing w:val="4"/>
                <w:sz w:val="24"/>
                <w:szCs w:val="24"/>
              </w:rPr>
              <w:t>生活废水</w:t>
            </w:r>
          </w:p>
        </w:tc>
        <w:tc>
          <w:tcPr>
            <w:tcW w:w="2241" w:type="dxa"/>
            <w:vAlign w:val="center"/>
          </w:tcPr>
          <w:p w:rsidR="00A77777" w:rsidRPr="0023186E" w:rsidRDefault="00A77777" w:rsidP="00A77777">
            <w:pPr>
              <w:tabs>
                <w:tab w:val="left" w:pos="328"/>
                <w:tab w:val="center" w:pos="944"/>
              </w:tabs>
              <w:adjustRightInd w:val="0"/>
              <w:snapToGrid w:val="0"/>
              <w:jc w:val="center"/>
              <w:rPr>
                <w:szCs w:val="24"/>
              </w:rPr>
            </w:pPr>
            <w:r w:rsidRPr="0023186E">
              <w:rPr>
                <w:szCs w:val="24"/>
              </w:rPr>
              <w:t>COD</w:t>
            </w:r>
          </w:p>
        </w:tc>
        <w:tc>
          <w:tcPr>
            <w:tcW w:w="1984"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400</w:t>
            </w:r>
            <w:r w:rsidRPr="0023186E">
              <w:rPr>
                <w:szCs w:val="24"/>
              </w:rPr>
              <w:t>mg/L</w:t>
            </w:r>
            <w:r w:rsidRPr="0023186E">
              <w:rPr>
                <w:szCs w:val="24"/>
              </w:rPr>
              <w:t>，</w:t>
            </w:r>
            <w:r>
              <w:rPr>
                <w:rFonts w:hint="eastAsia"/>
                <w:szCs w:val="24"/>
              </w:rPr>
              <w:t>0.008</w:t>
            </w:r>
            <w:r w:rsidRPr="0023186E">
              <w:rPr>
                <w:szCs w:val="24"/>
              </w:rPr>
              <w:t>t/a</w:t>
            </w:r>
          </w:p>
        </w:tc>
        <w:tc>
          <w:tcPr>
            <w:tcW w:w="2232"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400</w:t>
            </w:r>
            <w:r w:rsidRPr="0023186E">
              <w:rPr>
                <w:szCs w:val="24"/>
              </w:rPr>
              <w:t>mg/L</w:t>
            </w:r>
            <w:r w:rsidRPr="0023186E">
              <w:rPr>
                <w:szCs w:val="24"/>
              </w:rPr>
              <w:t>，</w:t>
            </w:r>
            <w:r>
              <w:rPr>
                <w:rFonts w:hint="eastAsia"/>
                <w:szCs w:val="24"/>
              </w:rPr>
              <w:t>0.008</w:t>
            </w:r>
            <w:r w:rsidRPr="0023186E">
              <w:rPr>
                <w:szCs w:val="24"/>
              </w:rPr>
              <w:t>t/a</w:t>
            </w:r>
          </w:p>
        </w:tc>
      </w:tr>
      <w:tr w:rsidR="00A77777" w:rsidRPr="0023186E" w:rsidTr="00A77777">
        <w:trPr>
          <w:trHeight w:val="284"/>
          <w:jc w:val="center"/>
        </w:trPr>
        <w:tc>
          <w:tcPr>
            <w:tcW w:w="817" w:type="dxa"/>
            <w:vMerge/>
            <w:vAlign w:val="center"/>
          </w:tcPr>
          <w:p w:rsidR="00A77777" w:rsidRPr="0023186E" w:rsidRDefault="00A77777" w:rsidP="00A77777">
            <w:pPr>
              <w:adjustRightInd w:val="0"/>
              <w:snapToGrid w:val="0"/>
              <w:jc w:val="center"/>
              <w:rPr>
                <w:b/>
                <w:sz w:val="24"/>
                <w:szCs w:val="24"/>
                <w:lang w:val="fr-FR"/>
              </w:rPr>
            </w:pPr>
          </w:p>
        </w:tc>
        <w:tc>
          <w:tcPr>
            <w:tcW w:w="2012" w:type="dxa"/>
            <w:vMerge/>
            <w:vAlign w:val="center"/>
          </w:tcPr>
          <w:p w:rsidR="00A77777" w:rsidRPr="0023186E" w:rsidRDefault="00A77777" w:rsidP="00A77777">
            <w:pPr>
              <w:adjustRightInd w:val="0"/>
              <w:snapToGrid w:val="0"/>
              <w:jc w:val="center"/>
              <w:rPr>
                <w:sz w:val="24"/>
                <w:szCs w:val="24"/>
                <w:lang w:val="fr-FR"/>
              </w:rPr>
            </w:pPr>
          </w:p>
        </w:tc>
        <w:tc>
          <w:tcPr>
            <w:tcW w:w="2241" w:type="dxa"/>
            <w:vAlign w:val="center"/>
          </w:tcPr>
          <w:p w:rsidR="00A77777" w:rsidRPr="0023186E" w:rsidRDefault="00A77777" w:rsidP="00A77777">
            <w:pPr>
              <w:tabs>
                <w:tab w:val="left" w:pos="328"/>
                <w:tab w:val="center" w:pos="944"/>
              </w:tabs>
              <w:adjustRightInd w:val="0"/>
              <w:snapToGrid w:val="0"/>
              <w:jc w:val="center"/>
              <w:rPr>
                <w:szCs w:val="24"/>
              </w:rPr>
            </w:pPr>
            <w:r w:rsidRPr="0023186E">
              <w:rPr>
                <w:szCs w:val="24"/>
              </w:rPr>
              <w:t>BOD</w:t>
            </w:r>
            <w:r w:rsidRPr="00C40E6A">
              <w:rPr>
                <w:szCs w:val="24"/>
                <w:vertAlign w:val="subscript"/>
              </w:rPr>
              <w:t>5</w:t>
            </w:r>
          </w:p>
        </w:tc>
        <w:tc>
          <w:tcPr>
            <w:tcW w:w="1984"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200</w:t>
            </w:r>
            <w:r w:rsidRPr="0023186E">
              <w:rPr>
                <w:szCs w:val="24"/>
              </w:rPr>
              <w:t>mg/L</w:t>
            </w:r>
            <w:r w:rsidRPr="0023186E">
              <w:rPr>
                <w:szCs w:val="24"/>
              </w:rPr>
              <w:t>，</w:t>
            </w:r>
            <w:r>
              <w:rPr>
                <w:rFonts w:hint="eastAsia"/>
                <w:szCs w:val="24"/>
              </w:rPr>
              <w:t>0.004</w:t>
            </w:r>
            <w:r w:rsidRPr="0023186E">
              <w:rPr>
                <w:szCs w:val="24"/>
              </w:rPr>
              <w:t>t/a</w:t>
            </w:r>
          </w:p>
        </w:tc>
        <w:tc>
          <w:tcPr>
            <w:tcW w:w="2232"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200</w:t>
            </w:r>
            <w:r w:rsidRPr="0023186E">
              <w:rPr>
                <w:szCs w:val="24"/>
              </w:rPr>
              <w:t>mg/L</w:t>
            </w:r>
            <w:r w:rsidRPr="0023186E">
              <w:rPr>
                <w:szCs w:val="24"/>
              </w:rPr>
              <w:t>，</w:t>
            </w:r>
            <w:r>
              <w:rPr>
                <w:rFonts w:hint="eastAsia"/>
                <w:szCs w:val="24"/>
              </w:rPr>
              <w:t>0.004</w:t>
            </w:r>
            <w:r w:rsidRPr="0023186E">
              <w:rPr>
                <w:szCs w:val="24"/>
              </w:rPr>
              <w:t>t/a</w:t>
            </w:r>
          </w:p>
        </w:tc>
      </w:tr>
      <w:tr w:rsidR="00A77777" w:rsidRPr="0023186E" w:rsidTr="00A77777">
        <w:trPr>
          <w:trHeight w:val="284"/>
          <w:jc w:val="center"/>
        </w:trPr>
        <w:tc>
          <w:tcPr>
            <w:tcW w:w="817" w:type="dxa"/>
            <w:vMerge/>
            <w:vAlign w:val="center"/>
          </w:tcPr>
          <w:p w:rsidR="00A77777" w:rsidRPr="0023186E" w:rsidRDefault="00A77777" w:rsidP="00A77777">
            <w:pPr>
              <w:adjustRightInd w:val="0"/>
              <w:snapToGrid w:val="0"/>
              <w:jc w:val="center"/>
              <w:rPr>
                <w:b/>
                <w:sz w:val="24"/>
                <w:szCs w:val="24"/>
              </w:rPr>
            </w:pPr>
          </w:p>
        </w:tc>
        <w:tc>
          <w:tcPr>
            <w:tcW w:w="2012" w:type="dxa"/>
            <w:vMerge/>
            <w:vAlign w:val="center"/>
          </w:tcPr>
          <w:p w:rsidR="00A77777" w:rsidRPr="0023186E" w:rsidRDefault="00A77777" w:rsidP="00A77777">
            <w:pPr>
              <w:adjustRightInd w:val="0"/>
              <w:snapToGrid w:val="0"/>
              <w:jc w:val="center"/>
              <w:rPr>
                <w:sz w:val="24"/>
                <w:szCs w:val="24"/>
              </w:rPr>
            </w:pPr>
          </w:p>
        </w:tc>
        <w:tc>
          <w:tcPr>
            <w:tcW w:w="2241" w:type="dxa"/>
            <w:vAlign w:val="center"/>
          </w:tcPr>
          <w:p w:rsidR="00A77777" w:rsidRPr="0023186E" w:rsidRDefault="00A77777" w:rsidP="00A77777">
            <w:pPr>
              <w:tabs>
                <w:tab w:val="left" w:pos="328"/>
                <w:tab w:val="center" w:pos="944"/>
              </w:tabs>
              <w:adjustRightInd w:val="0"/>
              <w:snapToGrid w:val="0"/>
              <w:jc w:val="center"/>
              <w:rPr>
                <w:szCs w:val="24"/>
              </w:rPr>
            </w:pPr>
            <w:r w:rsidRPr="0023186E">
              <w:rPr>
                <w:szCs w:val="24"/>
              </w:rPr>
              <w:t>SS</w:t>
            </w:r>
          </w:p>
        </w:tc>
        <w:tc>
          <w:tcPr>
            <w:tcW w:w="1984"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220</w:t>
            </w:r>
            <w:r w:rsidRPr="0023186E">
              <w:rPr>
                <w:szCs w:val="24"/>
              </w:rPr>
              <w:t>mg/L</w:t>
            </w:r>
            <w:r w:rsidRPr="0023186E">
              <w:rPr>
                <w:szCs w:val="24"/>
              </w:rPr>
              <w:t>，</w:t>
            </w:r>
            <w:r>
              <w:rPr>
                <w:rFonts w:hint="eastAsia"/>
                <w:szCs w:val="24"/>
              </w:rPr>
              <w:t>0.004</w:t>
            </w:r>
            <w:r w:rsidRPr="0023186E">
              <w:rPr>
                <w:szCs w:val="24"/>
              </w:rPr>
              <w:t>t/a</w:t>
            </w:r>
          </w:p>
        </w:tc>
        <w:tc>
          <w:tcPr>
            <w:tcW w:w="2232"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220</w:t>
            </w:r>
            <w:r w:rsidRPr="0023186E">
              <w:rPr>
                <w:szCs w:val="24"/>
              </w:rPr>
              <w:t>mg/L</w:t>
            </w:r>
            <w:r w:rsidRPr="0023186E">
              <w:rPr>
                <w:szCs w:val="24"/>
              </w:rPr>
              <w:t>，</w:t>
            </w:r>
            <w:r>
              <w:rPr>
                <w:rFonts w:hint="eastAsia"/>
                <w:szCs w:val="24"/>
              </w:rPr>
              <w:t>0.004</w:t>
            </w:r>
            <w:r w:rsidRPr="0023186E">
              <w:rPr>
                <w:szCs w:val="24"/>
              </w:rPr>
              <w:t>t/a</w:t>
            </w:r>
          </w:p>
        </w:tc>
      </w:tr>
      <w:tr w:rsidR="00A77777" w:rsidRPr="0023186E" w:rsidTr="00A77777">
        <w:trPr>
          <w:trHeight w:val="284"/>
          <w:jc w:val="center"/>
        </w:trPr>
        <w:tc>
          <w:tcPr>
            <w:tcW w:w="817" w:type="dxa"/>
            <w:vMerge/>
            <w:vAlign w:val="center"/>
          </w:tcPr>
          <w:p w:rsidR="00A77777" w:rsidRPr="0023186E" w:rsidRDefault="00A77777" w:rsidP="00A77777">
            <w:pPr>
              <w:adjustRightInd w:val="0"/>
              <w:snapToGrid w:val="0"/>
              <w:jc w:val="center"/>
              <w:rPr>
                <w:b/>
                <w:sz w:val="24"/>
                <w:szCs w:val="24"/>
              </w:rPr>
            </w:pPr>
          </w:p>
        </w:tc>
        <w:tc>
          <w:tcPr>
            <w:tcW w:w="2012" w:type="dxa"/>
            <w:vMerge/>
            <w:vAlign w:val="center"/>
          </w:tcPr>
          <w:p w:rsidR="00A77777" w:rsidRPr="0023186E" w:rsidRDefault="00A77777" w:rsidP="00A77777">
            <w:pPr>
              <w:adjustRightInd w:val="0"/>
              <w:snapToGrid w:val="0"/>
              <w:jc w:val="center"/>
              <w:rPr>
                <w:sz w:val="24"/>
                <w:szCs w:val="24"/>
              </w:rPr>
            </w:pPr>
          </w:p>
        </w:tc>
        <w:tc>
          <w:tcPr>
            <w:tcW w:w="2241" w:type="dxa"/>
            <w:vAlign w:val="center"/>
          </w:tcPr>
          <w:p w:rsidR="00A77777" w:rsidRPr="0023186E" w:rsidRDefault="00A77777" w:rsidP="00A77777">
            <w:pPr>
              <w:tabs>
                <w:tab w:val="left" w:pos="328"/>
                <w:tab w:val="center" w:pos="944"/>
              </w:tabs>
              <w:adjustRightInd w:val="0"/>
              <w:snapToGrid w:val="0"/>
              <w:jc w:val="center"/>
              <w:rPr>
                <w:szCs w:val="24"/>
              </w:rPr>
            </w:pPr>
            <w:r w:rsidRPr="004A564E">
              <w:rPr>
                <w:rFonts w:hint="eastAsia"/>
                <w:kern w:val="0"/>
                <w:sz w:val="24"/>
              </w:rPr>
              <w:t>NH</w:t>
            </w:r>
            <w:r w:rsidRPr="004A564E">
              <w:rPr>
                <w:rFonts w:hint="eastAsia"/>
                <w:kern w:val="0"/>
                <w:sz w:val="24"/>
                <w:vertAlign w:val="subscript"/>
              </w:rPr>
              <w:t>3</w:t>
            </w:r>
            <w:r w:rsidRPr="004A564E">
              <w:rPr>
                <w:rFonts w:hint="eastAsia"/>
                <w:kern w:val="0"/>
                <w:sz w:val="24"/>
              </w:rPr>
              <w:t>-N</w:t>
            </w:r>
          </w:p>
        </w:tc>
        <w:tc>
          <w:tcPr>
            <w:tcW w:w="1984" w:type="dxa"/>
            <w:vAlign w:val="center"/>
          </w:tcPr>
          <w:p w:rsidR="00A77777" w:rsidRDefault="00A77777" w:rsidP="00A77777">
            <w:pPr>
              <w:tabs>
                <w:tab w:val="left" w:pos="328"/>
                <w:tab w:val="center" w:pos="944"/>
              </w:tabs>
              <w:adjustRightInd w:val="0"/>
              <w:snapToGrid w:val="0"/>
              <w:jc w:val="center"/>
              <w:rPr>
                <w:szCs w:val="24"/>
              </w:rPr>
            </w:pPr>
            <w:r>
              <w:rPr>
                <w:rFonts w:hint="eastAsia"/>
                <w:szCs w:val="24"/>
              </w:rPr>
              <w:t>40</w:t>
            </w:r>
            <w:r w:rsidRPr="0023186E">
              <w:rPr>
                <w:szCs w:val="24"/>
              </w:rPr>
              <w:t>mg/L</w:t>
            </w:r>
            <w:r w:rsidRPr="0023186E">
              <w:rPr>
                <w:szCs w:val="24"/>
              </w:rPr>
              <w:t>，</w:t>
            </w:r>
            <w:r>
              <w:rPr>
                <w:rFonts w:hint="eastAsia"/>
                <w:szCs w:val="24"/>
              </w:rPr>
              <w:t>0.001</w:t>
            </w:r>
            <w:r w:rsidRPr="0023186E">
              <w:rPr>
                <w:szCs w:val="24"/>
              </w:rPr>
              <w:t>t/a</w:t>
            </w:r>
          </w:p>
        </w:tc>
        <w:tc>
          <w:tcPr>
            <w:tcW w:w="2232" w:type="dxa"/>
            <w:vAlign w:val="center"/>
          </w:tcPr>
          <w:p w:rsidR="00A77777" w:rsidRDefault="00A77777" w:rsidP="00A77777">
            <w:pPr>
              <w:tabs>
                <w:tab w:val="left" w:pos="328"/>
                <w:tab w:val="center" w:pos="944"/>
              </w:tabs>
              <w:adjustRightInd w:val="0"/>
              <w:snapToGrid w:val="0"/>
              <w:jc w:val="center"/>
              <w:rPr>
                <w:szCs w:val="24"/>
              </w:rPr>
            </w:pPr>
            <w:r>
              <w:rPr>
                <w:rFonts w:hint="eastAsia"/>
                <w:szCs w:val="24"/>
              </w:rPr>
              <w:t>40</w:t>
            </w:r>
            <w:r w:rsidRPr="0023186E">
              <w:rPr>
                <w:szCs w:val="24"/>
              </w:rPr>
              <w:t>mg/L</w:t>
            </w:r>
            <w:r w:rsidRPr="0023186E">
              <w:rPr>
                <w:szCs w:val="24"/>
              </w:rPr>
              <w:t>，</w:t>
            </w:r>
            <w:r>
              <w:rPr>
                <w:rFonts w:hint="eastAsia"/>
                <w:szCs w:val="24"/>
              </w:rPr>
              <w:t>0.001</w:t>
            </w:r>
            <w:r w:rsidRPr="0023186E">
              <w:rPr>
                <w:szCs w:val="24"/>
              </w:rPr>
              <w:t>t/a</w:t>
            </w:r>
          </w:p>
        </w:tc>
      </w:tr>
      <w:tr w:rsidR="00A77777" w:rsidRPr="0023186E" w:rsidTr="00A77777">
        <w:trPr>
          <w:trHeight w:val="284"/>
          <w:jc w:val="center"/>
        </w:trPr>
        <w:tc>
          <w:tcPr>
            <w:tcW w:w="817" w:type="dxa"/>
            <w:vMerge/>
            <w:vAlign w:val="center"/>
          </w:tcPr>
          <w:p w:rsidR="00A77777" w:rsidRPr="0023186E" w:rsidRDefault="00A77777" w:rsidP="00A77777">
            <w:pPr>
              <w:adjustRightInd w:val="0"/>
              <w:snapToGrid w:val="0"/>
              <w:jc w:val="center"/>
              <w:rPr>
                <w:b/>
                <w:sz w:val="24"/>
                <w:szCs w:val="24"/>
              </w:rPr>
            </w:pPr>
          </w:p>
        </w:tc>
        <w:tc>
          <w:tcPr>
            <w:tcW w:w="2012" w:type="dxa"/>
            <w:vMerge w:val="restart"/>
            <w:vAlign w:val="center"/>
          </w:tcPr>
          <w:p w:rsidR="00A77777" w:rsidRPr="0023186E" w:rsidRDefault="00A77777" w:rsidP="00A77777">
            <w:pPr>
              <w:adjustRightInd w:val="0"/>
              <w:snapToGrid w:val="0"/>
              <w:jc w:val="center"/>
              <w:rPr>
                <w:sz w:val="24"/>
                <w:szCs w:val="24"/>
              </w:rPr>
            </w:pPr>
            <w:r>
              <w:rPr>
                <w:rFonts w:hint="eastAsia"/>
                <w:sz w:val="24"/>
                <w:szCs w:val="24"/>
              </w:rPr>
              <w:t>锅炉排水</w:t>
            </w:r>
          </w:p>
        </w:tc>
        <w:tc>
          <w:tcPr>
            <w:tcW w:w="2241" w:type="dxa"/>
            <w:vAlign w:val="center"/>
          </w:tcPr>
          <w:p w:rsidR="00A77777" w:rsidRPr="0023186E" w:rsidRDefault="00A77777" w:rsidP="00A77777">
            <w:pPr>
              <w:tabs>
                <w:tab w:val="left" w:pos="328"/>
                <w:tab w:val="center" w:pos="944"/>
              </w:tabs>
              <w:adjustRightInd w:val="0"/>
              <w:snapToGrid w:val="0"/>
              <w:jc w:val="center"/>
              <w:rPr>
                <w:szCs w:val="24"/>
              </w:rPr>
            </w:pPr>
            <w:r w:rsidRPr="0023186E">
              <w:rPr>
                <w:szCs w:val="24"/>
              </w:rPr>
              <w:t>COD</w:t>
            </w:r>
          </w:p>
        </w:tc>
        <w:tc>
          <w:tcPr>
            <w:tcW w:w="1984"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50</w:t>
            </w:r>
            <w:r w:rsidRPr="0023186E">
              <w:rPr>
                <w:szCs w:val="24"/>
              </w:rPr>
              <w:t>mg/L</w:t>
            </w:r>
            <w:r w:rsidRPr="0023186E">
              <w:rPr>
                <w:szCs w:val="24"/>
              </w:rPr>
              <w:t>，</w:t>
            </w:r>
            <w:r>
              <w:rPr>
                <w:rFonts w:hint="eastAsia"/>
                <w:szCs w:val="24"/>
              </w:rPr>
              <w:t>0.187</w:t>
            </w:r>
            <w:r w:rsidRPr="0023186E">
              <w:rPr>
                <w:szCs w:val="24"/>
              </w:rPr>
              <w:t>t/a</w:t>
            </w:r>
          </w:p>
        </w:tc>
        <w:tc>
          <w:tcPr>
            <w:tcW w:w="2232"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50</w:t>
            </w:r>
            <w:r w:rsidRPr="0023186E">
              <w:rPr>
                <w:szCs w:val="24"/>
              </w:rPr>
              <w:t>mg/L</w:t>
            </w:r>
            <w:r w:rsidRPr="0023186E">
              <w:rPr>
                <w:szCs w:val="24"/>
              </w:rPr>
              <w:t>，</w:t>
            </w:r>
            <w:r>
              <w:rPr>
                <w:rFonts w:hint="eastAsia"/>
                <w:szCs w:val="24"/>
              </w:rPr>
              <w:t>0.187</w:t>
            </w:r>
            <w:r w:rsidRPr="0023186E">
              <w:rPr>
                <w:szCs w:val="24"/>
              </w:rPr>
              <w:t>t/a</w:t>
            </w:r>
          </w:p>
        </w:tc>
      </w:tr>
      <w:tr w:rsidR="00A77777" w:rsidRPr="0023186E" w:rsidTr="00A77777">
        <w:trPr>
          <w:trHeight w:val="284"/>
          <w:jc w:val="center"/>
        </w:trPr>
        <w:tc>
          <w:tcPr>
            <w:tcW w:w="817" w:type="dxa"/>
            <w:vMerge/>
            <w:vAlign w:val="center"/>
          </w:tcPr>
          <w:p w:rsidR="00A77777" w:rsidRPr="0023186E" w:rsidRDefault="00A77777" w:rsidP="00A77777">
            <w:pPr>
              <w:adjustRightInd w:val="0"/>
              <w:snapToGrid w:val="0"/>
              <w:jc w:val="center"/>
              <w:rPr>
                <w:b/>
                <w:sz w:val="24"/>
                <w:szCs w:val="24"/>
              </w:rPr>
            </w:pPr>
          </w:p>
        </w:tc>
        <w:tc>
          <w:tcPr>
            <w:tcW w:w="2012" w:type="dxa"/>
            <w:vMerge/>
            <w:vAlign w:val="center"/>
          </w:tcPr>
          <w:p w:rsidR="00A77777" w:rsidRPr="0023186E" w:rsidRDefault="00A77777" w:rsidP="00A77777">
            <w:pPr>
              <w:adjustRightInd w:val="0"/>
              <w:snapToGrid w:val="0"/>
              <w:jc w:val="center"/>
              <w:rPr>
                <w:sz w:val="24"/>
                <w:szCs w:val="24"/>
              </w:rPr>
            </w:pPr>
          </w:p>
        </w:tc>
        <w:tc>
          <w:tcPr>
            <w:tcW w:w="2241" w:type="dxa"/>
            <w:vAlign w:val="center"/>
          </w:tcPr>
          <w:p w:rsidR="00A77777" w:rsidRPr="0023186E" w:rsidRDefault="00A77777" w:rsidP="00A77777">
            <w:pPr>
              <w:tabs>
                <w:tab w:val="left" w:pos="328"/>
                <w:tab w:val="center" w:pos="944"/>
              </w:tabs>
              <w:adjustRightInd w:val="0"/>
              <w:snapToGrid w:val="0"/>
              <w:jc w:val="center"/>
              <w:rPr>
                <w:szCs w:val="24"/>
              </w:rPr>
            </w:pPr>
            <w:r w:rsidRPr="0023186E">
              <w:rPr>
                <w:szCs w:val="24"/>
              </w:rPr>
              <w:t>BOD</w:t>
            </w:r>
            <w:r w:rsidRPr="00C40E6A">
              <w:rPr>
                <w:szCs w:val="24"/>
                <w:vertAlign w:val="subscript"/>
              </w:rPr>
              <w:t>5</w:t>
            </w:r>
          </w:p>
        </w:tc>
        <w:tc>
          <w:tcPr>
            <w:tcW w:w="1984"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15</w:t>
            </w:r>
            <w:r w:rsidRPr="0023186E">
              <w:rPr>
                <w:szCs w:val="24"/>
              </w:rPr>
              <w:t>mg/L</w:t>
            </w:r>
            <w:r w:rsidRPr="0023186E">
              <w:rPr>
                <w:szCs w:val="24"/>
              </w:rPr>
              <w:t>，</w:t>
            </w:r>
            <w:r>
              <w:rPr>
                <w:rFonts w:hint="eastAsia"/>
                <w:szCs w:val="24"/>
              </w:rPr>
              <w:t>0.056</w:t>
            </w:r>
            <w:r w:rsidRPr="0023186E">
              <w:rPr>
                <w:szCs w:val="24"/>
              </w:rPr>
              <w:t>t/a</w:t>
            </w:r>
          </w:p>
        </w:tc>
        <w:tc>
          <w:tcPr>
            <w:tcW w:w="2232"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15</w:t>
            </w:r>
            <w:r w:rsidRPr="0023186E">
              <w:rPr>
                <w:szCs w:val="24"/>
              </w:rPr>
              <w:t>mg/L</w:t>
            </w:r>
            <w:r w:rsidRPr="0023186E">
              <w:rPr>
                <w:szCs w:val="24"/>
              </w:rPr>
              <w:t>，</w:t>
            </w:r>
            <w:r>
              <w:rPr>
                <w:rFonts w:hint="eastAsia"/>
                <w:szCs w:val="24"/>
              </w:rPr>
              <w:t>0.056</w:t>
            </w:r>
            <w:r w:rsidRPr="0023186E">
              <w:rPr>
                <w:szCs w:val="24"/>
              </w:rPr>
              <w:t>t/a</w:t>
            </w:r>
          </w:p>
        </w:tc>
      </w:tr>
      <w:tr w:rsidR="00A77777" w:rsidRPr="0023186E" w:rsidTr="00A77777">
        <w:trPr>
          <w:trHeight w:val="284"/>
          <w:jc w:val="center"/>
        </w:trPr>
        <w:tc>
          <w:tcPr>
            <w:tcW w:w="817" w:type="dxa"/>
            <w:vMerge/>
            <w:vAlign w:val="center"/>
          </w:tcPr>
          <w:p w:rsidR="00A77777" w:rsidRPr="0023186E" w:rsidRDefault="00A77777" w:rsidP="00A77777">
            <w:pPr>
              <w:adjustRightInd w:val="0"/>
              <w:snapToGrid w:val="0"/>
              <w:jc w:val="center"/>
              <w:rPr>
                <w:b/>
                <w:sz w:val="24"/>
                <w:szCs w:val="24"/>
              </w:rPr>
            </w:pPr>
          </w:p>
        </w:tc>
        <w:tc>
          <w:tcPr>
            <w:tcW w:w="2012" w:type="dxa"/>
            <w:vMerge/>
            <w:vAlign w:val="center"/>
          </w:tcPr>
          <w:p w:rsidR="00A77777" w:rsidRPr="0023186E" w:rsidRDefault="00A77777" w:rsidP="00A77777">
            <w:pPr>
              <w:adjustRightInd w:val="0"/>
              <w:snapToGrid w:val="0"/>
              <w:jc w:val="center"/>
              <w:rPr>
                <w:sz w:val="24"/>
                <w:szCs w:val="24"/>
              </w:rPr>
            </w:pPr>
          </w:p>
        </w:tc>
        <w:tc>
          <w:tcPr>
            <w:tcW w:w="2241" w:type="dxa"/>
            <w:vAlign w:val="center"/>
          </w:tcPr>
          <w:p w:rsidR="00A77777" w:rsidRPr="0023186E" w:rsidRDefault="00A77777" w:rsidP="00A77777">
            <w:pPr>
              <w:tabs>
                <w:tab w:val="left" w:pos="328"/>
                <w:tab w:val="center" w:pos="944"/>
              </w:tabs>
              <w:adjustRightInd w:val="0"/>
              <w:snapToGrid w:val="0"/>
              <w:jc w:val="center"/>
              <w:rPr>
                <w:szCs w:val="24"/>
              </w:rPr>
            </w:pPr>
            <w:r w:rsidRPr="0023186E">
              <w:rPr>
                <w:szCs w:val="24"/>
              </w:rPr>
              <w:t>SS</w:t>
            </w:r>
          </w:p>
        </w:tc>
        <w:tc>
          <w:tcPr>
            <w:tcW w:w="1984"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100</w:t>
            </w:r>
            <w:r w:rsidRPr="0023186E">
              <w:rPr>
                <w:szCs w:val="24"/>
              </w:rPr>
              <w:t>mg/L</w:t>
            </w:r>
            <w:r w:rsidRPr="0023186E">
              <w:rPr>
                <w:szCs w:val="24"/>
              </w:rPr>
              <w:t>，</w:t>
            </w:r>
            <w:r>
              <w:rPr>
                <w:rFonts w:hint="eastAsia"/>
                <w:szCs w:val="24"/>
              </w:rPr>
              <w:t>0.374</w:t>
            </w:r>
            <w:r w:rsidRPr="0023186E">
              <w:rPr>
                <w:szCs w:val="24"/>
              </w:rPr>
              <w:t>t/a</w:t>
            </w:r>
          </w:p>
        </w:tc>
        <w:tc>
          <w:tcPr>
            <w:tcW w:w="2232" w:type="dxa"/>
            <w:vAlign w:val="center"/>
          </w:tcPr>
          <w:p w:rsidR="00A77777" w:rsidRPr="0023186E" w:rsidRDefault="00A77777" w:rsidP="00A77777">
            <w:pPr>
              <w:tabs>
                <w:tab w:val="left" w:pos="328"/>
                <w:tab w:val="center" w:pos="944"/>
              </w:tabs>
              <w:adjustRightInd w:val="0"/>
              <w:snapToGrid w:val="0"/>
              <w:jc w:val="center"/>
              <w:rPr>
                <w:szCs w:val="24"/>
              </w:rPr>
            </w:pPr>
            <w:r>
              <w:rPr>
                <w:rFonts w:hint="eastAsia"/>
                <w:szCs w:val="24"/>
              </w:rPr>
              <w:t>100</w:t>
            </w:r>
            <w:r w:rsidRPr="0023186E">
              <w:rPr>
                <w:szCs w:val="24"/>
              </w:rPr>
              <w:t>mg/L</w:t>
            </w:r>
            <w:r w:rsidRPr="0023186E">
              <w:rPr>
                <w:szCs w:val="24"/>
              </w:rPr>
              <w:t>，</w:t>
            </w:r>
            <w:r>
              <w:rPr>
                <w:rFonts w:hint="eastAsia"/>
                <w:szCs w:val="24"/>
              </w:rPr>
              <w:t>0.374</w:t>
            </w:r>
            <w:r w:rsidRPr="0023186E">
              <w:rPr>
                <w:szCs w:val="24"/>
              </w:rPr>
              <w:t>t/a</w:t>
            </w:r>
          </w:p>
        </w:tc>
      </w:tr>
      <w:tr w:rsidR="00A77777" w:rsidRPr="0023186E" w:rsidTr="00A77777">
        <w:trPr>
          <w:trHeight w:val="284"/>
          <w:jc w:val="center"/>
        </w:trPr>
        <w:tc>
          <w:tcPr>
            <w:tcW w:w="817" w:type="dxa"/>
            <w:vMerge/>
            <w:vAlign w:val="center"/>
          </w:tcPr>
          <w:p w:rsidR="00A77777" w:rsidRPr="0023186E" w:rsidRDefault="00A77777" w:rsidP="00A77777">
            <w:pPr>
              <w:adjustRightInd w:val="0"/>
              <w:snapToGrid w:val="0"/>
              <w:jc w:val="center"/>
              <w:rPr>
                <w:b/>
                <w:sz w:val="24"/>
                <w:szCs w:val="24"/>
              </w:rPr>
            </w:pPr>
          </w:p>
        </w:tc>
        <w:tc>
          <w:tcPr>
            <w:tcW w:w="2012" w:type="dxa"/>
            <w:vMerge/>
            <w:vAlign w:val="center"/>
          </w:tcPr>
          <w:p w:rsidR="00A77777" w:rsidRPr="0023186E" w:rsidRDefault="00A77777" w:rsidP="00A77777">
            <w:pPr>
              <w:adjustRightInd w:val="0"/>
              <w:snapToGrid w:val="0"/>
              <w:jc w:val="center"/>
              <w:rPr>
                <w:sz w:val="24"/>
                <w:szCs w:val="24"/>
              </w:rPr>
            </w:pPr>
          </w:p>
        </w:tc>
        <w:tc>
          <w:tcPr>
            <w:tcW w:w="2241" w:type="dxa"/>
            <w:vAlign w:val="center"/>
          </w:tcPr>
          <w:p w:rsidR="00A77777" w:rsidRDefault="00A77777" w:rsidP="00A77777">
            <w:pPr>
              <w:tabs>
                <w:tab w:val="left" w:pos="328"/>
                <w:tab w:val="center" w:pos="944"/>
              </w:tabs>
              <w:adjustRightInd w:val="0"/>
              <w:snapToGrid w:val="0"/>
              <w:jc w:val="center"/>
              <w:rPr>
                <w:szCs w:val="24"/>
              </w:rPr>
            </w:pPr>
            <w:r w:rsidRPr="004A564E">
              <w:rPr>
                <w:rFonts w:hint="eastAsia"/>
                <w:kern w:val="0"/>
                <w:sz w:val="24"/>
              </w:rPr>
              <w:t>NH</w:t>
            </w:r>
            <w:r w:rsidRPr="004A564E">
              <w:rPr>
                <w:rFonts w:hint="eastAsia"/>
                <w:kern w:val="0"/>
                <w:sz w:val="24"/>
                <w:vertAlign w:val="subscript"/>
              </w:rPr>
              <w:t>3</w:t>
            </w:r>
            <w:r w:rsidRPr="004A564E">
              <w:rPr>
                <w:rFonts w:hint="eastAsia"/>
                <w:kern w:val="0"/>
                <w:sz w:val="24"/>
              </w:rPr>
              <w:t>-N</w:t>
            </w:r>
          </w:p>
        </w:tc>
        <w:tc>
          <w:tcPr>
            <w:tcW w:w="1984" w:type="dxa"/>
            <w:vAlign w:val="center"/>
          </w:tcPr>
          <w:p w:rsidR="00A77777" w:rsidRDefault="00A77777" w:rsidP="00A77777">
            <w:pPr>
              <w:tabs>
                <w:tab w:val="left" w:pos="328"/>
                <w:tab w:val="center" w:pos="944"/>
              </w:tabs>
              <w:adjustRightInd w:val="0"/>
              <w:snapToGrid w:val="0"/>
              <w:jc w:val="center"/>
              <w:rPr>
                <w:szCs w:val="24"/>
              </w:rPr>
            </w:pPr>
            <w:r>
              <w:rPr>
                <w:rFonts w:hint="eastAsia"/>
                <w:szCs w:val="24"/>
              </w:rPr>
              <w:t>1</w:t>
            </w:r>
            <w:r w:rsidRPr="0023186E">
              <w:rPr>
                <w:szCs w:val="24"/>
              </w:rPr>
              <w:t>mg/L</w:t>
            </w:r>
            <w:r w:rsidRPr="0023186E">
              <w:rPr>
                <w:szCs w:val="24"/>
              </w:rPr>
              <w:t>，</w:t>
            </w:r>
            <w:r>
              <w:rPr>
                <w:rFonts w:hint="eastAsia"/>
                <w:szCs w:val="24"/>
              </w:rPr>
              <w:t>0.0037</w:t>
            </w:r>
            <w:r w:rsidRPr="0023186E">
              <w:rPr>
                <w:szCs w:val="24"/>
              </w:rPr>
              <w:t>t/a</w:t>
            </w:r>
          </w:p>
        </w:tc>
        <w:tc>
          <w:tcPr>
            <w:tcW w:w="2232" w:type="dxa"/>
            <w:vAlign w:val="center"/>
          </w:tcPr>
          <w:p w:rsidR="00A77777" w:rsidRDefault="00A77777" w:rsidP="00A77777">
            <w:pPr>
              <w:tabs>
                <w:tab w:val="left" w:pos="328"/>
                <w:tab w:val="center" w:pos="944"/>
              </w:tabs>
              <w:adjustRightInd w:val="0"/>
              <w:snapToGrid w:val="0"/>
              <w:jc w:val="center"/>
              <w:rPr>
                <w:szCs w:val="24"/>
              </w:rPr>
            </w:pPr>
            <w:r>
              <w:rPr>
                <w:rFonts w:hint="eastAsia"/>
                <w:szCs w:val="24"/>
              </w:rPr>
              <w:t>1</w:t>
            </w:r>
            <w:r w:rsidRPr="0023186E">
              <w:rPr>
                <w:szCs w:val="24"/>
              </w:rPr>
              <w:t>mg/L</w:t>
            </w:r>
            <w:r w:rsidRPr="0023186E">
              <w:rPr>
                <w:szCs w:val="24"/>
              </w:rPr>
              <w:t>，</w:t>
            </w:r>
            <w:r>
              <w:rPr>
                <w:rFonts w:hint="eastAsia"/>
                <w:szCs w:val="24"/>
              </w:rPr>
              <w:t>0.0037</w:t>
            </w:r>
            <w:r w:rsidRPr="0023186E">
              <w:rPr>
                <w:szCs w:val="24"/>
              </w:rPr>
              <w:t>t/a</w:t>
            </w:r>
          </w:p>
        </w:tc>
      </w:tr>
      <w:tr w:rsidR="00A77777" w:rsidRPr="0023186E" w:rsidTr="00A77777">
        <w:trPr>
          <w:trHeight w:val="1147"/>
          <w:jc w:val="center"/>
        </w:trPr>
        <w:tc>
          <w:tcPr>
            <w:tcW w:w="817" w:type="dxa"/>
            <w:vAlign w:val="center"/>
          </w:tcPr>
          <w:p w:rsidR="00A77777" w:rsidRPr="0023186E" w:rsidRDefault="00A77777" w:rsidP="00A77777">
            <w:pPr>
              <w:adjustRightInd w:val="0"/>
              <w:snapToGrid w:val="0"/>
              <w:jc w:val="center"/>
              <w:rPr>
                <w:b/>
                <w:sz w:val="24"/>
                <w:szCs w:val="24"/>
              </w:rPr>
            </w:pPr>
            <w:r w:rsidRPr="0023186E">
              <w:rPr>
                <w:b/>
                <w:sz w:val="24"/>
                <w:szCs w:val="24"/>
              </w:rPr>
              <w:t>固</w:t>
            </w:r>
          </w:p>
          <w:p w:rsidR="00A77777" w:rsidRPr="0023186E" w:rsidRDefault="00A77777" w:rsidP="00A77777">
            <w:pPr>
              <w:adjustRightInd w:val="0"/>
              <w:snapToGrid w:val="0"/>
              <w:jc w:val="center"/>
              <w:rPr>
                <w:b/>
                <w:sz w:val="24"/>
                <w:szCs w:val="24"/>
              </w:rPr>
            </w:pPr>
            <w:r w:rsidRPr="0023186E">
              <w:rPr>
                <w:b/>
                <w:sz w:val="24"/>
                <w:szCs w:val="24"/>
              </w:rPr>
              <w:t>体</w:t>
            </w:r>
          </w:p>
          <w:p w:rsidR="00A77777" w:rsidRPr="0023186E" w:rsidRDefault="00A77777" w:rsidP="00A77777">
            <w:pPr>
              <w:adjustRightInd w:val="0"/>
              <w:snapToGrid w:val="0"/>
              <w:jc w:val="center"/>
              <w:rPr>
                <w:b/>
                <w:sz w:val="24"/>
                <w:szCs w:val="24"/>
              </w:rPr>
            </w:pPr>
            <w:r w:rsidRPr="0023186E">
              <w:rPr>
                <w:b/>
                <w:sz w:val="24"/>
                <w:szCs w:val="24"/>
              </w:rPr>
              <w:t>废</w:t>
            </w:r>
          </w:p>
          <w:p w:rsidR="00A77777" w:rsidRPr="0023186E" w:rsidRDefault="00A77777" w:rsidP="00A77777">
            <w:pPr>
              <w:adjustRightInd w:val="0"/>
              <w:snapToGrid w:val="0"/>
              <w:jc w:val="center"/>
              <w:rPr>
                <w:b/>
                <w:sz w:val="24"/>
                <w:szCs w:val="24"/>
              </w:rPr>
            </w:pPr>
            <w:r w:rsidRPr="0023186E">
              <w:rPr>
                <w:b/>
                <w:sz w:val="24"/>
                <w:szCs w:val="24"/>
              </w:rPr>
              <w:t>物</w:t>
            </w:r>
          </w:p>
        </w:tc>
        <w:tc>
          <w:tcPr>
            <w:tcW w:w="2012" w:type="dxa"/>
            <w:vAlign w:val="center"/>
          </w:tcPr>
          <w:p w:rsidR="00A77777" w:rsidRPr="0023186E" w:rsidRDefault="00A77777" w:rsidP="00A77777">
            <w:pPr>
              <w:tabs>
                <w:tab w:val="left" w:pos="328"/>
                <w:tab w:val="center" w:pos="944"/>
              </w:tabs>
              <w:adjustRightInd w:val="0"/>
              <w:snapToGrid w:val="0"/>
              <w:jc w:val="center"/>
              <w:rPr>
                <w:szCs w:val="24"/>
              </w:rPr>
            </w:pPr>
            <w:r w:rsidRPr="0023186E">
              <w:rPr>
                <w:szCs w:val="24"/>
              </w:rPr>
              <w:t>员工生活</w:t>
            </w:r>
          </w:p>
        </w:tc>
        <w:tc>
          <w:tcPr>
            <w:tcW w:w="2241" w:type="dxa"/>
            <w:vAlign w:val="center"/>
          </w:tcPr>
          <w:p w:rsidR="00A77777" w:rsidRPr="0023186E" w:rsidRDefault="00A77777" w:rsidP="00A77777">
            <w:pPr>
              <w:tabs>
                <w:tab w:val="left" w:pos="328"/>
                <w:tab w:val="center" w:pos="944"/>
              </w:tabs>
              <w:adjustRightInd w:val="0"/>
              <w:snapToGrid w:val="0"/>
              <w:jc w:val="center"/>
              <w:rPr>
                <w:szCs w:val="24"/>
              </w:rPr>
            </w:pPr>
            <w:r w:rsidRPr="0023186E">
              <w:rPr>
                <w:szCs w:val="24"/>
              </w:rPr>
              <w:t>生活垃圾</w:t>
            </w:r>
          </w:p>
        </w:tc>
        <w:tc>
          <w:tcPr>
            <w:tcW w:w="1984" w:type="dxa"/>
            <w:vAlign w:val="center"/>
          </w:tcPr>
          <w:p w:rsidR="00A77777" w:rsidRPr="002A39A3" w:rsidRDefault="00A77777" w:rsidP="00A77777">
            <w:pPr>
              <w:tabs>
                <w:tab w:val="left" w:pos="328"/>
                <w:tab w:val="center" w:pos="944"/>
              </w:tabs>
              <w:adjustRightInd w:val="0"/>
              <w:snapToGrid w:val="0"/>
              <w:jc w:val="center"/>
              <w:rPr>
                <w:szCs w:val="24"/>
              </w:rPr>
            </w:pPr>
            <w:r w:rsidRPr="00836D95">
              <w:rPr>
                <w:szCs w:val="24"/>
              </w:rPr>
              <w:t>0.24t/a</w:t>
            </w:r>
          </w:p>
        </w:tc>
        <w:tc>
          <w:tcPr>
            <w:tcW w:w="2232" w:type="dxa"/>
            <w:vAlign w:val="center"/>
          </w:tcPr>
          <w:p w:rsidR="00A77777" w:rsidRPr="0023186E" w:rsidRDefault="00A77777" w:rsidP="00A77777">
            <w:pPr>
              <w:tabs>
                <w:tab w:val="left" w:pos="328"/>
                <w:tab w:val="center" w:pos="944"/>
              </w:tabs>
              <w:adjustRightInd w:val="0"/>
              <w:snapToGrid w:val="0"/>
              <w:jc w:val="center"/>
              <w:rPr>
                <w:szCs w:val="24"/>
              </w:rPr>
            </w:pPr>
            <w:r w:rsidRPr="00836D95">
              <w:rPr>
                <w:szCs w:val="24"/>
              </w:rPr>
              <w:t>0.24t/a</w:t>
            </w:r>
          </w:p>
        </w:tc>
      </w:tr>
      <w:tr w:rsidR="00A77777" w:rsidRPr="0023186E" w:rsidTr="00A77777">
        <w:trPr>
          <w:trHeight w:val="284"/>
          <w:jc w:val="center"/>
        </w:trPr>
        <w:tc>
          <w:tcPr>
            <w:tcW w:w="817" w:type="dxa"/>
            <w:vAlign w:val="center"/>
          </w:tcPr>
          <w:p w:rsidR="00A77777" w:rsidRPr="0023186E" w:rsidRDefault="00A77777" w:rsidP="00A77777">
            <w:pPr>
              <w:adjustRightInd w:val="0"/>
              <w:snapToGrid w:val="0"/>
              <w:jc w:val="center"/>
              <w:rPr>
                <w:b/>
                <w:sz w:val="24"/>
                <w:szCs w:val="24"/>
              </w:rPr>
            </w:pPr>
            <w:r w:rsidRPr="0023186E">
              <w:rPr>
                <w:b/>
                <w:sz w:val="24"/>
                <w:szCs w:val="24"/>
              </w:rPr>
              <w:t>噪</w:t>
            </w:r>
          </w:p>
          <w:p w:rsidR="00A77777" w:rsidRPr="0023186E" w:rsidRDefault="00A77777" w:rsidP="00A77777">
            <w:pPr>
              <w:adjustRightInd w:val="0"/>
              <w:snapToGrid w:val="0"/>
              <w:jc w:val="center"/>
              <w:rPr>
                <w:b/>
                <w:sz w:val="24"/>
                <w:szCs w:val="24"/>
              </w:rPr>
            </w:pPr>
            <w:r w:rsidRPr="0023186E">
              <w:rPr>
                <w:b/>
                <w:sz w:val="24"/>
                <w:szCs w:val="24"/>
              </w:rPr>
              <w:t>声</w:t>
            </w:r>
          </w:p>
        </w:tc>
        <w:tc>
          <w:tcPr>
            <w:tcW w:w="8469" w:type="dxa"/>
            <w:gridSpan w:val="4"/>
          </w:tcPr>
          <w:p w:rsidR="00A77777" w:rsidRPr="0023186E" w:rsidRDefault="00A77777" w:rsidP="00A77777">
            <w:pPr>
              <w:adjustRightInd w:val="0"/>
              <w:snapToGrid w:val="0"/>
              <w:spacing w:line="360" w:lineRule="auto"/>
              <w:ind w:firstLineChars="200" w:firstLine="480"/>
              <w:rPr>
                <w:sz w:val="24"/>
                <w:szCs w:val="24"/>
              </w:rPr>
            </w:pPr>
          </w:p>
          <w:p w:rsidR="00A77777" w:rsidRPr="0023186E" w:rsidRDefault="00A77777" w:rsidP="00A77777">
            <w:pPr>
              <w:adjustRightInd w:val="0"/>
              <w:snapToGrid w:val="0"/>
              <w:spacing w:line="360" w:lineRule="auto"/>
              <w:ind w:firstLineChars="200" w:firstLine="480"/>
              <w:rPr>
                <w:sz w:val="24"/>
                <w:szCs w:val="24"/>
              </w:rPr>
            </w:pPr>
            <w:r w:rsidRPr="00836D95">
              <w:rPr>
                <w:rFonts w:hint="eastAsia"/>
                <w:sz w:val="24"/>
                <w:szCs w:val="24"/>
              </w:rPr>
              <w:t>水泵间内混合噪声为</w:t>
            </w:r>
            <w:r w:rsidRPr="00836D95">
              <w:rPr>
                <w:rFonts w:hint="eastAsia"/>
                <w:sz w:val="24"/>
                <w:szCs w:val="24"/>
              </w:rPr>
              <w:t xml:space="preserve"> 80~85dB(A)</w:t>
            </w:r>
            <w:r w:rsidRPr="00836D95">
              <w:rPr>
                <w:rFonts w:hint="eastAsia"/>
                <w:sz w:val="24"/>
                <w:szCs w:val="24"/>
              </w:rPr>
              <w:t>，锅炉房内混合噪声为</w:t>
            </w:r>
            <w:r w:rsidRPr="00836D95">
              <w:rPr>
                <w:rFonts w:hint="eastAsia"/>
                <w:sz w:val="24"/>
                <w:szCs w:val="24"/>
              </w:rPr>
              <w:t xml:space="preserve"> 85~90dB(A)</w:t>
            </w:r>
            <w:r w:rsidRPr="00836D95">
              <w:rPr>
                <w:rFonts w:hint="eastAsia"/>
                <w:sz w:val="24"/>
                <w:szCs w:val="24"/>
              </w:rPr>
              <w:t>，烟囱排气出口的噪声值为</w:t>
            </w:r>
            <w:r w:rsidRPr="00836D95">
              <w:rPr>
                <w:rFonts w:hint="eastAsia"/>
                <w:sz w:val="24"/>
                <w:szCs w:val="24"/>
              </w:rPr>
              <w:t xml:space="preserve"> 70~75dB(A)</w:t>
            </w:r>
            <w:r w:rsidRPr="00836D95">
              <w:rPr>
                <w:rFonts w:hint="eastAsia"/>
                <w:sz w:val="24"/>
                <w:szCs w:val="24"/>
              </w:rPr>
              <w:t>。水泵和排风机运行时产生振动。水泵和排风机的振动主要通过建筑结构传入室内，对临近</w:t>
            </w:r>
            <w:r>
              <w:rPr>
                <w:rFonts w:hint="eastAsia"/>
                <w:sz w:val="24"/>
                <w:szCs w:val="24"/>
              </w:rPr>
              <w:t>公寓</w:t>
            </w:r>
            <w:r w:rsidRPr="00836D95">
              <w:rPr>
                <w:rFonts w:hint="eastAsia"/>
                <w:sz w:val="24"/>
                <w:szCs w:val="24"/>
              </w:rPr>
              <w:t>产生影响。</w:t>
            </w:r>
          </w:p>
          <w:p w:rsidR="00A77777" w:rsidRPr="0023186E" w:rsidRDefault="00A77777" w:rsidP="00A77777">
            <w:pPr>
              <w:adjustRightInd w:val="0"/>
              <w:snapToGrid w:val="0"/>
              <w:spacing w:line="360" w:lineRule="auto"/>
              <w:ind w:firstLineChars="200" w:firstLine="480"/>
              <w:rPr>
                <w:sz w:val="24"/>
                <w:szCs w:val="24"/>
              </w:rPr>
            </w:pPr>
          </w:p>
        </w:tc>
      </w:tr>
      <w:tr w:rsidR="00A77777" w:rsidRPr="0023186E" w:rsidTr="00A77777">
        <w:trPr>
          <w:trHeight w:val="284"/>
          <w:jc w:val="center"/>
        </w:trPr>
        <w:tc>
          <w:tcPr>
            <w:tcW w:w="817" w:type="dxa"/>
            <w:vAlign w:val="center"/>
          </w:tcPr>
          <w:p w:rsidR="00A77777" w:rsidRPr="0023186E" w:rsidRDefault="00A77777" w:rsidP="00A77777">
            <w:pPr>
              <w:adjustRightInd w:val="0"/>
              <w:snapToGrid w:val="0"/>
              <w:jc w:val="center"/>
              <w:rPr>
                <w:b/>
                <w:sz w:val="24"/>
                <w:szCs w:val="24"/>
              </w:rPr>
            </w:pPr>
            <w:r w:rsidRPr="0023186E">
              <w:rPr>
                <w:b/>
                <w:sz w:val="24"/>
                <w:szCs w:val="24"/>
              </w:rPr>
              <w:t>其</w:t>
            </w:r>
          </w:p>
          <w:p w:rsidR="00A77777" w:rsidRPr="0023186E" w:rsidRDefault="00A77777" w:rsidP="00A77777">
            <w:pPr>
              <w:adjustRightInd w:val="0"/>
              <w:snapToGrid w:val="0"/>
              <w:jc w:val="center"/>
              <w:rPr>
                <w:b/>
                <w:sz w:val="24"/>
                <w:szCs w:val="24"/>
              </w:rPr>
            </w:pPr>
            <w:r w:rsidRPr="0023186E">
              <w:rPr>
                <w:b/>
                <w:sz w:val="24"/>
                <w:szCs w:val="24"/>
              </w:rPr>
              <w:t>他</w:t>
            </w:r>
          </w:p>
        </w:tc>
        <w:tc>
          <w:tcPr>
            <w:tcW w:w="8469" w:type="dxa"/>
            <w:gridSpan w:val="4"/>
            <w:vAlign w:val="center"/>
          </w:tcPr>
          <w:p w:rsidR="00A77777" w:rsidRDefault="00A77777" w:rsidP="00A77777">
            <w:pPr>
              <w:adjustRightInd w:val="0"/>
              <w:snapToGrid w:val="0"/>
              <w:jc w:val="center"/>
              <w:rPr>
                <w:sz w:val="24"/>
                <w:szCs w:val="24"/>
              </w:rPr>
            </w:pPr>
            <w:r w:rsidRPr="0023186E">
              <w:rPr>
                <w:sz w:val="24"/>
                <w:szCs w:val="24"/>
              </w:rPr>
              <w:t>无</w:t>
            </w:r>
          </w:p>
          <w:p w:rsidR="00A77777" w:rsidRDefault="00A77777" w:rsidP="00A77777">
            <w:pPr>
              <w:pStyle w:val="1"/>
            </w:pPr>
          </w:p>
          <w:p w:rsidR="00A77777" w:rsidRPr="00C40E6A" w:rsidRDefault="00A77777" w:rsidP="00A77777"/>
        </w:tc>
      </w:tr>
      <w:tr w:rsidR="00A77777" w:rsidRPr="0023186E" w:rsidTr="00A77777">
        <w:trPr>
          <w:trHeight w:val="284"/>
          <w:jc w:val="center"/>
        </w:trPr>
        <w:tc>
          <w:tcPr>
            <w:tcW w:w="9286" w:type="dxa"/>
            <w:gridSpan w:val="5"/>
          </w:tcPr>
          <w:p w:rsidR="00A77777" w:rsidRPr="0023186E" w:rsidRDefault="00A77777" w:rsidP="00A81310">
            <w:pPr>
              <w:adjustRightInd w:val="0"/>
              <w:snapToGrid w:val="0"/>
              <w:spacing w:beforeLines="50" w:line="360" w:lineRule="auto"/>
              <w:rPr>
                <w:b/>
                <w:bCs/>
                <w:sz w:val="24"/>
                <w:szCs w:val="24"/>
              </w:rPr>
            </w:pPr>
            <w:r w:rsidRPr="0023186E">
              <w:rPr>
                <w:b/>
                <w:bCs/>
                <w:sz w:val="24"/>
                <w:szCs w:val="24"/>
              </w:rPr>
              <w:t>主要生态影响</w:t>
            </w:r>
            <w:r w:rsidRPr="0023186E">
              <w:rPr>
                <w:b/>
                <w:bCs/>
                <w:sz w:val="24"/>
                <w:szCs w:val="24"/>
              </w:rPr>
              <w:t>(</w:t>
            </w:r>
            <w:r w:rsidRPr="0023186E">
              <w:rPr>
                <w:b/>
                <w:bCs/>
                <w:sz w:val="24"/>
                <w:szCs w:val="24"/>
              </w:rPr>
              <w:t>不够时可附另页</w:t>
            </w:r>
            <w:r w:rsidRPr="0023186E">
              <w:rPr>
                <w:b/>
                <w:bCs/>
                <w:sz w:val="24"/>
                <w:szCs w:val="24"/>
              </w:rPr>
              <w:t>)</w:t>
            </w:r>
            <w:r w:rsidRPr="0023186E">
              <w:rPr>
                <w:b/>
                <w:bCs/>
                <w:sz w:val="24"/>
                <w:szCs w:val="24"/>
              </w:rPr>
              <w:t>：</w:t>
            </w:r>
          </w:p>
          <w:p w:rsidR="00A77777" w:rsidRDefault="00A77777" w:rsidP="00A77777">
            <w:pPr>
              <w:adjustRightInd w:val="0"/>
              <w:snapToGrid w:val="0"/>
              <w:spacing w:line="360" w:lineRule="auto"/>
              <w:ind w:firstLineChars="200" w:firstLine="480"/>
            </w:pPr>
            <w:r w:rsidRPr="0023186E">
              <w:rPr>
                <w:sz w:val="24"/>
                <w:szCs w:val="24"/>
              </w:rPr>
              <w:t>本项目</w:t>
            </w:r>
            <w:r>
              <w:rPr>
                <w:rFonts w:hint="eastAsia"/>
                <w:sz w:val="24"/>
                <w:szCs w:val="24"/>
              </w:rPr>
              <w:t>利用空房</w:t>
            </w:r>
            <w:r w:rsidRPr="0023186E">
              <w:rPr>
                <w:sz w:val="24"/>
                <w:szCs w:val="24"/>
              </w:rPr>
              <w:t>进行建设，无土建施工，仅进行室内装修及设备安装，因此，本项目建设不会对生态环境产生影响。</w:t>
            </w:r>
          </w:p>
          <w:p w:rsidR="00A77777" w:rsidRPr="00836D95" w:rsidRDefault="00A77777" w:rsidP="00A77777"/>
          <w:p w:rsidR="00A77777" w:rsidRDefault="00A77777" w:rsidP="00A77777">
            <w:pPr>
              <w:pStyle w:val="1"/>
            </w:pPr>
          </w:p>
          <w:p w:rsidR="00A77777" w:rsidRDefault="00A77777" w:rsidP="00A77777"/>
          <w:p w:rsidR="00A77777" w:rsidRPr="00D26DC2" w:rsidRDefault="00A77777" w:rsidP="00A77777">
            <w:pPr>
              <w:pStyle w:val="1"/>
            </w:pPr>
          </w:p>
        </w:tc>
      </w:tr>
    </w:tbl>
    <w:p w:rsidR="00AF67BB" w:rsidRPr="0023186E" w:rsidRDefault="00AF67BB" w:rsidP="00AF67BB">
      <w:pPr>
        <w:pStyle w:val="1"/>
        <w:jc w:val="left"/>
        <w:rPr>
          <w:b w:val="0"/>
          <w:sz w:val="32"/>
          <w:szCs w:val="32"/>
        </w:rPr>
      </w:pPr>
      <w:r w:rsidRPr="0023186E">
        <w:rPr>
          <w:b w:val="0"/>
          <w:sz w:val="32"/>
          <w:szCs w:val="32"/>
        </w:rPr>
        <w:lastRenderedPageBreak/>
        <w:t>环境影响分析</w:t>
      </w:r>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266"/>
        <w:gridCol w:w="10"/>
      </w:tblGrid>
      <w:tr w:rsidR="00AF67BB" w:rsidTr="00B47FB0">
        <w:trPr>
          <w:gridAfter w:val="1"/>
          <w:wAfter w:w="10" w:type="dxa"/>
        </w:trPr>
        <w:tc>
          <w:tcPr>
            <w:tcW w:w="8266" w:type="dxa"/>
          </w:tcPr>
          <w:p w:rsidR="00AF67BB" w:rsidRPr="0023186E" w:rsidRDefault="00AF67BB" w:rsidP="00AF67BB">
            <w:pPr>
              <w:spacing w:line="360" w:lineRule="auto"/>
              <w:rPr>
                <w:b/>
                <w:sz w:val="28"/>
                <w:szCs w:val="28"/>
              </w:rPr>
            </w:pPr>
            <w:r w:rsidRPr="0023186E">
              <w:rPr>
                <w:b/>
                <w:sz w:val="28"/>
                <w:szCs w:val="28"/>
              </w:rPr>
              <w:t>施工期环境影响分析：</w:t>
            </w:r>
          </w:p>
          <w:p w:rsidR="00AF67BB" w:rsidRPr="0023186E" w:rsidRDefault="00AF67BB" w:rsidP="00836D95">
            <w:pPr>
              <w:spacing w:line="360" w:lineRule="auto"/>
              <w:rPr>
                <w:b/>
                <w:bCs/>
                <w:sz w:val="28"/>
                <w:szCs w:val="32"/>
              </w:rPr>
            </w:pPr>
            <w:r w:rsidRPr="0023186E">
              <w:rPr>
                <w:b/>
                <w:bCs/>
                <w:sz w:val="28"/>
                <w:szCs w:val="32"/>
              </w:rPr>
              <w:t>一、</w:t>
            </w:r>
            <w:r w:rsidRPr="0023186E">
              <w:rPr>
                <w:b/>
                <w:bCs/>
                <w:sz w:val="28"/>
                <w:szCs w:val="28"/>
              </w:rPr>
              <w:t>施工期大气环境</w:t>
            </w:r>
            <w:r w:rsidRPr="0023186E">
              <w:rPr>
                <w:b/>
                <w:bCs/>
                <w:sz w:val="28"/>
                <w:szCs w:val="32"/>
              </w:rPr>
              <w:t>影响分析</w:t>
            </w:r>
          </w:p>
          <w:p w:rsidR="00AF67BB" w:rsidRPr="00AF67BB" w:rsidRDefault="00AF67BB" w:rsidP="00AF67BB">
            <w:pPr>
              <w:spacing w:line="360" w:lineRule="auto"/>
              <w:ind w:firstLineChars="200" w:firstLine="480"/>
              <w:rPr>
                <w:kern w:val="0"/>
                <w:sz w:val="24"/>
              </w:rPr>
            </w:pPr>
            <w:r w:rsidRPr="00AF67BB">
              <w:rPr>
                <w:kern w:val="0"/>
                <w:sz w:val="24"/>
              </w:rPr>
              <w:t>项目施工期废气主要来源于室内装修产生的粉尘、涂料挥发的异味等。</w:t>
            </w:r>
          </w:p>
          <w:p w:rsidR="00AF67BB" w:rsidRPr="00AF67BB" w:rsidRDefault="00AF67BB" w:rsidP="00AF67BB">
            <w:pPr>
              <w:spacing w:line="360" w:lineRule="auto"/>
              <w:ind w:firstLineChars="200" w:firstLine="480"/>
              <w:rPr>
                <w:kern w:val="0"/>
                <w:sz w:val="24"/>
              </w:rPr>
            </w:pPr>
            <w:r w:rsidRPr="00AF67BB">
              <w:rPr>
                <w:kern w:val="0"/>
                <w:sz w:val="24"/>
              </w:rPr>
              <w:t>项目装修施工基本都位于室内，为避免对周边环境空气质量造成影响，建设施工单位施工期间应严格遵守《北京市大气污染防治条例》（</w:t>
            </w:r>
            <w:r w:rsidRPr="00AF67BB">
              <w:rPr>
                <w:kern w:val="0"/>
                <w:sz w:val="24"/>
              </w:rPr>
              <w:t>2014</w:t>
            </w:r>
            <w:r w:rsidRPr="00AF67BB">
              <w:rPr>
                <w:kern w:val="0"/>
                <w:sz w:val="24"/>
              </w:rPr>
              <w:t>年</w:t>
            </w:r>
            <w:r w:rsidRPr="00AF67BB">
              <w:rPr>
                <w:kern w:val="0"/>
                <w:sz w:val="24"/>
              </w:rPr>
              <w:t>3</w:t>
            </w:r>
            <w:r w:rsidRPr="00AF67BB">
              <w:rPr>
                <w:kern w:val="0"/>
                <w:sz w:val="24"/>
              </w:rPr>
              <w:t>月</w:t>
            </w:r>
            <w:r w:rsidRPr="00AF67BB">
              <w:rPr>
                <w:kern w:val="0"/>
                <w:sz w:val="24"/>
              </w:rPr>
              <w:t>1</w:t>
            </w:r>
            <w:r w:rsidRPr="00AF67BB">
              <w:rPr>
                <w:kern w:val="0"/>
                <w:sz w:val="24"/>
              </w:rPr>
              <w:t>日实施）、《北京市空气重污染应急预案》（</w:t>
            </w:r>
            <w:r w:rsidRPr="00AF67BB">
              <w:rPr>
                <w:kern w:val="0"/>
                <w:sz w:val="24"/>
              </w:rPr>
              <w:t xml:space="preserve">2016 </w:t>
            </w:r>
            <w:r w:rsidRPr="00AF67BB">
              <w:rPr>
                <w:kern w:val="0"/>
                <w:sz w:val="24"/>
              </w:rPr>
              <w:t>年修订）以及《北京市住房和城乡建设委员会关于印发</w:t>
            </w:r>
            <w:r w:rsidRPr="00AF67BB">
              <w:rPr>
                <w:kern w:val="0"/>
                <w:sz w:val="24"/>
              </w:rPr>
              <w:t>&lt;</w:t>
            </w:r>
            <w:r w:rsidRPr="00AF67BB">
              <w:rPr>
                <w:kern w:val="0"/>
                <w:sz w:val="24"/>
              </w:rPr>
              <w:t>北京市建设系统空气重污染应急预案</w:t>
            </w:r>
            <w:r w:rsidRPr="00AF67BB">
              <w:rPr>
                <w:kern w:val="0"/>
                <w:sz w:val="24"/>
              </w:rPr>
              <w:t>&gt;</w:t>
            </w:r>
            <w:r w:rsidRPr="00AF67BB">
              <w:rPr>
                <w:kern w:val="0"/>
                <w:sz w:val="24"/>
              </w:rPr>
              <w:t>的通知》（京建发〔</w:t>
            </w:r>
            <w:r w:rsidRPr="00AF67BB">
              <w:rPr>
                <w:kern w:val="0"/>
                <w:sz w:val="24"/>
              </w:rPr>
              <w:t>2015</w:t>
            </w:r>
            <w:r w:rsidRPr="00AF67BB">
              <w:rPr>
                <w:kern w:val="0"/>
                <w:sz w:val="24"/>
              </w:rPr>
              <w:t>〕</w:t>
            </w:r>
            <w:r w:rsidRPr="00AF67BB">
              <w:rPr>
                <w:kern w:val="0"/>
                <w:sz w:val="24"/>
              </w:rPr>
              <w:t xml:space="preserve">131 </w:t>
            </w:r>
            <w:r w:rsidRPr="00AF67BB">
              <w:rPr>
                <w:kern w:val="0"/>
                <w:sz w:val="24"/>
              </w:rPr>
              <w:t>号，</w:t>
            </w:r>
            <w:r w:rsidRPr="00AF67BB">
              <w:rPr>
                <w:kern w:val="0"/>
                <w:sz w:val="24"/>
              </w:rPr>
              <w:t xml:space="preserve">2015 </w:t>
            </w:r>
            <w:r w:rsidRPr="00AF67BB">
              <w:rPr>
                <w:kern w:val="0"/>
                <w:sz w:val="24"/>
              </w:rPr>
              <w:t>年</w:t>
            </w:r>
            <w:r w:rsidRPr="00AF67BB">
              <w:rPr>
                <w:kern w:val="0"/>
                <w:sz w:val="24"/>
              </w:rPr>
              <w:t xml:space="preserve"> 3 </w:t>
            </w:r>
            <w:r w:rsidRPr="00AF67BB">
              <w:rPr>
                <w:kern w:val="0"/>
                <w:sz w:val="24"/>
              </w:rPr>
              <w:t>月</w:t>
            </w:r>
            <w:r w:rsidRPr="00AF67BB">
              <w:rPr>
                <w:kern w:val="0"/>
                <w:sz w:val="24"/>
              </w:rPr>
              <w:t xml:space="preserve">30 </w:t>
            </w:r>
            <w:r w:rsidRPr="00AF67BB">
              <w:rPr>
                <w:kern w:val="0"/>
                <w:sz w:val="24"/>
              </w:rPr>
              <w:t>日）的相关规定。</w:t>
            </w:r>
          </w:p>
          <w:p w:rsidR="00AF67BB" w:rsidRPr="00AF67BB" w:rsidRDefault="00AF67BB" w:rsidP="00AF67BB">
            <w:pPr>
              <w:spacing w:line="360" w:lineRule="auto"/>
              <w:ind w:firstLineChars="200" w:firstLine="480"/>
              <w:rPr>
                <w:kern w:val="0"/>
                <w:sz w:val="24"/>
              </w:rPr>
            </w:pPr>
            <w:r w:rsidRPr="00AF67BB">
              <w:rPr>
                <w:kern w:val="0"/>
                <w:sz w:val="24"/>
              </w:rPr>
              <w:t>通过采取作业面洒水抑尘、物料室内堆放、关闭门窗等措施后，粉尘能够得到有效控制；同时选用低挥发性涂料，可以有效减轻涂料挥发异味对周围环境的影响。</w:t>
            </w:r>
          </w:p>
          <w:p w:rsidR="00AF67BB" w:rsidRPr="0023186E" w:rsidRDefault="00AF67BB" w:rsidP="00836D95">
            <w:pPr>
              <w:spacing w:line="360" w:lineRule="auto"/>
              <w:rPr>
                <w:b/>
                <w:bCs/>
                <w:sz w:val="28"/>
                <w:szCs w:val="32"/>
              </w:rPr>
            </w:pPr>
            <w:r w:rsidRPr="0023186E">
              <w:rPr>
                <w:b/>
                <w:bCs/>
                <w:sz w:val="28"/>
                <w:szCs w:val="32"/>
              </w:rPr>
              <w:t>二、施工期水</w:t>
            </w:r>
            <w:r w:rsidRPr="0023186E">
              <w:rPr>
                <w:b/>
                <w:bCs/>
                <w:sz w:val="28"/>
                <w:szCs w:val="28"/>
              </w:rPr>
              <w:t>环境影响</w:t>
            </w:r>
            <w:r w:rsidRPr="0023186E">
              <w:rPr>
                <w:b/>
                <w:bCs/>
                <w:sz w:val="28"/>
                <w:szCs w:val="32"/>
              </w:rPr>
              <w:t>分析</w:t>
            </w:r>
          </w:p>
          <w:p w:rsidR="00AF67BB" w:rsidRPr="00AF67BB" w:rsidRDefault="00AF67BB" w:rsidP="00AF67BB">
            <w:pPr>
              <w:spacing w:line="360" w:lineRule="auto"/>
              <w:ind w:firstLineChars="200" w:firstLine="480"/>
              <w:rPr>
                <w:kern w:val="0"/>
                <w:sz w:val="24"/>
              </w:rPr>
            </w:pPr>
            <w:r w:rsidRPr="00AF67BB">
              <w:rPr>
                <w:kern w:val="0"/>
                <w:sz w:val="24"/>
              </w:rPr>
              <w:t>1</w:t>
            </w:r>
            <w:r w:rsidR="00836D95">
              <w:rPr>
                <w:rFonts w:hint="eastAsia"/>
                <w:kern w:val="0"/>
                <w:sz w:val="24"/>
              </w:rPr>
              <w:t>、</w:t>
            </w:r>
            <w:r w:rsidRPr="00AF67BB">
              <w:rPr>
                <w:kern w:val="0"/>
                <w:sz w:val="24"/>
              </w:rPr>
              <w:t>施工废水</w:t>
            </w:r>
          </w:p>
          <w:p w:rsidR="00AF67BB" w:rsidRPr="00AF67BB" w:rsidRDefault="00AF67BB" w:rsidP="00AF67BB">
            <w:pPr>
              <w:spacing w:line="360" w:lineRule="auto"/>
              <w:ind w:firstLineChars="200" w:firstLine="480"/>
              <w:rPr>
                <w:kern w:val="0"/>
                <w:sz w:val="24"/>
              </w:rPr>
            </w:pPr>
            <w:r w:rsidRPr="00AF67BB">
              <w:rPr>
                <w:kern w:val="0"/>
                <w:sz w:val="24"/>
              </w:rPr>
              <w:t>施工期间，生产用水主要为部分装修材料需用水混合、养护（如混凝土等），其产生的废水中含有一定量的泥沙。经施工场地简单沉淀后用于施工区作业面的洒水抑尘，无排外。</w:t>
            </w:r>
          </w:p>
          <w:p w:rsidR="00AF67BB" w:rsidRPr="00AF67BB" w:rsidRDefault="00AF67BB" w:rsidP="00AF67BB">
            <w:pPr>
              <w:spacing w:line="360" w:lineRule="auto"/>
              <w:ind w:firstLineChars="200" w:firstLine="480"/>
              <w:rPr>
                <w:kern w:val="0"/>
                <w:sz w:val="24"/>
              </w:rPr>
            </w:pPr>
            <w:r w:rsidRPr="00AF67BB">
              <w:rPr>
                <w:kern w:val="0"/>
                <w:sz w:val="24"/>
              </w:rPr>
              <w:t>2</w:t>
            </w:r>
            <w:r w:rsidRPr="00AF67BB">
              <w:rPr>
                <w:kern w:val="0"/>
                <w:sz w:val="24"/>
              </w:rPr>
              <w:t>．施工人员生活污水</w:t>
            </w:r>
          </w:p>
          <w:p w:rsidR="00AF67BB" w:rsidRPr="00AF67BB" w:rsidRDefault="00AF67BB" w:rsidP="00AF67BB">
            <w:pPr>
              <w:spacing w:line="360" w:lineRule="auto"/>
              <w:ind w:firstLineChars="200" w:firstLine="480"/>
              <w:rPr>
                <w:kern w:val="0"/>
                <w:sz w:val="24"/>
              </w:rPr>
            </w:pPr>
            <w:r w:rsidRPr="00AF67BB">
              <w:rPr>
                <w:kern w:val="0"/>
                <w:sz w:val="24"/>
              </w:rPr>
              <w:t>生活污水主要是由于施工队伍的日常生活所产生。项目所在区域市政设施完善，生活设施依托项目所在建筑物内的现有生活设施。生活污水经化粪池处理后再通过市政污水管网排入</w:t>
            </w:r>
            <w:r w:rsidR="005B3DB6">
              <w:rPr>
                <w:rFonts w:hint="eastAsia"/>
                <w:kern w:val="0"/>
                <w:sz w:val="24"/>
              </w:rPr>
              <w:t>清河</w:t>
            </w:r>
            <w:r w:rsidRPr="00AF67BB">
              <w:rPr>
                <w:kern w:val="0"/>
                <w:sz w:val="24"/>
              </w:rPr>
              <w:t>再生水厂不会对周边水环境产生影响。</w:t>
            </w:r>
          </w:p>
          <w:p w:rsidR="00AF67BB" w:rsidRPr="0023186E" w:rsidRDefault="00AF67BB" w:rsidP="00AF67BB">
            <w:pPr>
              <w:spacing w:line="360" w:lineRule="auto"/>
              <w:ind w:firstLineChars="200" w:firstLine="562"/>
              <w:rPr>
                <w:b/>
                <w:bCs/>
                <w:sz w:val="28"/>
                <w:szCs w:val="32"/>
              </w:rPr>
            </w:pPr>
            <w:r w:rsidRPr="0023186E">
              <w:rPr>
                <w:b/>
                <w:bCs/>
                <w:sz w:val="28"/>
                <w:szCs w:val="32"/>
              </w:rPr>
              <w:t>三、施工期噪声</w:t>
            </w:r>
            <w:r w:rsidRPr="0023186E">
              <w:rPr>
                <w:b/>
                <w:bCs/>
                <w:sz w:val="28"/>
                <w:szCs w:val="28"/>
              </w:rPr>
              <w:t>环境影响</w:t>
            </w:r>
            <w:r w:rsidRPr="0023186E">
              <w:rPr>
                <w:b/>
                <w:bCs/>
                <w:sz w:val="28"/>
                <w:szCs w:val="32"/>
              </w:rPr>
              <w:t>分析</w:t>
            </w:r>
          </w:p>
          <w:p w:rsidR="00AF67BB" w:rsidRPr="0023186E" w:rsidRDefault="00AF67BB" w:rsidP="00AF67BB">
            <w:pPr>
              <w:spacing w:line="360" w:lineRule="auto"/>
              <w:ind w:firstLineChars="200" w:firstLine="480"/>
              <w:rPr>
                <w:sz w:val="24"/>
                <w:szCs w:val="28"/>
              </w:rPr>
            </w:pPr>
            <w:r w:rsidRPr="0023186E">
              <w:rPr>
                <w:sz w:val="24"/>
                <w:szCs w:val="28"/>
              </w:rPr>
              <w:t>噪声源主要是装修施工过程使用的大噪声</w:t>
            </w:r>
            <w:r w:rsidRPr="0023186E">
              <w:rPr>
                <w:sz w:val="24"/>
                <w:szCs w:val="24"/>
              </w:rPr>
              <w:t>设备</w:t>
            </w:r>
            <w:r w:rsidRPr="0023186E">
              <w:rPr>
                <w:sz w:val="24"/>
                <w:szCs w:val="28"/>
              </w:rPr>
              <w:t>，主要有电钻、切割机、空压机及运渣车辆。夜间不进行施工作业。</w:t>
            </w:r>
          </w:p>
          <w:p w:rsidR="00AF67BB" w:rsidRPr="00AF67BB" w:rsidRDefault="00AF67BB" w:rsidP="00AF67BB">
            <w:pPr>
              <w:spacing w:line="360" w:lineRule="auto"/>
              <w:ind w:firstLineChars="200" w:firstLine="480"/>
              <w:rPr>
                <w:kern w:val="0"/>
                <w:sz w:val="24"/>
              </w:rPr>
            </w:pPr>
            <w:r w:rsidRPr="00AF67BB">
              <w:rPr>
                <w:kern w:val="0"/>
                <w:sz w:val="24"/>
              </w:rPr>
              <w:t>根据调查类比，空压机、电钻的噪声级一般较大，建筑内装修使用的施工设备均在室内，墙体可起到一定的隔声作用。建设单位在施工期间应采取以下措施：</w:t>
            </w:r>
          </w:p>
          <w:p w:rsidR="00AF67BB" w:rsidRPr="00AF67BB" w:rsidRDefault="00AF67BB" w:rsidP="00AF67BB">
            <w:pPr>
              <w:spacing w:line="360" w:lineRule="auto"/>
              <w:ind w:firstLineChars="200" w:firstLine="480"/>
              <w:rPr>
                <w:kern w:val="0"/>
                <w:sz w:val="24"/>
              </w:rPr>
            </w:pPr>
            <w:r w:rsidRPr="00AF67BB">
              <w:rPr>
                <w:rFonts w:hint="eastAsia"/>
                <w:kern w:val="0"/>
                <w:sz w:val="24"/>
              </w:rPr>
              <w:t>①</w:t>
            </w:r>
            <w:r w:rsidRPr="00AF67BB">
              <w:rPr>
                <w:kern w:val="0"/>
                <w:sz w:val="24"/>
              </w:rPr>
              <w:t>加强施工管理，合理安排作业时间，严格按照施工噪声管理的有关规定；</w:t>
            </w:r>
          </w:p>
          <w:p w:rsidR="00AF67BB" w:rsidRPr="00AF67BB" w:rsidRDefault="00AF67BB" w:rsidP="00AF67BB">
            <w:pPr>
              <w:spacing w:line="360" w:lineRule="auto"/>
              <w:ind w:firstLineChars="200" w:firstLine="480"/>
              <w:rPr>
                <w:kern w:val="0"/>
                <w:sz w:val="24"/>
              </w:rPr>
            </w:pPr>
            <w:r w:rsidRPr="00AF67BB">
              <w:rPr>
                <w:rFonts w:hint="eastAsia"/>
                <w:kern w:val="0"/>
                <w:sz w:val="24"/>
              </w:rPr>
              <w:lastRenderedPageBreak/>
              <w:t>②</w:t>
            </w:r>
            <w:r w:rsidRPr="00AF67BB">
              <w:rPr>
                <w:kern w:val="0"/>
                <w:sz w:val="24"/>
              </w:rPr>
              <w:t>采用低噪声施工设备和噪声低的施工方法；</w:t>
            </w:r>
          </w:p>
          <w:p w:rsidR="00AF67BB" w:rsidRPr="00AF67BB" w:rsidRDefault="00AF67BB" w:rsidP="00AF67BB">
            <w:pPr>
              <w:spacing w:line="360" w:lineRule="auto"/>
              <w:ind w:firstLineChars="200" w:firstLine="480"/>
              <w:rPr>
                <w:kern w:val="0"/>
                <w:sz w:val="24"/>
              </w:rPr>
            </w:pPr>
            <w:r w:rsidRPr="00AF67BB">
              <w:rPr>
                <w:rFonts w:hint="eastAsia"/>
                <w:kern w:val="0"/>
                <w:sz w:val="24"/>
              </w:rPr>
              <w:t>③</w:t>
            </w:r>
            <w:r w:rsidRPr="00AF67BB">
              <w:rPr>
                <w:kern w:val="0"/>
                <w:sz w:val="24"/>
              </w:rPr>
              <w:t>作业时在高噪声设备周围设置屏蔽设施；</w:t>
            </w:r>
          </w:p>
          <w:p w:rsidR="00AF67BB" w:rsidRPr="00AF67BB" w:rsidRDefault="00AF67BB" w:rsidP="00AF67BB">
            <w:pPr>
              <w:spacing w:line="360" w:lineRule="auto"/>
              <w:ind w:firstLineChars="200" w:firstLine="480"/>
              <w:rPr>
                <w:kern w:val="0"/>
                <w:sz w:val="24"/>
              </w:rPr>
            </w:pPr>
            <w:r w:rsidRPr="00AF67BB">
              <w:rPr>
                <w:rFonts w:hint="eastAsia"/>
                <w:kern w:val="0"/>
                <w:sz w:val="24"/>
              </w:rPr>
              <w:t>④</w:t>
            </w:r>
            <w:r w:rsidRPr="00AF67BB">
              <w:rPr>
                <w:kern w:val="0"/>
                <w:sz w:val="24"/>
              </w:rPr>
              <w:t>采用商品混凝土，不使用现场混凝土搅拌设备；</w:t>
            </w:r>
          </w:p>
          <w:p w:rsidR="00AF67BB" w:rsidRPr="00AF67BB" w:rsidRDefault="00AF67BB" w:rsidP="00AF67BB">
            <w:pPr>
              <w:spacing w:line="360" w:lineRule="auto"/>
              <w:ind w:firstLineChars="200" w:firstLine="480"/>
              <w:rPr>
                <w:kern w:val="0"/>
                <w:sz w:val="24"/>
              </w:rPr>
            </w:pPr>
            <w:r w:rsidRPr="00AF67BB">
              <w:rPr>
                <w:rFonts w:hint="eastAsia"/>
                <w:kern w:val="0"/>
                <w:sz w:val="24"/>
              </w:rPr>
              <w:t>⑤</w:t>
            </w:r>
            <w:r w:rsidRPr="00AF67BB">
              <w:rPr>
                <w:kern w:val="0"/>
                <w:sz w:val="24"/>
              </w:rPr>
              <w:t>加强运输车辆的管理，建材等运输尽量在白天进行，并控制车辆鸣笛；</w:t>
            </w:r>
          </w:p>
          <w:p w:rsidR="00AF67BB" w:rsidRPr="00AF67BB" w:rsidRDefault="00AF67BB" w:rsidP="00AF67BB">
            <w:pPr>
              <w:spacing w:line="360" w:lineRule="auto"/>
              <w:ind w:firstLineChars="200" w:firstLine="480"/>
              <w:rPr>
                <w:kern w:val="0"/>
                <w:sz w:val="24"/>
              </w:rPr>
            </w:pPr>
            <w:r w:rsidRPr="00AF67BB">
              <w:rPr>
                <w:rFonts w:hint="eastAsia"/>
                <w:kern w:val="0"/>
                <w:sz w:val="24"/>
              </w:rPr>
              <w:t>⑥</w:t>
            </w:r>
            <w:r w:rsidRPr="00AF67BB">
              <w:rPr>
                <w:kern w:val="0"/>
                <w:sz w:val="24"/>
              </w:rPr>
              <w:t>严格遵守《北京市绿色施工管理规程》（</w:t>
            </w:r>
            <w:r w:rsidRPr="00AF67BB">
              <w:rPr>
                <w:kern w:val="0"/>
                <w:sz w:val="24"/>
              </w:rPr>
              <w:t>DB11/513-2008</w:t>
            </w:r>
            <w:r w:rsidRPr="00AF67BB">
              <w:rPr>
                <w:kern w:val="0"/>
                <w:sz w:val="24"/>
              </w:rPr>
              <w:t>）。</w:t>
            </w:r>
          </w:p>
          <w:p w:rsidR="00AF67BB" w:rsidRPr="00AF67BB" w:rsidRDefault="00AF67BB" w:rsidP="00AF67BB">
            <w:pPr>
              <w:spacing w:line="360" w:lineRule="auto"/>
              <w:ind w:firstLineChars="200" w:firstLine="480"/>
              <w:rPr>
                <w:kern w:val="0"/>
                <w:sz w:val="24"/>
              </w:rPr>
            </w:pPr>
            <w:r w:rsidRPr="00AF67BB">
              <w:rPr>
                <w:kern w:val="0"/>
                <w:sz w:val="24"/>
              </w:rPr>
              <w:t>采取上述措施后，项目施工期间对周边的声环境影响较小，且夜间不进行装修施工。</w:t>
            </w:r>
          </w:p>
          <w:p w:rsidR="00AF67BB" w:rsidRPr="00AF67BB" w:rsidRDefault="00AF67BB" w:rsidP="00AF67BB">
            <w:pPr>
              <w:spacing w:line="360" w:lineRule="auto"/>
              <w:ind w:firstLineChars="200" w:firstLine="480"/>
              <w:rPr>
                <w:kern w:val="0"/>
                <w:sz w:val="24"/>
              </w:rPr>
            </w:pPr>
            <w:r w:rsidRPr="00AF67BB">
              <w:rPr>
                <w:kern w:val="0"/>
                <w:sz w:val="24"/>
              </w:rPr>
              <w:t>项目施工期较短，其噪声影响是短期的暂时的，施工噪声影响也就随施工活动结束而消失。</w:t>
            </w:r>
          </w:p>
          <w:p w:rsidR="00AF67BB" w:rsidRPr="0023186E" w:rsidRDefault="00AF67BB" w:rsidP="00AF67BB">
            <w:pPr>
              <w:spacing w:line="360" w:lineRule="auto"/>
              <w:ind w:firstLineChars="200" w:firstLine="562"/>
              <w:rPr>
                <w:b/>
                <w:bCs/>
                <w:sz w:val="28"/>
                <w:szCs w:val="28"/>
              </w:rPr>
            </w:pPr>
            <w:r w:rsidRPr="0023186E">
              <w:rPr>
                <w:b/>
                <w:bCs/>
                <w:sz w:val="28"/>
                <w:szCs w:val="28"/>
              </w:rPr>
              <w:t>四、施工期固体废物环境影响分析</w:t>
            </w:r>
          </w:p>
          <w:p w:rsidR="00AF67BB" w:rsidRPr="00AF67BB" w:rsidRDefault="00AF67BB" w:rsidP="00AF67BB">
            <w:pPr>
              <w:spacing w:line="360" w:lineRule="auto"/>
              <w:ind w:firstLineChars="200" w:firstLine="480"/>
              <w:rPr>
                <w:kern w:val="0"/>
                <w:sz w:val="24"/>
              </w:rPr>
            </w:pPr>
            <w:r w:rsidRPr="00AF67BB">
              <w:rPr>
                <w:kern w:val="0"/>
                <w:sz w:val="24"/>
              </w:rPr>
              <w:t>施工期产生的固体废物主要包括室内墙体拆除、废弃的各种建筑装修材料、渣土等建筑垃圾以及施工人员产生的生活垃圾。</w:t>
            </w:r>
          </w:p>
          <w:p w:rsidR="00AF67BB" w:rsidRPr="00AF67BB" w:rsidRDefault="00AF67BB" w:rsidP="00AF67BB">
            <w:pPr>
              <w:spacing w:line="360" w:lineRule="auto"/>
              <w:ind w:firstLineChars="200" w:firstLine="480"/>
              <w:rPr>
                <w:kern w:val="0"/>
                <w:sz w:val="24"/>
              </w:rPr>
            </w:pPr>
            <w:r w:rsidRPr="00AF67BB">
              <w:rPr>
                <w:kern w:val="0"/>
                <w:sz w:val="24"/>
              </w:rPr>
              <w:t>1</w:t>
            </w:r>
            <w:r w:rsidRPr="00AF67BB">
              <w:rPr>
                <w:kern w:val="0"/>
                <w:sz w:val="24"/>
              </w:rPr>
              <w:t>、建筑垃圾</w:t>
            </w:r>
          </w:p>
          <w:p w:rsidR="00AF67BB" w:rsidRPr="00AF67BB" w:rsidRDefault="00AF67BB" w:rsidP="00AF67BB">
            <w:pPr>
              <w:spacing w:line="360" w:lineRule="auto"/>
              <w:ind w:firstLineChars="200" w:firstLine="480"/>
              <w:rPr>
                <w:kern w:val="0"/>
                <w:sz w:val="24"/>
              </w:rPr>
            </w:pPr>
            <w:r w:rsidRPr="00AF67BB">
              <w:rPr>
                <w:kern w:val="0"/>
                <w:sz w:val="24"/>
              </w:rPr>
              <w:t>建筑垃圾的堆放不仅影响城市景观，而且还容易引起扬尘等环境问题，为避免此类问题的出现，对施工中产生的建筑垃圾必须及时处理。对产生的建筑垃圾中可回收的废钢筋、木材等进行回收，不可回收部分应随时外运，送至建筑垃圾消纳场统一处理。</w:t>
            </w:r>
          </w:p>
          <w:p w:rsidR="00AF67BB" w:rsidRPr="00AF67BB" w:rsidRDefault="00AF67BB" w:rsidP="00AF67BB">
            <w:pPr>
              <w:spacing w:line="360" w:lineRule="auto"/>
              <w:ind w:firstLineChars="200" w:firstLine="480"/>
              <w:rPr>
                <w:kern w:val="0"/>
                <w:sz w:val="24"/>
              </w:rPr>
            </w:pPr>
            <w:r w:rsidRPr="00AF67BB">
              <w:rPr>
                <w:kern w:val="0"/>
                <w:sz w:val="24"/>
              </w:rPr>
              <w:t>车辆运输时进行了遮挡，沿途无遗撒；运载土方的车辆在规定的时间、按指定的路段行驶。建设过程中加强管理，文明施工，使建设期间对周围环境的影响减少到了最低限度。</w:t>
            </w:r>
          </w:p>
          <w:p w:rsidR="00AF67BB" w:rsidRPr="00AF67BB" w:rsidRDefault="00AF67BB" w:rsidP="00AF67BB">
            <w:pPr>
              <w:spacing w:line="360" w:lineRule="auto"/>
              <w:ind w:firstLineChars="200" w:firstLine="480"/>
              <w:rPr>
                <w:kern w:val="0"/>
                <w:sz w:val="24"/>
              </w:rPr>
            </w:pPr>
            <w:r w:rsidRPr="00AF67BB">
              <w:rPr>
                <w:kern w:val="0"/>
                <w:sz w:val="24"/>
              </w:rPr>
              <w:t>2</w:t>
            </w:r>
            <w:r w:rsidRPr="00AF67BB">
              <w:rPr>
                <w:kern w:val="0"/>
                <w:sz w:val="24"/>
              </w:rPr>
              <w:t>、施工人员生活垃圾</w:t>
            </w:r>
          </w:p>
          <w:p w:rsidR="00AF67BB" w:rsidRPr="00AF67BB" w:rsidRDefault="00AF67BB" w:rsidP="00AF67BB">
            <w:pPr>
              <w:spacing w:line="360" w:lineRule="auto"/>
              <w:ind w:firstLineChars="200" w:firstLine="480"/>
              <w:rPr>
                <w:kern w:val="0"/>
                <w:sz w:val="24"/>
              </w:rPr>
            </w:pPr>
            <w:r w:rsidRPr="00AF67BB">
              <w:rPr>
                <w:kern w:val="0"/>
                <w:sz w:val="24"/>
              </w:rPr>
              <w:t>施工人员生活垃圾，集中收集后由当地环卫部门统一清运处理。</w:t>
            </w:r>
          </w:p>
          <w:p w:rsidR="00AF67BB" w:rsidRDefault="00AF67BB" w:rsidP="00AF67BB">
            <w:pPr>
              <w:spacing w:line="360" w:lineRule="auto"/>
              <w:ind w:firstLineChars="200" w:firstLine="480"/>
              <w:rPr>
                <w:kern w:val="0"/>
                <w:sz w:val="24"/>
              </w:rPr>
            </w:pPr>
            <w:r w:rsidRPr="00AF67BB">
              <w:rPr>
                <w:kern w:val="0"/>
                <w:sz w:val="24"/>
              </w:rPr>
              <w:t>由上分析，项目施工期间对周边环境影响较小，且施工周期较短，随着施工期的结束其对周边环境的影响也随之结束。</w:t>
            </w:r>
          </w:p>
          <w:p w:rsidR="00D26DC2" w:rsidRDefault="00D26DC2" w:rsidP="00D26DC2">
            <w:pPr>
              <w:pStyle w:val="1"/>
            </w:pPr>
          </w:p>
          <w:p w:rsidR="005B3DB6" w:rsidRDefault="005B3DB6" w:rsidP="005B3DB6"/>
          <w:p w:rsidR="005B3DB6" w:rsidRPr="005B3DB6" w:rsidRDefault="005B3DB6" w:rsidP="005B3DB6">
            <w:pPr>
              <w:pStyle w:val="1"/>
            </w:pPr>
          </w:p>
          <w:p w:rsidR="00D26DC2" w:rsidRPr="00D26DC2" w:rsidRDefault="00D26DC2" w:rsidP="00D26DC2"/>
        </w:tc>
      </w:tr>
      <w:tr w:rsidR="00AF67BB" w:rsidTr="00B47FB0">
        <w:tc>
          <w:tcPr>
            <w:tcW w:w="8276" w:type="dxa"/>
            <w:gridSpan w:val="2"/>
          </w:tcPr>
          <w:p w:rsidR="008458F0" w:rsidRPr="008458F0" w:rsidRDefault="008458F0" w:rsidP="008458F0">
            <w:pPr>
              <w:rPr>
                <w:b/>
                <w:bCs/>
                <w:sz w:val="28"/>
                <w:szCs w:val="28"/>
              </w:rPr>
            </w:pPr>
            <w:r w:rsidRPr="008458F0">
              <w:rPr>
                <w:rFonts w:hint="eastAsia"/>
                <w:b/>
                <w:bCs/>
                <w:sz w:val="28"/>
                <w:szCs w:val="28"/>
              </w:rPr>
              <w:lastRenderedPageBreak/>
              <w:t>营运期环境影响分析：</w:t>
            </w:r>
          </w:p>
          <w:p w:rsidR="008458F0" w:rsidRPr="008458F0" w:rsidRDefault="008458F0" w:rsidP="008458F0">
            <w:pPr>
              <w:spacing w:line="360" w:lineRule="auto"/>
              <w:rPr>
                <w:b/>
                <w:bCs/>
                <w:sz w:val="28"/>
                <w:szCs w:val="28"/>
              </w:rPr>
            </w:pPr>
            <w:r w:rsidRPr="008458F0">
              <w:rPr>
                <w:rFonts w:hint="eastAsia"/>
                <w:b/>
                <w:bCs/>
                <w:sz w:val="28"/>
                <w:szCs w:val="28"/>
              </w:rPr>
              <w:t>一、大气环境影响分析</w:t>
            </w:r>
          </w:p>
          <w:p w:rsidR="004A564E" w:rsidRPr="00E35A10" w:rsidRDefault="004A564E" w:rsidP="008458F0">
            <w:pPr>
              <w:spacing w:line="450" w:lineRule="exact"/>
              <w:ind w:firstLineChars="200" w:firstLine="482"/>
              <w:rPr>
                <w:b/>
                <w:bCs/>
                <w:sz w:val="24"/>
              </w:rPr>
            </w:pPr>
            <w:r w:rsidRPr="00E35A10">
              <w:rPr>
                <w:rFonts w:hint="eastAsia"/>
                <w:b/>
                <w:bCs/>
                <w:sz w:val="24"/>
                <w:szCs w:val="22"/>
              </w:rPr>
              <w:t>1</w:t>
            </w:r>
            <w:r w:rsidRPr="00E35A10">
              <w:rPr>
                <w:rFonts w:hint="eastAsia"/>
                <w:b/>
                <w:bCs/>
                <w:sz w:val="24"/>
                <w:szCs w:val="22"/>
              </w:rPr>
              <w:t>、污染物产生量</w:t>
            </w:r>
          </w:p>
          <w:p w:rsidR="008458F0" w:rsidRDefault="008458F0" w:rsidP="008458F0">
            <w:pPr>
              <w:spacing w:line="450" w:lineRule="exact"/>
              <w:ind w:firstLineChars="200" w:firstLine="480"/>
              <w:rPr>
                <w:sz w:val="24"/>
              </w:rPr>
            </w:pPr>
            <w:r w:rsidRPr="0023186E">
              <w:rPr>
                <w:sz w:val="24"/>
                <w:szCs w:val="22"/>
              </w:rPr>
              <w:t>本项目设置</w:t>
            </w:r>
            <w:r>
              <w:rPr>
                <w:sz w:val="24"/>
                <w:szCs w:val="22"/>
              </w:rPr>
              <w:t>6</w:t>
            </w:r>
            <w:r w:rsidRPr="0023186E">
              <w:rPr>
                <w:sz w:val="24"/>
                <w:szCs w:val="22"/>
              </w:rPr>
              <w:t>台</w:t>
            </w:r>
            <w:r>
              <w:rPr>
                <w:sz w:val="24"/>
                <w:szCs w:val="22"/>
              </w:rPr>
              <w:t>1.4MW</w:t>
            </w:r>
            <w:r w:rsidRPr="0023186E">
              <w:rPr>
                <w:sz w:val="24"/>
                <w:szCs w:val="22"/>
              </w:rPr>
              <w:t>/h</w:t>
            </w:r>
            <w:r w:rsidRPr="0023186E">
              <w:rPr>
                <w:sz w:val="24"/>
                <w:szCs w:val="22"/>
              </w:rPr>
              <w:t>的燃气锅炉，根据建设单位提供的资料，本项目锅炉燃气耗量为</w:t>
            </w:r>
            <w:r>
              <w:rPr>
                <w:sz w:val="24"/>
                <w:szCs w:val="22"/>
              </w:rPr>
              <w:t>960</w:t>
            </w:r>
            <w:r w:rsidRPr="0023186E">
              <w:rPr>
                <w:sz w:val="24"/>
                <w:szCs w:val="22"/>
              </w:rPr>
              <w:t>Nm</w:t>
            </w:r>
            <w:r w:rsidRPr="0023186E">
              <w:rPr>
                <w:sz w:val="24"/>
                <w:szCs w:val="22"/>
                <w:vertAlign w:val="superscript"/>
              </w:rPr>
              <w:t>3</w:t>
            </w:r>
            <w:r w:rsidRPr="0023186E">
              <w:rPr>
                <w:sz w:val="24"/>
                <w:szCs w:val="22"/>
              </w:rPr>
              <w:t>/h</w:t>
            </w:r>
            <w:r w:rsidRPr="0023186E">
              <w:rPr>
                <w:sz w:val="24"/>
                <w:szCs w:val="22"/>
              </w:rPr>
              <w:t>，每年取暖季运行</w:t>
            </w:r>
            <w:r w:rsidRPr="0023186E">
              <w:rPr>
                <w:sz w:val="24"/>
                <w:szCs w:val="22"/>
              </w:rPr>
              <w:t>120d</w:t>
            </w:r>
            <w:r w:rsidRPr="0023186E">
              <w:rPr>
                <w:sz w:val="24"/>
                <w:szCs w:val="22"/>
              </w:rPr>
              <w:t>，每天</w:t>
            </w:r>
            <w:r>
              <w:rPr>
                <w:sz w:val="24"/>
                <w:szCs w:val="22"/>
              </w:rPr>
              <w:t>24</w:t>
            </w:r>
            <w:r w:rsidRPr="0023186E">
              <w:rPr>
                <w:sz w:val="24"/>
                <w:szCs w:val="22"/>
              </w:rPr>
              <w:t>h</w:t>
            </w:r>
            <w:r w:rsidRPr="0023186E">
              <w:rPr>
                <w:sz w:val="24"/>
                <w:szCs w:val="22"/>
              </w:rPr>
              <w:t>，得出项目年用气量为</w:t>
            </w:r>
            <w:r>
              <w:rPr>
                <w:sz w:val="24"/>
                <w:szCs w:val="22"/>
              </w:rPr>
              <w:t>276.48</w:t>
            </w:r>
            <w:r w:rsidRPr="0023186E">
              <w:rPr>
                <w:sz w:val="24"/>
                <w:szCs w:val="22"/>
              </w:rPr>
              <w:t>×10</w:t>
            </w:r>
            <w:r w:rsidRPr="0023186E">
              <w:rPr>
                <w:sz w:val="24"/>
                <w:szCs w:val="22"/>
                <w:vertAlign w:val="superscript"/>
              </w:rPr>
              <w:t>4</w:t>
            </w:r>
            <w:r w:rsidRPr="0023186E">
              <w:rPr>
                <w:sz w:val="24"/>
                <w:szCs w:val="22"/>
              </w:rPr>
              <w:t>Nm</w:t>
            </w:r>
            <w:r w:rsidRPr="0023186E">
              <w:rPr>
                <w:sz w:val="24"/>
                <w:szCs w:val="22"/>
                <w:vertAlign w:val="superscript"/>
              </w:rPr>
              <w:t>3</w:t>
            </w:r>
            <w:r w:rsidRPr="0023186E">
              <w:rPr>
                <w:sz w:val="24"/>
                <w:szCs w:val="22"/>
              </w:rPr>
              <w:t>/a</w:t>
            </w:r>
            <w:r w:rsidRPr="0023186E">
              <w:rPr>
                <w:sz w:val="24"/>
                <w:szCs w:val="22"/>
              </w:rPr>
              <w:t>。根据《第一次全国污染源普查工业污染源产排污系数手册》，燃气锅炉（天然气）燃烧废气产生量因子取</w:t>
            </w:r>
            <w:r w:rsidRPr="0023186E">
              <w:rPr>
                <w:sz w:val="24"/>
                <w:szCs w:val="22"/>
              </w:rPr>
              <w:t xml:space="preserve"> 13.6m</w:t>
            </w:r>
            <w:r w:rsidRPr="0023186E">
              <w:rPr>
                <w:sz w:val="24"/>
                <w:szCs w:val="22"/>
                <w:vertAlign w:val="superscript"/>
              </w:rPr>
              <w:t>3</w:t>
            </w:r>
            <w:r w:rsidRPr="0023186E">
              <w:rPr>
                <w:sz w:val="24"/>
                <w:szCs w:val="22"/>
              </w:rPr>
              <w:t>/Nm</w:t>
            </w:r>
            <w:r w:rsidRPr="0023186E">
              <w:rPr>
                <w:sz w:val="24"/>
                <w:szCs w:val="22"/>
                <w:vertAlign w:val="superscript"/>
              </w:rPr>
              <w:t>3</w:t>
            </w:r>
            <w:r w:rsidRPr="0023186E">
              <w:rPr>
                <w:sz w:val="24"/>
                <w:szCs w:val="22"/>
              </w:rPr>
              <w:t>天然气计，本项目锅炉烟气排放量约为</w:t>
            </w:r>
            <w:r>
              <w:rPr>
                <w:sz w:val="24"/>
                <w:szCs w:val="22"/>
              </w:rPr>
              <w:t>3760.128</w:t>
            </w:r>
            <w:r w:rsidRPr="0023186E">
              <w:rPr>
                <w:sz w:val="24"/>
                <w:szCs w:val="22"/>
              </w:rPr>
              <w:t>×10</w:t>
            </w:r>
            <w:r w:rsidRPr="0023186E">
              <w:rPr>
                <w:sz w:val="24"/>
                <w:szCs w:val="22"/>
                <w:vertAlign w:val="superscript"/>
              </w:rPr>
              <w:t>4</w:t>
            </w:r>
            <w:r w:rsidRPr="0023186E">
              <w:rPr>
                <w:sz w:val="24"/>
                <w:szCs w:val="22"/>
              </w:rPr>
              <w:t>Nm</w:t>
            </w:r>
            <w:r w:rsidRPr="0023186E">
              <w:rPr>
                <w:sz w:val="24"/>
                <w:szCs w:val="22"/>
                <w:vertAlign w:val="superscript"/>
              </w:rPr>
              <w:t>3</w:t>
            </w:r>
            <w:r w:rsidRPr="0023186E">
              <w:rPr>
                <w:sz w:val="24"/>
                <w:szCs w:val="22"/>
              </w:rPr>
              <w:t>/a</w:t>
            </w:r>
            <w:r w:rsidRPr="0023186E">
              <w:rPr>
                <w:sz w:val="24"/>
                <w:szCs w:val="22"/>
              </w:rPr>
              <w:t>。</w:t>
            </w:r>
          </w:p>
          <w:p w:rsidR="008458F0" w:rsidRPr="008458F0" w:rsidRDefault="008458F0" w:rsidP="008458F0">
            <w:pPr>
              <w:spacing w:line="450" w:lineRule="exact"/>
              <w:ind w:firstLineChars="200" w:firstLine="480"/>
            </w:pPr>
            <w:r w:rsidRPr="008458F0">
              <w:rPr>
                <w:rFonts w:hint="eastAsia"/>
                <w:sz w:val="24"/>
                <w:szCs w:val="22"/>
              </w:rPr>
              <w:t>本项目烟囱从负一层沿泄爆洞口出外墙后沿</w:t>
            </w:r>
            <w:r w:rsidR="00836D95">
              <w:rPr>
                <w:rFonts w:hint="eastAsia"/>
                <w:sz w:val="24"/>
                <w:szCs w:val="22"/>
              </w:rPr>
              <w:t>公寓</w:t>
            </w:r>
            <w:r w:rsidRPr="008458F0">
              <w:rPr>
                <w:rFonts w:hint="eastAsia"/>
                <w:sz w:val="24"/>
                <w:szCs w:val="22"/>
              </w:rPr>
              <w:t>C</w:t>
            </w:r>
            <w:r w:rsidRPr="008458F0">
              <w:rPr>
                <w:rFonts w:hint="eastAsia"/>
                <w:sz w:val="24"/>
                <w:szCs w:val="22"/>
              </w:rPr>
              <w:t>座东北角明敷设</w:t>
            </w:r>
            <w:r w:rsidR="00836D95">
              <w:rPr>
                <w:rFonts w:hint="eastAsia"/>
                <w:sz w:val="24"/>
                <w:szCs w:val="22"/>
              </w:rPr>
              <w:t>公寓</w:t>
            </w:r>
            <w:r w:rsidR="00836D95">
              <w:rPr>
                <w:rFonts w:hint="eastAsia"/>
                <w:sz w:val="24"/>
                <w:szCs w:val="22"/>
              </w:rPr>
              <w:t>C</w:t>
            </w:r>
            <w:r w:rsidR="00836D95">
              <w:rPr>
                <w:rFonts w:hint="eastAsia"/>
                <w:sz w:val="24"/>
                <w:szCs w:val="22"/>
              </w:rPr>
              <w:t>座</w:t>
            </w:r>
            <w:r w:rsidRPr="008458F0">
              <w:rPr>
                <w:rFonts w:hint="eastAsia"/>
                <w:sz w:val="24"/>
                <w:szCs w:val="22"/>
              </w:rPr>
              <w:t>屋顶，烟道立管总高度</w:t>
            </w:r>
            <w:r w:rsidRPr="008458F0">
              <w:rPr>
                <w:rFonts w:hint="eastAsia"/>
                <w:sz w:val="24"/>
                <w:szCs w:val="22"/>
              </w:rPr>
              <w:t>88</w:t>
            </w:r>
            <w:r w:rsidRPr="008458F0">
              <w:rPr>
                <w:rFonts w:hint="eastAsia"/>
                <w:sz w:val="24"/>
                <w:szCs w:val="22"/>
              </w:rPr>
              <w:t>米（从一层地面算起）。</w:t>
            </w:r>
          </w:p>
          <w:p w:rsidR="008458F0" w:rsidRPr="0023186E" w:rsidRDefault="008458F0" w:rsidP="008458F0">
            <w:pPr>
              <w:spacing w:line="450" w:lineRule="exact"/>
              <w:ind w:firstLineChars="200" w:firstLine="480"/>
              <w:rPr>
                <w:bCs/>
                <w:kern w:val="0"/>
                <w:sz w:val="24"/>
              </w:rPr>
            </w:pPr>
            <w:r w:rsidRPr="0023186E">
              <w:rPr>
                <w:bCs/>
                <w:kern w:val="0"/>
                <w:sz w:val="24"/>
              </w:rPr>
              <w:t>本项目</w:t>
            </w:r>
            <w:r w:rsidRPr="00836D95">
              <w:rPr>
                <w:sz w:val="24"/>
                <w:szCs w:val="22"/>
              </w:rPr>
              <w:t>污染物</w:t>
            </w:r>
            <w:r w:rsidRPr="0023186E">
              <w:rPr>
                <w:bCs/>
                <w:kern w:val="0"/>
                <w:sz w:val="24"/>
              </w:rPr>
              <w:t>排放浓度</w:t>
            </w:r>
            <w:r w:rsidRPr="0023186E">
              <w:rPr>
                <w:sz w:val="24"/>
                <w:szCs w:val="24"/>
              </w:rPr>
              <w:t>类比京东北京亚洲一号锅炉房项目竣工环境保护验收报告中数据，本项目与类比项目均使用燃气锅炉，项目废气处理措</w:t>
            </w:r>
            <w:r w:rsidRPr="0023186E">
              <w:rPr>
                <w:bCs/>
                <w:kern w:val="0"/>
                <w:sz w:val="24"/>
              </w:rPr>
              <w:t>施相同，具有可类比性。北京航峰中天检测技术服务有限公司于</w:t>
            </w:r>
            <w:r w:rsidRPr="0023186E">
              <w:rPr>
                <w:bCs/>
                <w:kern w:val="0"/>
                <w:sz w:val="24"/>
              </w:rPr>
              <w:t>2018</w:t>
            </w:r>
            <w:r w:rsidRPr="0023186E">
              <w:rPr>
                <w:bCs/>
                <w:kern w:val="0"/>
                <w:sz w:val="24"/>
              </w:rPr>
              <w:t>年</w:t>
            </w:r>
            <w:r w:rsidRPr="0023186E">
              <w:rPr>
                <w:bCs/>
                <w:kern w:val="0"/>
                <w:sz w:val="24"/>
              </w:rPr>
              <w:t>8</w:t>
            </w:r>
            <w:r w:rsidRPr="0023186E">
              <w:rPr>
                <w:bCs/>
                <w:kern w:val="0"/>
                <w:sz w:val="24"/>
              </w:rPr>
              <w:t>月对该项目进行监测并出具监测报告（</w:t>
            </w:r>
            <w:r w:rsidRPr="0023186E">
              <w:rPr>
                <w:bCs/>
                <w:kern w:val="0"/>
                <w:sz w:val="24"/>
              </w:rPr>
              <w:t>HF1808009-2</w:t>
            </w:r>
            <w:r w:rsidRPr="0023186E">
              <w:rPr>
                <w:bCs/>
                <w:kern w:val="0"/>
                <w:sz w:val="24"/>
              </w:rPr>
              <w:t>号）中</w:t>
            </w:r>
            <w:r w:rsidRPr="0023186E">
              <w:rPr>
                <w:bCs/>
                <w:kern w:val="0"/>
                <w:sz w:val="24"/>
              </w:rPr>
              <w:t>SO</w:t>
            </w:r>
            <w:r w:rsidRPr="0023186E">
              <w:rPr>
                <w:bCs/>
                <w:kern w:val="0"/>
                <w:sz w:val="24"/>
                <w:vertAlign w:val="subscript"/>
              </w:rPr>
              <w:t>2</w:t>
            </w:r>
            <w:r w:rsidRPr="0023186E">
              <w:rPr>
                <w:bCs/>
                <w:kern w:val="0"/>
                <w:sz w:val="24"/>
              </w:rPr>
              <w:t>平均排放浓度为</w:t>
            </w:r>
            <w:r w:rsidRPr="0023186E">
              <w:rPr>
                <w:bCs/>
                <w:kern w:val="0"/>
                <w:sz w:val="24"/>
              </w:rPr>
              <w:t>6mg/m</w:t>
            </w:r>
            <w:r w:rsidRPr="0023186E">
              <w:rPr>
                <w:bCs/>
                <w:kern w:val="0"/>
                <w:sz w:val="24"/>
                <w:vertAlign w:val="superscript"/>
              </w:rPr>
              <w:t>3</w:t>
            </w:r>
            <w:r w:rsidRPr="0023186E">
              <w:rPr>
                <w:bCs/>
                <w:kern w:val="0"/>
                <w:sz w:val="24"/>
              </w:rPr>
              <w:t>，</w:t>
            </w:r>
            <w:r w:rsidRPr="0023186E">
              <w:rPr>
                <w:bCs/>
                <w:kern w:val="0"/>
                <w:sz w:val="24"/>
              </w:rPr>
              <w:t>NOx</w:t>
            </w:r>
            <w:r w:rsidRPr="0023186E">
              <w:rPr>
                <w:bCs/>
                <w:kern w:val="0"/>
                <w:sz w:val="24"/>
              </w:rPr>
              <w:t>平均排放浓度为</w:t>
            </w:r>
            <w:r w:rsidRPr="0023186E">
              <w:rPr>
                <w:bCs/>
                <w:kern w:val="0"/>
                <w:sz w:val="24"/>
              </w:rPr>
              <w:t>22.3mg/m</w:t>
            </w:r>
            <w:r w:rsidRPr="0023186E">
              <w:rPr>
                <w:bCs/>
                <w:kern w:val="0"/>
                <w:sz w:val="24"/>
                <w:vertAlign w:val="superscript"/>
              </w:rPr>
              <w:t>3</w:t>
            </w:r>
            <w:r w:rsidRPr="0023186E">
              <w:rPr>
                <w:bCs/>
                <w:kern w:val="0"/>
                <w:sz w:val="24"/>
              </w:rPr>
              <w:t>，颗粒物平均排放浓度为</w:t>
            </w:r>
            <w:r w:rsidRPr="0023186E">
              <w:rPr>
                <w:bCs/>
                <w:kern w:val="0"/>
                <w:sz w:val="24"/>
              </w:rPr>
              <w:t>4.3mg/m</w:t>
            </w:r>
            <w:r w:rsidRPr="0023186E">
              <w:rPr>
                <w:bCs/>
                <w:kern w:val="0"/>
                <w:sz w:val="24"/>
                <w:vertAlign w:val="superscript"/>
              </w:rPr>
              <w:t>3</w:t>
            </w:r>
            <w:r w:rsidRPr="0023186E">
              <w:rPr>
                <w:bCs/>
                <w:kern w:val="0"/>
                <w:sz w:val="24"/>
              </w:rPr>
              <w:t>。</w:t>
            </w:r>
          </w:p>
          <w:p w:rsidR="008458F0" w:rsidRPr="0023186E" w:rsidRDefault="008458F0" w:rsidP="008458F0">
            <w:pPr>
              <w:spacing w:line="450" w:lineRule="exact"/>
              <w:ind w:firstLineChars="200" w:firstLine="480"/>
              <w:rPr>
                <w:bCs/>
                <w:kern w:val="0"/>
                <w:sz w:val="24"/>
              </w:rPr>
            </w:pPr>
            <w:r w:rsidRPr="0023186E">
              <w:rPr>
                <w:bCs/>
                <w:kern w:val="0"/>
                <w:sz w:val="24"/>
              </w:rPr>
              <w:t>因此核算项目污染物排放量为：</w:t>
            </w:r>
          </w:p>
          <w:p w:rsidR="004A564E" w:rsidRPr="0023186E" w:rsidRDefault="004A564E" w:rsidP="00E35A10">
            <w:pPr>
              <w:spacing w:line="450" w:lineRule="exact"/>
              <w:ind w:firstLineChars="200" w:firstLine="476"/>
              <w:rPr>
                <w:sz w:val="24"/>
                <w:szCs w:val="24"/>
              </w:rPr>
            </w:pPr>
            <w:r w:rsidRPr="0023186E">
              <w:rPr>
                <w:spacing w:val="-1"/>
                <w:sz w:val="24"/>
                <w:szCs w:val="24"/>
              </w:rPr>
              <w:t>SO</w:t>
            </w:r>
            <w:r w:rsidRPr="0023186E">
              <w:rPr>
                <w:position w:val="-2"/>
                <w:sz w:val="24"/>
                <w:szCs w:val="24"/>
                <w:vertAlign w:val="subscript"/>
              </w:rPr>
              <w:t>2</w:t>
            </w:r>
            <w:r w:rsidRPr="00E35A10">
              <w:rPr>
                <w:bCs/>
                <w:kern w:val="0"/>
                <w:sz w:val="24"/>
              </w:rPr>
              <w:t>排放量</w:t>
            </w:r>
            <w:r w:rsidRPr="0023186E">
              <w:rPr>
                <w:sz w:val="24"/>
                <w:szCs w:val="24"/>
              </w:rPr>
              <w:t>：</w:t>
            </w:r>
            <w:r>
              <w:rPr>
                <w:sz w:val="24"/>
                <w:szCs w:val="24"/>
              </w:rPr>
              <w:t>276.48</w:t>
            </w:r>
            <w:r w:rsidRPr="0023186E">
              <w:rPr>
                <w:spacing w:val="-2"/>
                <w:sz w:val="24"/>
                <w:szCs w:val="24"/>
              </w:rPr>
              <w:t>m</w:t>
            </w:r>
            <w:r w:rsidRPr="0023186E">
              <w:rPr>
                <w:vertAlign w:val="superscript"/>
              </w:rPr>
              <w:t>3</w:t>
            </w:r>
            <w:r w:rsidRPr="0023186E">
              <w:rPr>
                <w:sz w:val="24"/>
                <w:szCs w:val="24"/>
              </w:rPr>
              <w:t>燃气</w:t>
            </w:r>
            <w:r w:rsidRPr="0023186E">
              <w:rPr>
                <w:spacing w:val="8"/>
                <w:sz w:val="24"/>
                <w:szCs w:val="24"/>
              </w:rPr>
              <w:t>/</w:t>
            </w:r>
            <w:r w:rsidRPr="0023186E">
              <w:rPr>
                <w:spacing w:val="7"/>
                <w:sz w:val="24"/>
                <w:szCs w:val="24"/>
              </w:rPr>
              <w:t>a</w:t>
            </w:r>
            <w:r w:rsidRPr="0023186E">
              <w:rPr>
                <w:sz w:val="24"/>
                <w:szCs w:val="24"/>
              </w:rPr>
              <w:t>×13.6×1</w:t>
            </w:r>
            <w:r w:rsidRPr="0023186E">
              <w:rPr>
                <w:spacing w:val="-1"/>
                <w:sz w:val="24"/>
                <w:szCs w:val="24"/>
              </w:rPr>
              <w:t>0</w:t>
            </w:r>
            <w:r w:rsidRPr="0023186E">
              <w:rPr>
                <w:spacing w:val="-2"/>
                <w:sz w:val="24"/>
                <w:szCs w:val="24"/>
                <w:vertAlign w:val="superscript"/>
              </w:rPr>
              <w:t>4</w:t>
            </w:r>
            <w:r w:rsidRPr="0023186E">
              <w:rPr>
                <w:sz w:val="24"/>
                <w:szCs w:val="24"/>
              </w:rPr>
              <w:t>×6</w:t>
            </w:r>
            <w:r w:rsidRPr="0023186E">
              <w:rPr>
                <w:spacing w:val="-2"/>
                <w:sz w:val="24"/>
                <w:szCs w:val="24"/>
              </w:rPr>
              <w:t>m</w:t>
            </w:r>
            <w:r w:rsidRPr="0023186E">
              <w:rPr>
                <w:sz w:val="24"/>
                <w:szCs w:val="24"/>
              </w:rPr>
              <w:t>g</w:t>
            </w:r>
            <w:r w:rsidRPr="0023186E">
              <w:rPr>
                <w:spacing w:val="1"/>
                <w:sz w:val="24"/>
                <w:szCs w:val="24"/>
              </w:rPr>
              <w:t>/</w:t>
            </w:r>
            <w:r w:rsidRPr="0023186E">
              <w:rPr>
                <w:spacing w:val="-2"/>
                <w:sz w:val="24"/>
                <w:szCs w:val="24"/>
              </w:rPr>
              <w:t>m</w:t>
            </w:r>
            <w:r w:rsidRPr="0023186E">
              <w:rPr>
                <w:spacing w:val="-2"/>
                <w:sz w:val="24"/>
                <w:szCs w:val="24"/>
                <w:vertAlign w:val="superscript"/>
              </w:rPr>
              <w:t>3</w:t>
            </w:r>
            <w:r w:rsidRPr="0023186E">
              <w:rPr>
                <w:spacing w:val="1"/>
                <w:sz w:val="24"/>
                <w:szCs w:val="24"/>
              </w:rPr>
              <w:t>×</w:t>
            </w:r>
            <w:r w:rsidRPr="0023186E">
              <w:rPr>
                <w:sz w:val="24"/>
                <w:szCs w:val="24"/>
              </w:rPr>
              <w:t>10</w:t>
            </w:r>
            <w:r w:rsidRPr="0023186E">
              <w:rPr>
                <w:spacing w:val="-2"/>
                <w:sz w:val="24"/>
                <w:szCs w:val="24"/>
                <w:vertAlign w:val="superscript"/>
              </w:rPr>
              <w:t>-9</w:t>
            </w:r>
            <w:r w:rsidRPr="0023186E">
              <w:rPr>
                <w:sz w:val="24"/>
                <w:szCs w:val="24"/>
              </w:rPr>
              <w:t>=0.</w:t>
            </w:r>
            <w:r>
              <w:rPr>
                <w:sz w:val="24"/>
                <w:szCs w:val="24"/>
              </w:rPr>
              <w:t>2256</w:t>
            </w:r>
            <w:r w:rsidRPr="0023186E">
              <w:rPr>
                <w:sz w:val="24"/>
                <w:szCs w:val="24"/>
              </w:rPr>
              <w:t>t/a</w:t>
            </w:r>
            <w:r w:rsidRPr="0023186E">
              <w:rPr>
                <w:sz w:val="24"/>
                <w:szCs w:val="24"/>
              </w:rPr>
              <w:t>。</w:t>
            </w:r>
          </w:p>
          <w:p w:rsidR="004A564E" w:rsidRPr="0023186E" w:rsidRDefault="004A564E" w:rsidP="00E35A10">
            <w:pPr>
              <w:spacing w:line="450" w:lineRule="exact"/>
              <w:ind w:firstLineChars="200" w:firstLine="476"/>
              <w:rPr>
                <w:sz w:val="24"/>
                <w:szCs w:val="24"/>
              </w:rPr>
            </w:pPr>
            <w:r w:rsidRPr="0023186E">
              <w:rPr>
                <w:spacing w:val="-1"/>
                <w:sz w:val="24"/>
                <w:szCs w:val="24"/>
              </w:rPr>
              <w:t>NO</w:t>
            </w:r>
            <w:r w:rsidRPr="0023186E">
              <w:rPr>
                <w:position w:val="-2"/>
                <w:sz w:val="24"/>
                <w:szCs w:val="24"/>
                <w:vertAlign w:val="subscript"/>
              </w:rPr>
              <w:t>x</w:t>
            </w:r>
            <w:r w:rsidRPr="00E35A10">
              <w:rPr>
                <w:bCs/>
                <w:kern w:val="0"/>
                <w:sz w:val="24"/>
              </w:rPr>
              <w:t>排放量</w:t>
            </w:r>
            <w:r w:rsidRPr="0023186E">
              <w:rPr>
                <w:sz w:val="24"/>
                <w:szCs w:val="24"/>
              </w:rPr>
              <w:t>：</w:t>
            </w:r>
            <w:r>
              <w:rPr>
                <w:sz w:val="24"/>
                <w:szCs w:val="24"/>
              </w:rPr>
              <w:t>276.48</w:t>
            </w:r>
            <w:r w:rsidRPr="0023186E">
              <w:rPr>
                <w:spacing w:val="-2"/>
                <w:sz w:val="24"/>
                <w:szCs w:val="24"/>
              </w:rPr>
              <w:t>m</w:t>
            </w:r>
            <w:r w:rsidRPr="0023186E">
              <w:rPr>
                <w:spacing w:val="-2"/>
                <w:sz w:val="24"/>
                <w:szCs w:val="24"/>
                <w:vertAlign w:val="superscript"/>
              </w:rPr>
              <w:t>3</w:t>
            </w:r>
            <w:r w:rsidRPr="0023186E">
              <w:rPr>
                <w:sz w:val="24"/>
                <w:szCs w:val="24"/>
              </w:rPr>
              <w:t>燃气</w:t>
            </w:r>
            <w:r w:rsidRPr="0023186E">
              <w:rPr>
                <w:spacing w:val="8"/>
                <w:sz w:val="24"/>
                <w:szCs w:val="24"/>
              </w:rPr>
              <w:t>/</w:t>
            </w:r>
            <w:r w:rsidRPr="0023186E">
              <w:rPr>
                <w:spacing w:val="7"/>
                <w:sz w:val="24"/>
                <w:szCs w:val="24"/>
              </w:rPr>
              <w:t>a</w:t>
            </w:r>
            <w:r w:rsidRPr="0023186E">
              <w:rPr>
                <w:sz w:val="24"/>
                <w:szCs w:val="24"/>
              </w:rPr>
              <w:t>×13.6×1</w:t>
            </w:r>
            <w:r w:rsidRPr="0023186E">
              <w:rPr>
                <w:spacing w:val="-1"/>
                <w:sz w:val="24"/>
                <w:szCs w:val="24"/>
              </w:rPr>
              <w:t>0</w:t>
            </w:r>
            <w:r w:rsidRPr="0023186E">
              <w:rPr>
                <w:spacing w:val="-2"/>
                <w:sz w:val="24"/>
                <w:szCs w:val="24"/>
                <w:vertAlign w:val="superscript"/>
              </w:rPr>
              <w:t>4</w:t>
            </w:r>
            <w:r w:rsidRPr="0023186E">
              <w:rPr>
                <w:sz w:val="24"/>
                <w:szCs w:val="24"/>
              </w:rPr>
              <w:t>×22.3</w:t>
            </w:r>
            <w:r w:rsidRPr="0023186E">
              <w:rPr>
                <w:spacing w:val="-2"/>
                <w:sz w:val="24"/>
                <w:szCs w:val="24"/>
              </w:rPr>
              <w:t>m</w:t>
            </w:r>
            <w:r w:rsidRPr="0023186E">
              <w:rPr>
                <w:sz w:val="24"/>
                <w:szCs w:val="24"/>
              </w:rPr>
              <w:t>g</w:t>
            </w:r>
            <w:r w:rsidRPr="0023186E">
              <w:rPr>
                <w:spacing w:val="1"/>
                <w:sz w:val="24"/>
                <w:szCs w:val="24"/>
              </w:rPr>
              <w:t>/</w:t>
            </w:r>
            <w:r w:rsidRPr="0023186E">
              <w:rPr>
                <w:spacing w:val="-1"/>
                <w:sz w:val="24"/>
                <w:szCs w:val="24"/>
              </w:rPr>
              <w:t>m</w:t>
            </w:r>
            <w:r w:rsidRPr="0023186E">
              <w:rPr>
                <w:spacing w:val="-2"/>
                <w:sz w:val="24"/>
                <w:szCs w:val="24"/>
                <w:vertAlign w:val="superscript"/>
              </w:rPr>
              <w:t>3</w:t>
            </w:r>
            <w:r w:rsidRPr="0023186E">
              <w:rPr>
                <w:sz w:val="24"/>
                <w:szCs w:val="24"/>
              </w:rPr>
              <w:t>×10</w:t>
            </w:r>
            <w:r w:rsidRPr="0023186E">
              <w:rPr>
                <w:spacing w:val="-2"/>
                <w:sz w:val="24"/>
                <w:szCs w:val="24"/>
                <w:vertAlign w:val="superscript"/>
              </w:rPr>
              <w:t>-9</w:t>
            </w:r>
            <w:r w:rsidRPr="0023186E">
              <w:rPr>
                <w:sz w:val="24"/>
                <w:szCs w:val="24"/>
              </w:rPr>
              <w:t>=0.</w:t>
            </w:r>
            <w:r>
              <w:rPr>
                <w:sz w:val="24"/>
                <w:szCs w:val="24"/>
              </w:rPr>
              <w:t>8385</w:t>
            </w:r>
            <w:r w:rsidRPr="0023186E">
              <w:rPr>
                <w:sz w:val="24"/>
                <w:szCs w:val="24"/>
              </w:rPr>
              <w:t>t/</w:t>
            </w:r>
            <w:r w:rsidRPr="0023186E">
              <w:rPr>
                <w:spacing w:val="-1"/>
                <w:sz w:val="24"/>
                <w:szCs w:val="24"/>
              </w:rPr>
              <w:t>a</w:t>
            </w:r>
            <w:r w:rsidRPr="0023186E">
              <w:rPr>
                <w:sz w:val="24"/>
                <w:szCs w:val="24"/>
              </w:rPr>
              <w:t>。</w:t>
            </w:r>
          </w:p>
          <w:p w:rsidR="004A564E" w:rsidRPr="0023186E" w:rsidRDefault="004A564E" w:rsidP="00E35A10">
            <w:pPr>
              <w:spacing w:line="450" w:lineRule="exact"/>
              <w:ind w:firstLineChars="200" w:firstLine="480"/>
              <w:rPr>
                <w:sz w:val="24"/>
                <w:szCs w:val="24"/>
              </w:rPr>
            </w:pPr>
            <w:r w:rsidRPr="0023186E">
              <w:rPr>
                <w:sz w:val="24"/>
                <w:szCs w:val="24"/>
              </w:rPr>
              <w:t>颗粒物</w:t>
            </w:r>
            <w:r w:rsidRPr="00E35A10">
              <w:rPr>
                <w:bCs/>
                <w:kern w:val="0"/>
                <w:sz w:val="24"/>
              </w:rPr>
              <w:t>排放量</w:t>
            </w:r>
            <w:r w:rsidRPr="0023186E">
              <w:rPr>
                <w:sz w:val="24"/>
                <w:szCs w:val="24"/>
              </w:rPr>
              <w:t>：</w:t>
            </w:r>
            <w:r>
              <w:rPr>
                <w:sz w:val="24"/>
                <w:szCs w:val="24"/>
              </w:rPr>
              <w:t>276.48</w:t>
            </w:r>
            <w:r w:rsidRPr="0023186E">
              <w:rPr>
                <w:spacing w:val="-2"/>
                <w:sz w:val="24"/>
                <w:szCs w:val="24"/>
              </w:rPr>
              <w:t>m</w:t>
            </w:r>
            <w:r w:rsidRPr="0023186E">
              <w:rPr>
                <w:spacing w:val="-2"/>
                <w:sz w:val="24"/>
                <w:szCs w:val="24"/>
                <w:vertAlign w:val="superscript"/>
              </w:rPr>
              <w:t>3</w:t>
            </w:r>
            <w:r w:rsidRPr="0023186E">
              <w:rPr>
                <w:sz w:val="24"/>
                <w:szCs w:val="24"/>
              </w:rPr>
              <w:t>燃气</w:t>
            </w:r>
            <w:r w:rsidRPr="0023186E">
              <w:rPr>
                <w:spacing w:val="8"/>
                <w:sz w:val="24"/>
                <w:szCs w:val="24"/>
              </w:rPr>
              <w:t>/</w:t>
            </w:r>
            <w:r w:rsidRPr="0023186E">
              <w:rPr>
                <w:spacing w:val="7"/>
                <w:sz w:val="24"/>
                <w:szCs w:val="24"/>
              </w:rPr>
              <w:t>a</w:t>
            </w:r>
            <w:r w:rsidRPr="0023186E">
              <w:rPr>
                <w:sz w:val="24"/>
                <w:szCs w:val="24"/>
              </w:rPr>
              <w:t>×13.6×1</w:t>
            </w:r>
            <w:r w:rsidRPr="0023186E">
              <w:rPr>
                <w:spacing w:val="-1"/>
                <w:sz w:val="24"/>
                <w:szCs w:val="24"/>
              </w:rPr>
              <w:t>0</w:t>
            </w:r>
            <w:r w:rsidRPr="0023186E">
              <w:rPr>
                <w:spacing w:val="-2"/>
                <w:sz w:val="24"/>
                <w:szCs w:val="24"/>
                <w:vertAlign w:val="superscript"/>
              </w:rPr>
              <w:t>4</w:t>
            </w:r>
            <w:r w:rsidRPr="0023186E">
              <w:rPr>
                <w:sz w:val="24"/>
                <w:szCs w:val="24"/>
              </w:rPr>
              <w:t>×4.3</w:t>
            </w:r>
            <w:r w:rsidRPr="0023186E">
              <w:rPr>
                <w:spacing w:val="-2"/>
                <w:sz w:val="24"/>
                <w:szCs w:val="24"/>
              </w:rPr>
              <w:t>m</w:t>
            </w:r>
            <w:r w:rsidRPr="0023186E">
              <w:rPr>
                <w:sz w:val="24"/>
                <w:szCs w:val="24"/>
              </w:rPr>
              <w:t>g</w:t>
            </w:r>
            <w:r w:rsidRPr="0023186E">
              <w:rPr>
                <w:spacing w:val="1"/>
                <w:sz w:val="24"/>
                <w:szCs w:val="24"/>
              </w:rPr>
              <w:t>/</w:t>
            </w:r>
            <w:r w:rsidRPr="0023186E">
              <w:rPr>
                <w:spacing w:val="-1"/>
                <w:sz w:val="24"/>
                <w:szCs w:val="24"/>
              </w:rPr>
              <w:t>m</w:t>
            </w:r>
            <w:r w:rsidRPr="0023186E">
              <w:rPr>
                <w:spacing w:val="-2"/>
                <w:sz w:val="24"/>
                <w:szCs w:val="24"/>
                <w:vertAlign w:val="superscript"/>
              </w:rPr>
              <w:t>3</w:t>
            </w:r>
            <w:r w:rsidRPr="0023186E">
              <w:rPr>
                <w:sz w:val="24"/>
                <w:szCs w:val="24"/>
              </w:rPr>
              <w:t>×10</w:t>
            </w:r>
            <w:r w:rsidRPr="0023186E">
              <w:rPr>
                <w:spacing w:val="-2"/>
                <w:sz w:val="24"/>
                <w:szCs w:val="24"/>
                <w:vertAlign w:val="superscript"/>
              </w:rPr>
              <w:t>-9</w:t>
            </w:r>
            <w:r w:rsidRPr="0023186E">
              <w:rPr>
                <w:sz w:val="24"/>
                <w:szCs w:val="24"/>
              </w:rPr>
              <w:t>=0.</w:t>
            </w:r>
            <w:r>
              <w:rPr>
                <w:sz w:val="24"/>
                <w:szCs w:val="24"/>
              </w:rPr>
              <w:t>1617</w:t>
            </w:r>
            <w:r w:rsidRPr="0023186E">
              <w:rPr>
                <w:sz w:val="24"/>
                <w:szCs w:val="24"/>
              </w:rPr>
              <w:t>t/</w:t>
            </w:r>
            <w:r w:rsidRPr="0023186E">
              <w:rPr>
                <w:spacing w:val="-1"/>
                <w:sz w:val="24"/>
                <w:szCs w:val="24"/>
              </w:rPr>
              <w:t>a</w:t>
            </w:r>
            <w:r w:rsidRPr="0023186E">
              <w:rPr>
                <w:spacing w:val="-1"/>
                <w:sz w:val="24"/>
                <w:szCs w:val="24"/>
              </w:rPr>
              <w:t>。</w:t>
            </w:r>
          </w:p>
          <w:p w:rsidR="008458F0" w:rsidRPr="0023186E" w:rsidRDefault="008458F0" w:rsidP="00E35A10">
            <w:pPr>
              <w:spacing w:line="450" w:lineRule="exact"/>
              <w:ind w:firstLineChars="200" w:firstLine="480"/>
              <w:rPr>
                <w:bCs/>
                <w:kern w:val="0"/>
                <w:sz w:val="24"/>
              </w:rPr>
            </w:pPr>
            <w:r w:rsidRPr="0023186E">
              <w:rPr>
                <w:bCs/>
                <w:kern w:val="0"/>
                <w:sz w:val="24"/>
              </w:rPr>
              <w:t>根据上述分析可知所示，所排放的污染物</w:t>
            </w:r>
            <w:r w:rsidRPr="0023186E">
              <w:rPr>
                <w:bCs/>
                <w:kern w:val="0"/>
                <w:sz w:val="24"/>
              </w:rPr>
              <w:t>NOx</w:t>
            </w:r>
            <w:r w:rsidRPr="0023186E">
              <w:rPr>
                <w:bCs/>
                <w:kern w:val="0"/>
                <w:sz w:val="24"/>
              </w:rPr>
              <w:t>、</w:t>
            </w:r>
            <w:r w:rsidRPr="0023186E">
              <w:rPr>
                <w:bCs/>
                <w:kern w:val="0"/>
                <w:sz w:val="24"/>
              </w:rPr>
              <w:t>SO</w:t>
            </w:r>
            <w:r w:rsidRPr="0023186E">
              <w:rPr>
                <w:bCs/>
                <w:kern w:val="0"/>
                <w:sz w:val="24"/>
                <w:vertAlign w:val="subscript"/>
              </w:rPr>
              <w:t>2</w:t>
            </w:r>
            <w:r w:rsidRPr="0023186E">
              <w:rPr>
                <w:bCs/>
                <w:kern w:val="0"/>
                <w:sz w:val="24"/>
              </w:rPr>
              <w:t>和颗粒物的浓度均满足北京市地方标准《锅炉大气污染物排放标准》（</w:t>
            </w:r>
            <w:r w:rsidRPr="0023186E">
              <w:rPr>
                <w:bCs/>
                <w:kern w:val="0"/>
                <w:sz w:val="24"/>
              </w:rPr>
              <w:t>DB11/139-2015</w:t>
            </w:r>
            <w:r w:rsidRPr="0023186E">
              <w:rPr>
                <w:bCs/>
                <w:kern w:val="0"/>
                <w:sz w:val="24"/>
              </w:rPr>
              <w:t>）的相关标准限值要求。</w:t>
            </w:r>
          </w:p>
          <w:p w:rsidR="008458F0" w:rsidRPr="00E35A10" w:rsidRDefault="004A564E" w:rsidP="00E35A10">
            <w:pPr>
              <w:spacing w:line="450" w:lineRule="exact"/>
              <w:ind w:firstLineChars="200" w:firstLine="482"/>
              <w:rPr>
                <w:b/>
                <w:bCs/>
                <w:kern w:val="0"/>
                <w:sz w:val="24"/>
              </w:rPr>
            </w:pPr>
            <w:r w:rsidRPr="00E35A10">
              <w:rPr>
                <w:rFonts w:hint="eastAsia"/>
                <w:b/>
                <w:bCs/>
                <w:kern w:val="0"/>
                <w:sz w:val="24"/>
              </w:rPr>
              <w:t>2</w:t>
            </w:r>
            <w:r w:rsidRPr="00E35A10">
              <w:rPr>
                <w:rFonts w:hint="eastAsia"/>
                <w:b/>
                <w:bCs/>
                <w:kern w:val="0"/>
                <w:sz w:val="24"/>
              </w:rPr>
              <w:t>、锅炉废气排放达标可行性分析</w:t>
            </w:r>
          </w:p>
          <w:p w:rsidR="008458F0" w:rsidRPr="008458F0" w:rsidRDefault="008458F0" w:rsidP="00E35A10">
            <w:pPr>
              <w:spacing w:line="450" w:lineRule="exact"/>
              <w:ind w:firstLineChars="200" w:firstLine="480"/>
              <w:rPr>
                <w:kern w:val="0"/>
                <w:sz w:val="24"/>
              </w:rPr>
            </w:pPr>
            <w:r w:rsidRPr="008458F0">
              <w:rPr>
                <w:rFonts w:hint="eastAsia"/>
                <w:kern w:val="0"/>
                <w:sz w:val="24"/>
              </w:rPr>
              <w:t>项目锅炉选型时选用具备超低氮燃烧技术的锅炉。超低氮燃烧器是一种采用炉内脱氮的低氮燃烧技术，即通过改变燃烧设备的燃烧条件来降低</w:t>
            </w:r>
            <w:r w:rsidRPr="008458F0">
              <w:rPr>
                <w:rFonts w:hint="eastAsia"/>
                <w:kern w:val="0"/>
                <w:sz w:val="24"/>
              </w:rPr>
              <w:t xml:space="preserve"> NOx </w:t>
            </w:r>
            <w:r w:rsidRPr="008458F0">
              <w:rPr>
                <w:rFonts w:hint="eastAsia"/>
                <w:kern w:val="0"/>
                <w:sz w:val="24"/>
              </w:rPr>
              <w:t>的形成，具体来说，是通过调节燃烧温度、烟气中的氧的浓度、烟气在高温区的停留时间等方法来抑制</w:t>
            </w:r>
            <w:r w:rsidRPr="008458F0">
              <w:rPr>
                <w:rFonts w:hint="eastAsia"/>
                <w:kern w:val="0"/>
                <w:sz w:val="24"/>
              </w:rPr>
              <w:t xml:space="preserve"> NOx </w:t>
            </w:r>
            <w:r w:rsidRPr="008458F0">
              <w:rPr>
                <w:rFonts w:hint="eastAsia"/>
                <w:kern w:val="0"/>
                <w:sz w:val="24"/>
              </w:rPr>
              <w:t>的生成或</w:t>
            </w:r>
            <w:r w:rsidRPr="00E35A10">
              <w:rPr>
                <w:rFonts w:hint="eastAsia"/>
                <w:bCs/>
                <w:kern w:val="0"/>
                <w:sz w:val="24"/>
              </w:rPr>
              <w:t>破坏</w:t>
            </w:r>
            <w:r w:rsidRPr="008458F0">
              <w:rPr>
                <w:rFonts w:hint="eastAsia"/>
                <w:kern w:val="0"/>
                <w:sz w:val="24"/>
              </w:rPr>
              <w:t>已生成的</w:t>
            </w:r>
            <w:r w:rsidRPr="008458F0">
              <w:rPr>
                <w:rFonts w:hint="eastAsia"/>
                <w:kern w:val="0"/>
                <w:sz w:val="24"/>
              </w:rPr>
              <w:t xml:space="preserve"> NOx</w:t>
            </w:r>
            <w:r w:rsidRPr="008458F0">
              <w:rPr>
                <w:rFonts w:hint="eastAsia"/>
                <w:kern w:val="0"/>
                <w:sz w:val="24"/>
              </w:rPr>
              <w:t>。</w:t>
            </w:r>
            <w:r w:rsidRPr="008458F0">
              <w:rPr>
                <w:rFonts w:hint="eastAsia"/>
                <w:kern w:val="0"/>
                <w:sz w:val="24"/>
              </w:rPr>
              <w:t xml:space="preserve">NOx </w:t>
            </w:r>
            <w:r w:rsidRPr="008458F0">
              <w:rPr>
                <w:rFonts w:hint="eastAsia"/>
                <w:kern w:val="0"/>
                <w:sz w:val="24"/>
              </w:rPr>
              <w:t>排放可降低</w:t>
            </w:r>
            <w:r w:rsidRPr="008458F0">
              <w:rPr>
                <w:rFonts w:hint="eastAsia"/>
                <w:kern w:val="0"/>
                <w:sz w:val="24"/>
              </w:rPr>
              <w:t xml:space="preserve"> 80%</w:t>
            </w:r>
            <w:r w:rsidRPr="008458F0">
              <w:rPr>
                <w:rFonts w:hint="eastAsia"/>
                <w:kern w:val="0"/>
                <w:sz w:val="24"/>
              </w:rPr>
              <w:t>以上，其工作原理为将</w:t>
            </w:r>
            <w:r w:rsidRPr="008458F0">
              <w:rPr>
                <w:rFonts w:hint="eastAsia"/>
                <w:kern w:val="0"/>
                <w:sz w:val="24"/>
              </w:rPr>
              <w:t xml:space="preserve"> 80%</w:t>
            </w:r>
            <w:r w:rsidRPr="008458F0">
              <w:rPr>
                <w:rFonts w:hint="eastAsia"/>
                <w:kern w:val="0"/>
                <w:sz w:val="24"/>
              </w:rPr>
              <w:t>～</w:t>
            </w:r>
            <w:r w:rsidRPr="008458F0">
              <w:rPr>
                <w:rFonts w:hint="eastAsia"/>
                <w:kern w:val="0"/>
                <w:sz w:val="24"/>
              </w:rPr>
              <w:t>85%</w:t>
            </w:r>
            <w:r w:rsidRPr="008458F0">
              <w:rPr>
                <w:rFonts w:hint="eastAsia"/>
                <w:kern w:val="0"/>
                <w:sz w:val="24"/>
              </w:rPr>
              <w:t>的燃料送入主燃区在空气过量系数α＞</w:t>
            </w:r>
            <w:r w:rsidRPr="008458F0">
              <w:rPr>
                <w:rFonts w:hint="eastAsia"/>
                <w:kern w:val="0"/>
                <w:sz w:val="24"/>
              </w:rPr>
              <w:t xml:space="preserve">1 </w:t>
            </w:r>
            <w:r w:rsidRPr="008458F0">
              <w:rPr>
                <w:rFonts w:hint="eastAsia"/>
                <w:kern w:val="0"/>
                <w:sz w:val="24"/>
              </w:rPr>
              <w:t>的条件下燃烧，其余</w:t>
            </w:r>
            <w:r w:rsidRPr="008458F0">
              <w:rPr>
                <w:rFonts w:hint="eastAsia"/>
                <w:kern w:val="0"/>
                <w:sz w:val="24"/>
              </w:rPr>
              <w:t xml:space="preserve"> 15%</w:t>
            </w:r>
            <w:r w:rsidRPr="008458F0">
              <w:rPr>
                <w:rFonts w:hint="eastAsia"/>
                <w:kern w:val="0"/>
                <w:sz w:val="24"/>
              </w:rPr>
              <w:t>～</w:t>
            </w:r>
            <w:r w:rsidRPr="008458F0">
              <w:rPr>
                <w:rFonts w:hint="eastAsia"/>
                <w:kern w:val="0"/>
                <w:sz w:val="24"/>
              </w:rPr>
              <w:t>20%</w:t>
            </w:r>
            <w:r w:rsidRPr="008458F0">
              <w:rPr>
                <w:rFonts w:hint="eastAsia"/>
                <w:kern w:val="0"/>
                <w:sz w:val="24"/>
              </w:rPr>
              <w:t>的燃料</w:t>
            </w:r>
            <w:r w:rsidRPr="00E35A10">
              <w:rPr>
                <w:rFonts w:hint="eastAsia"/>
                <w:bCs/>
                <w:kern w:val="0"/>
                <w:sz w:val="24"/>
              </w:rPr>
              <w:t>作为</w:t>
            </w:r>
            <w:r w:rsidRPr="008458F0">
              <w:rPr>
                <w:rFonts w:hint="eastAsia"/>
                <w:kern w:val="0"/>
                <w:sz w:val="24"/>
              </w:rPr>
              <w:t>还原剂在主燃烧器的上部某一合适位置喷入形成再燃区，再燃区空气过量系数α＜</w:t>
            </w:r>
            <w:r w:rsidRPr="008458F0">
              <w:rPr>
                <w:rFonts w:hint="eastAsia"/>
                <w:kern w:val="0"/>
                <w:sz w:val="24"/>
              </w:rPr>
              <w:t>1</w:t>
            </w:r>
            <w:r w:rsidRPr="008458F0">
              <w:rPr>
                <w:rFonts w:hint="eastAsia"/>
                <w:kern w:val="0"/>
                <w:sz w:val="24"/>
              </w:rPr>
              <w:t>，再燃区不仅使已经生</w:t>
            </w:r>
            <w:r w:rsidRPr="008458F0">
              <w:rPr>
                <w:rFonts w:hint="eastAsia"/>
                <w:kern w:val="0"/>
                <w:sz w:val="24"/>
              </w:rPr>
              <w:lastRenderedPageBreak/>
              <w:t>成的</w:t>
            </w:r>
            <w:r w:rsidRPr="008458F0">
              <w:rPr>
                <w:rFonts w:hint="eastAsia"/>
                <w:kern w:val="0"/>
                <w:sz w:val="24"/>
              </w:rPr>
              <w:t xml:space="preserve"> NOX</w:t>
            </w:r>
            <w:r w:rsidRPr="008458F0">
              <w:rPr>
                <w:rFonts w:hint="eastAsia"/>
                <w:kern w:val="0"/>
                <w:sz w:val="24"/>
              </w:rPr>
              <w:t>得到还原。</w:t>
            </w:r>
          </w:p>
          <w:p w:rsidR="008458F0" w:rsidRPr="00E35A10" w:rsidRDefault="008458F0" w:rsidP="00E35A10">
            <w:pPr>
              <w:spacing w:line="450" w:lineRule="exact"/>
              <w:ind w:firstLineChars="200" w:firstLine="482"/>
              <w:rPr>
                <w:b/>
                <w:bCs/>
                <w:kern w:val="0"/>
                <w:sz w:val="24"/>
              </w:rPr>
            </w:pPr>
            <w:r w:rsidRPr="00E35A10">
              <w:rPr>
                <w:rFonts w:hint="eastAsia"/>
                <w:b/>
                <w:bCs/>
                <w:kern w:val="0"/>
                <w:sz w:val="24"/>
              </w:rPr>
              <w:t>3</w:t>
            </w:r>
            <w:r w:rsidRPr="00E35A10">
              <w:rPr>
                <w:rFonts w:hint="eastAsia"/>
                <w:b/>
                <w:bCs/>
                <w:kern w:val="0"/>
                <w:sz w:val="24"/>
              </w:rPr>
              <w:t>、锅炉烟囱高度的合理性分析</w:t>
            </w:r>
          </w:p>
          <w:p w:rsidR="008458F0" w:rsidRPr="008458F0" w:rsidRDefault="008458F0" w:rsidP="00E35A10">
            <w:pPr>
              <w:spacing w:line="450" w:lineRule="exact"/>
              <w:ind w:firstLineChars="200" w:firstLine="480"/>
              <w:rPr>
                <w:kern w:val="0"/>
                <w:sz w:val="24"/>
              </w:rPr>
            </w:pPr>
            <w:r w:rsidRPr="008458F0">
              <w:rPr>
                <w:rFonts w:hint="eastAsia"/>
                <w:kern w:val="0"/>
                <w:sz w:val="24"/>
              </w:rPr>
              <w:t>本项目锅炉设一根高度为</w:t>
            </w:r>
            <w:r w:rsidR="004A564E">
              <w:rPr>
                <w:rFonts w:hint="eastAsia"/>
                <w:kern w:val="0"/>
                <w:sz w:val="24"/>
              </w:rPr>
              <w:t>88</w:t>
            </w:r>
            <w:r w:rsidRPr="008458F0">
              <w:rPr>
                <w:rFonts w:hint="eastAsia"/>
                <w:kern w:val="0"/>
                <w:sz w:val="24"/>
              </w:rPr>
              <w:t xml:space="preserve">m </w:t>
            </w:r>
            <w:r w:rsidRPr="008458F0">
              <w:rPr>
                <w:rFonts w:hint="eastAsia"/>
                <w:kern w:val="0"/>
                <w:sz w:val="24"/>
              </w:rPr>
              <w:t>的烟囱，烟囱的高度符合符合北京市</w:t>
            </w:r>
            <w:r w:rsidRPr="00E35A10">
              <w:rPr>
                <w:rFonts w:hint="eastAsia"/>
                <w:bCs/>
                <w:kern w:val="0"/>
                <w:sz w:val="24"/>
              </w:rPr>
              <w:t>《锅炉大气污染物排放标准》</w:t>
            </w:r>
            <w:r w:rsidRPr="008458F0">
              <w:rPr>
                <w:rFonts w:hint="eastAsia"/>
                <w:kern w:val="0"/>
                <w:sz w:val="24"/>
              </w:rPr>
              <w:t>（</w:t>
            </w:r>
            <w:r w:rsidRPr="008458F0">
              <w:rPr>
                <w:rFonts w:hint="eastAsia"/>
                <w:kern w:val="0"/>
                <w:sz w:val="24"/>
              </w:rPr>
              <w:t xml:space="preserve"> DB11/139-2015</w:t>
            </w:r>
            <w:r w:rsidRPr="008458F0">
              <w:rPr>
                <w:rFonts w:hint="eastAsia"/>
                <w:kern w:val="0"/>
                <w:sz w:val="24"/>
              </w:rPr>
              <w:t>）中“燃气热水锅炉额定容量在</w:t>
            </w:r>
            <w:r w:rsidRPr="008458F0">
              <w:rPr>
                <w:rFonts w:hint="eastAsia"/>
                <w:kern w:val="0"/>
                <w:sz w:val="24"/>
              </w:rPr>
              <w:t xml:space="preserve"> 0.7MW </w:t>
            </w:r>
            <w:r w:rsidRPr="008458F0">
              <w:rPr>
                <w:rFonts w:hint="eastAsia"/>
                <w:kern w:val="0"/>
                <w:sz w:val="24"/>
              </w:rPr>
              <w:t>以上的烟囱高度不得低于</w:t>
            </w:r>
            <w:r w:rsidRPr="008458F0">
              <w:rPr>
                <w:rFonts w:hint="eastAsia"/>
                <w:kern w:val="0"/>
                <w:sz w:val="24"/>
              </w:rPr>
              <w:t>15m</w:t>
            </w:r>
            <w:r w:rsidRPr="008458F0">
              <w:rPr>
                <w:rFonts w:hint="eastAsia"/>
                <w:kern w:val="0"/>
                <w:sz w:val="24"/>
              </w:rPr>
              <w:t>”的要求，也满足《锅炉大气污染物排放标准》（</w:t>
            </w:r>
            <w:r w:rsidRPr="008458F0">
              <w:rPr>
                <w:rFonts w:hint="eastAsia"/>
                <w:kern w:val="0"/>
                <w:sz w:val="24"/>
              </w:rPr>
              <w:t xml:space="preserve"> GB13271-2014</w:t>
            </w:r>
            <w:r w:rsidRPr="008458F0">
              <w:rPr>
                <w:rFonts w:hint="eastAsia"/>
                <w:kern w:val="0"/>
                <w:sz w:val="24"/>
              </w:rPr>
              <w:t>）中“新建锅炉房的烟囱周围半径</w:t>
            </w:r>
            <w:r w:rsidRPr="008458F0">
              <w:rPr>
                <w:rFonts w:hint="eastAsia"/>
                <w:kern w:val="0"/>
                <w:sz w:val="24"/>
              </w:rPr>
              <w:t xml:space="preserve"> 200m </w:t>
            </w:r>
            <w:r w:rsidRPr="008458F0">
              <w:rPr>
                <w:rFonts w:hint="eastAsia"/>
                <w:kern w:val="0"/>
                <w:sz w:val="24"/>
              </w:rPr>
              <w:t>距离内有建筑物时，其烟囱应高出最高</w:t>
            </w:r>
            <w:r w:rsidRPr="00E35A10">
              <w:rPr>
                <w:rFonts w:hint="eastAsia"/>
                <w:bCs/>
                <w:kern w:val="0"/>
                <w:sz w:val="24"/>
              </w:rPr>
              <w:t>建筑物</w:t>
            </w:r>
            <w:r w:rsidRPr="008458F0">
              <w:rPr>
                <w:rFonts w:hint="eastAsia"/>
                <w:kern w:val="0"/>
                <w:sz w:val="24"/>
              </w:rPr>
              <w:t>3m</w:t>
            </w:r>
            <w:r w:rsidRPr="008458F0">
              <w:rPr>
                <w:rFonts w:hint="eastAsia"/>
                <w:kern w:val="0"/>
                <w:sz w:val="24"/>
              </w:rPr>
              <w:t>以上”的要求。</w:t>
            </w:r>
          </w:p>
          <w:p w:rsidR="00AF67BB" w:rsidRPr="00E35A10" w:rsidRDefault="008458F0" w:rsidP="00E35A10">
            <w:pPr>
              <w:spacing w:line="360" w:lineRule="auto"/>
              <w:rPr>
                <w:b/>
                <w:bCs/>
                <w:sz w:val="28"/>
                <w:szCs w:val="28"/>
              </w:rPr>
            </w:pPr>
            <w:r w:rsidRPr="00E35A10">
              <w:rPr>
                <w:rFonts w:hint="eastAsia"/>
                <w:b/>
                <w:bCs/>
                <w:sz w:val="28"/>
                <w:szCs w:val="28"/>
              </w:rPr>
              <w:t>二</w:t>
            </w:r>
            <w:r w:rsidR="004A564E" w:rsidRPr="00E35A10">
              <w:rPr>
                <w:rFonts w:hint="eastAsia"/>
                <w:b/>
                <w:bCs/>
                <w:sz w:val="28"/>
                <w:szCs w:val="28"/>
              </w:rPr>
              <w:t>、废水环境影响分析</w:t>
            </w:r>
          </w:p>
          <w:p w:rsidR="004A564E" w:rsidRPr="0002038B" w:rsidRDefault="00E35A10" w:rsidP="00E35A10">
            <w:pPr>
              <w:spacing w:line="450" w:lineRule="exact"/>
              <w:ind w:firstLineChars="200" w:firstLine="480"/>
              <w:rPr>
                <w:kern w:val="0"/>
                <w:sz w:val="24"/>
              </w:rPr>
            </w:pPr>
            <w:r>
              <w:rPr>
                <w:rFonts w:hint="eastAsia"/>
                <w:kern w:val="0"/>
                <w:sz w:val="24"/>
              </w:rPr>
              <w:t>1</w:t>
            </w:r>
            <w:r>
              <w:rPr>
                <w:rFonts w:hint="eastAsia"/>
                <w:kern w:val="0"/>
                <w:sz w:val="24"/>
              </w:rPr>
              <w:t>、</w:t>
            </w:r>
            <w:r w:rsidR="004A564E" w:rsidRPr="0002038B">
              <w:rPr>
                <w:rFonts w:hint="eastAsia"/>
                <w:kern w:val="0"/>
                <w:sz w:val="24"/>
              </w:rPr>
              <w:t>污染源分析</w:t>
            </w:r>
          </w:p>
          <w:p w:rsidR="0002038B" w:rsidRPr="00E35A10" w:rsidRDefault="004A564E" w:rsidP="00E35A10">
            <w:pPr>
              <w:spacing w:line="450" w:lineRule="exact"/>
              <w:ind w:firstLineChars="200" w:firstLine="480"/>
              <w:rPr>
                <w:kern w:val="0"/>
                <w:sz w:val="24"/>
                <w:szCs w:val="24"/>
              </w:rPr>
            </w:pPr>
            <w:r w:rsidRPr="00E35A10">
              <w:rPr>
                <w:rFonts w:hint="eastAsia"/>
                <w:kern w:val="0"/>
                <w:sz w:val="24"/>
                <w:szCs w:val="24"/>
              </w:rPr>
              <w:t>本项目排水包括</w:t>
            </w:r>
            <w:r w:rsidRPr="00E35A10">
              <w:rPr>
                <w:rFonts w:hint="eastAsia"/>
                <w:bCs/>
                <w:kern w:val="0"/>
                <w:sz w:val="24"/>
                <w:szCs w:val="24"/>
              </w:rPr>
              <w:t>职工</w:t>
            </w:r>
            <w:r w:rsidRPr="00E35A10">
              <w:rPr>
                <w:rFonts w:hint="eastAsia"/>
                <w:kern w:val="0"/>
                <w:sz w:val="24"/>
                <w:szCs w:val="24"/>
              </w:rPr>
              <w:t>生活污水和锅炉废水，其中锅炉废水包括锅炉定期排污水和软化处理废水。</w:t>
            </w:r>
          </w:p>
          <w:p w:rsidR="004A564E" w:rsidRPr="0002038B" w:rsidRDefault="0002038B" w:rsidP="00E35A10">
            <w:pPr>
              <w:spacing w:line="450" w:lineRule="exact"/>
              <w:ind w:firstLineChars="200" w:firstLine="480"/>
              <w:rPr>
                <w:kern w:val="0"/>
                <w:sz w:val="24"/>
              </w:rPr>
            </w:pPr>
            <w:r>
              <w:rPr>
                <w:rFonts w:hint="eastAsia"/>
                <w:kern w:val="0"/>
                <w:sz w:val="24"/>
              </w:rPr>
              <w:t>（</w:t>
            </w:r>
            <w:r>
              <w:rPr>
                <w:rFonts w:hint="eastAsia"/>
                <w:kern w:val="0"/>
                <w:sz w:val="24"/>
              </w:rPr>
              <w:t>1</w:t>
            </w:r>
            <w:r>
              <w:rPr>
                <w:rFonts w:hint="eastAsia"/>
                <w:kern w:val="0"/>
                <w:sz w:val="24"/>
              </w:rPr>
              <w:t>）</w:t>
            </w:r>
            <w:r w:rsidR="004A564E" w:rsidRPr="00B10536">
              <w:rPr>
                <w:rFonts w:hint="eastAsia"/>
                <w:kern w:val="0"/>
                <w:sz w:val="24"/>
                <w:szCs w:val="24"/>
              </w:rPr>
              <w:t>生活污水</w:t>
            </w:r>
          </w:p>
          <w:p w:rsidR="004A564E" w:rsidRPr="004A564E" w:rsidRDefault="004A564E" w:rsidP="00E35A10">
            <w:pPr>
              <w:spacing w:line="450" w:lineRule="exact"/>
              <w:ind w:firstLineChars="200" w:firstLine="480"/>
              <w:rPr>
                <w:kern w:val="0"/>
                <w:sz w:val="24"/>
              </w:rPr>
            </w:pPr>
            <w:r w:rsidRPr="004A564E">
              <w:rPr>
                <w:rFonts w:hint="eastAsia"/>
                <w:kern w:val="0"/>
                <w:sz w:val="24"/>
              </w:rPr>
              <w:t>根据前述</w:t>
            </w:r>
            <w:r w:rsidRPr="00B10536">
              <w:rPr>
                <w:rFonts w:hint="eastAsia"/>
                <w:kern w:val="0"/>
                <w:sz w:val="24"/>
                <w:szCs w:val="24"/>
              </w:rPr>
              <w:t>分析</w:t>
            </w:r>
            <w:r w:rsidRPr="004A564E">
              <w:rPr>
                <w:rFonts w:hint="eastAsia"/>
                <w:kern w:val="0"/>
                <w:sz w:val="24"/>
              </w:rPr>
              <w:t>，本</w:t>
            </w:r>
            <w:r w:rsidRPr="00E35A10">
              <w:rPr>
                <w:rFonts w:hint="eastAsia"/>
                <w:bCs/>
                <w:kern w:val="0"/>
                <w:sz w:val="24"/>
              </w:rPr>
              <w:t>项目</w:t>
            </w:r>
            <w:r w:rsidRPr="004A564E">
              <w:rPr>
                <w:rFonts w:hint="eastAsia"/>
                <w:kern w:val="0"/>
                <w:sz w:val="24"/>
              </w:rPr>
              <w:t>生活污水排放量为</w:t>
            </w:r>
            <w:r w:rsidRPr="004A564E">
              <w:rPr>
                <w:rFonts w:hint="eastAsia"/>
                <w:kern w:val="0"/>
                <w:sz w:val="24"/>
              </w:rPr>
              <w:t>0.16m</w:t>
            </w:r>
            <w:r w:rsidRPr="004A564E">
              <w:rPr>
                <w:rFonts w:hint="eastAsia"/>
                <w:kern w:val="0"/>
                <w:sz w:val="24"/>
                <w:vertAlign w:val="superscript"/>
              </w:rPr>
              <w:t>3</w:t>
            </w:r>
            <w:r w:rsidRPr="004A564E">
              <w:rPr>
                <w:rFonts w:hint="eastAsia"/>
                <w:kern w:val="0"/>
                <w:sz w:val="24"/>
              </w:rPr>
              <w:t>/d</w:t>
            </w:r>
            <w:r w:rsidRPr="004A564E">
              <w:rPr>
                <w:rFonts w:hint="eastAsia"/>
                <w:kern w:val="0"/>
                <w:sz w:val="24"/>
              </w:rPr>
              <w:t>，</w:t>
            </w:r>
            <w:r w:rsidRPr="004A564E">
              <w:rPr>
                <w:rFonts w:hint="eastAsia"/>
                <w:kern w:val="0"/>
                <w:sz w:val="24"/>
              </w:rPr>
              <w:t>19.2m</w:t>
            </w:r>
            <w:r w:rsidRPr="004A564E">
              <w:rPr>
                <w:rFonts w:hint="eastAsia"/>
                <w:kern w:val="0"/>
                <w:sz w:val="24"/>
                <w:vertAlign w:val="superscript"/>
              </w:rPr>
              <w:t>3</w:t>
            </w:r>
            <w:r w:rsidRPr="004A564E">
              <w:rPr>
                <w:rFonts w:hint="eastAsia"/>
                <w:kern w:val="0"/>
                <w:sz w:val="24"/>
              </w:rPr>
              <w:t>/a</w:t>
            </w:r>
            <w:r w:rsidR="00E35A10">
              <w:rPr>
                <w:rFonts w:hint="eastAsia"/>
                <w:kern w:val="0"/>
                <w:sz w:val="24"/>
              </w:rPr>
              <w:t>。</w:t>
            </w:r>
          </w:p>
          <w:p w:rsidR="004A564E" w:rsidRPr="004A564E" w:rsidRDefault="004A564E" w:rsidP="00E35A10">
            <w:pPr>
              <w:spacing w:line="450" w:lineRule="exact"/>
              <w:ind w:firstLineChars="200" w:firstLine="480"/>
              <w:rPr>
                <w:kern w:val="0"/>
                <w:sz w:val="24"/>
              </w:rPr>
            </w:pPr>
            <w:r w:rsidRPr="004A564E">
              <w:rPr>
                <w:rFonts w:hint="eastAsia"/>
                <w:kern w:val="0"/>
                <w:sz w:val="24"/>
              </w:rPr>
              <w:t>参考</w:t>
            </w:r>
            <w:r w:rsidRPr="00B10536">
              <w:rPr>
                <w:rFonts w:hint="eastAsia"/>
                <w:kern w:val="0"/>
                <w:sz w:val="24"/>
                <w:szCs w:val="24"/>
              </w:rPr>
              <w:t>环境影响评价</w:t>
            </w:r>
            <w:r w:rsidRPr="004A564E">
              <w:rPr>
                <w:rFonts w:hint="eastAsia"/>
                <w:kern w:val="0"/>
                <w:sz w:val="24"/>
              </w:rPr>
              <w:t>工程师职业资格登记培训教材《社会区域类环境影响评价》和《给水排水设计手册（</w:t>
            </w:r>
            <w:r w:rsidRPr="004A564E">
              <w:rPr>
                <w:rFonts w:hint="eastAsia"/>
                <w:kern w:val="0"/>
                <w:sz w:val="24"/>
              </w:rPr>
              <w:t>5</w:t>
            </w:r>
            <w:r w:rsidRPr="004A564E">
              <w:rPr>
                <w:rFonts w:hint="eastAsia"/>
                <w:kern w:val="0"/>
                <w:sz w:val="24"/>
              </w:rPr>
              <w:t>）》，生活污水中主要污染物的排放浓度约为：</w:t>
            </w:r>
            <w:r w:rsidRPr="004A564E">
              <w:rPr>
                <w:rFonts w:hint="eastAsia"/>
                <w:kern w:val="0"/>
                <w:sz w:val="24"/>
              </w:rPr>
              <w:t>COD</w:t>
            </w:r>
            <w:r w:rsidRPr="00E35A10">
              <w:rPr>
                <w:rFonts w:hint="eastAsia"/>
                <w:kern w:val="0"/>
                <w:sz w:val="24"/>
                <w:vertAlign w:val="subscript"/>
              </w:rPr>
              <w:t>Cr</w:t>
            </w:r>
            <w:r w:rsidRPr="004A564E">
              <w:rPr>
                <w:rFonts w:hint="eastAsia"/>
                <w:kern w:val="0"/>
                <w:sz w:val="24"/>
              </w:rPr>
              <w:t>：</w:t>
            </w:r>
            <w:r w:rsidRPr="00B10536">
              <w:rPr>
                <w:rFonts w:hint="eastAsia"/>
                <w:kern w:val="0"/>
                <w:sz w:val="24"/>
                <w:szCs w:val="24"/>
              </w:rPr>
              <w:t>400mg</w:t>
            </w:r>
            <w:r w:rsidRPr="004A564E">
              <w:rPr>
                <w:rFonts w:hint="eastAsia"/>
                <w:kern w:val="0"/>
                <w:sz w:val="24"/>
              </w:rPr>
              <w:t>/L</w:t>
            </w:r>
            <w:r w:rsidRPr="004A564E">
              <w:rPr>
                <w:rFonts w:hint="eastAsia"/>
                <w:kern w:val="0"/>
                <w:sz w:val="24"/>
              </w:rPr>
              <w:t>、</w:t>
            </w:r>
            <w:r w:rsidRPr="00E35A10">
              <w:rPr>
                <w:rFonts w:hint="eastAsia"/>
                <w:bCs/>
                <w:kern w:val="0"/>
                <w:sz w:val="24"/>
              </w:rPr>
              <w:t>BOD</w:t>
            </w:r>
            <w:r w:rsidRPr="00E35A10">
              <w:rPr>
                <w:rFonts w:hint="eastAsia"/>
                <w:bCs/>
                <w:kern w:val="0"/>
                <w:sz w:val="24"/>
                <w:vertAlign w:val="subscript"/>
              </w:rPr>
              <w:t>5</w:t>
            </w:r>
            <w:r w:rsidRPr="004A564E">
              <w:rPr>
                <w:rFonts w:hint="eastAsia"/>
                <w:kern w:val="0"/>
                <w:sz w:val="24"/>
              </w:rPr>
              <w:t>：</w:t>
            </w:r>
            <w:r w:rsidRPr="004A564E">
              <w:rPr>
                <w:rFonts w:hint="eastAsia"/>
                <w:kern w:val="0"/>
                <w:sz w:val="24"/>
              </w:rPr>
              <w:t>200mg/L</w:t>
            </w:r>
            <w:r w:rsidRPr="004A564E">
              <w:rPr>
                <w:rFonts w:hint="eastAsia"/>
                <w:kern w:val="0"/>
                <w:sz w:val="24"/>
              </w:rPr>
              <w:t>、</w:t>
            </w:r>
            <w:r w:rsidRPr="004A564E">
              <w:rPr>
                <w:rFonts w:hint="eastAsia"/>
                <w:kern w:val="0"/>
                <w:sz w:val="24"/>
              </w:rPr>
              <w:t>SS</w:t>
            </w:r>
            <w:r w:rsidRPr="004A564E">
              <w:rPr>
                <w:rFonts w:hint="eastAsia"/>
                <w:kern w:val="0"/>
                <w:sz w:val="24"/>
              </w:rPr>
              <w:t>：</w:t>
            </w:r>
            <w:r w:rsidRPr="004A564E">
              <w:rPr>
                <w:rFonts w:hint="eastAsia"/>
                <w:kern w:val="0"/>
                <w:sz w:val="24"/>
              </w:rPr>
              <w:t>220mg/L</w:t>
            </w:r>
            <w:r w:rsidRPr="004A564E">
              <w:rPr>
                <w:rFonts w:hint="eastAsia"/>
                <w:kern w:val="0"/>
                <w:sz w:val="24"/>
              </w:rPr>
              <w:t>、</w:t>
            </w:r>
            <w:r w:rsidRPr="004A564E">
              <w:rPr>
                <w:rFonts w:hint="eastAsia"/>
                <w:kern w:val="0"/>
                <w:sz w:val="24"/>
              </w:rPr>
              <w:t>NH</w:t>
            </w:r>
            <w:r w:rsidRPr="004A564E">
              <w:rPr>
                <w:rFonts w:hint="eastAsia"/>
                <w:kern w:val="0"/>
                <w:sz w:val="24"/>
                <w:vertAlign w:val="subscript"/>
              </w:rPr>
              <w:t>3</w:t>
            </w:r>
            <w:r w:rsidRPr="004A564E">
              <w:rPr>
                <w:rFonts w:hint="eastAsia"/>
                <w:kern w:val="0"/>
                <w:sz w:val="24"/>
              </w:rPr>
              <w:t>-N</w:t>
            </w:r>
            <w:r w:rsidRPr="004A564E">
              <w:rPr>
                <w:rFonts w:hint="eastAsia"/>
                <w:kern w:val="0"/>
                <w:sz w:val="24"/>
              </w:rPr>
              <w:t>：</w:t>
            </w:r>
            <w:r w:rsidRPr="004A564E">
              <w:rPr>
                <w:rFonts w:hint="eastAsia"/>
                <w:kern w:val="0"/>
                <w:sz w:val="24"/>
              </w:rPr>
              <w:t>40mg/L</w:t>
            </w:r>
            <w:r w:rsidRPr="004A564E">
              <w:rPr>
                <w:rFonts w:hint="eastAsia"/>
                <w:kern w:val="0"/>
                <w:sz w:val="24"/>
              </w:rPr>
              <w:t>。排放量为</w:t>
            </w:r>
            <w:r w:rsidRPr="004A564E">
              <w:rPr>
                <w:rFonts w:hint="eastAsia"/>
                <w:kern w:val="0"/>
                <w:sz w:val="24"/>
              </w:rPr>
              <w:t>COD</w:t>
            </w:r>
            <w:r w:rsidRPr="00E35A10">
              <w:rPr>
                <w:rFonts w:hint="eastAsia"/>
                <w:kern w:val="0"/>
                <w:sz w:val="24"/>
                <w:vertAlign w:val="subscript"/>
              </w:rPr>
              <w:t>Cr</w:t>
            </w:r>
            <w:r w:rsidRPr="004A564E">
              <w:rPr>
                <w:rFonts w:hint="eastAsia"/>
                <w:kern w:val="0"/>
                <w:sz w:val="24"/>
              </w:rPr>
              <w:t>：</w:t>
            </w:r>
            <w:r w:rsidRPr="004A564E">
              <w:rPr>
                <w:rFonts w:hint="eastAsia"/>
                <w:kern w:val="0"/>
                <w:sz w:val="24"/>
              </w:rPr>
              <w:t>0.008t/a</w:t>
            </w:r>
            <w:r w:rsidRPr="004A564E">
              <w:rPr>
                <w:rFonts w:hint="eastAsia"/>
                <w:kern w:val="0"/>
                <w:sz w:val="24"/>
              </w:rPr>
              <w:t>，</w:t>
            </w:r>
            <w:r w:rsidRPr="004A564E">
              <w:rPr>
                <w:rFonts w:hint="eastAsia"/>
                <w:kern w:val="0"/>
                <w:sz w:val="24"/>
              </w:rPr>
              <w:t>BOD</w:t>
            </w:r>
            <w:r w:rsidRPr="00E35A10">
              <w:rPr>
                <w:rFonts w:hint="eastAsia"/>
                <w:kern w:val="0"/>
                <w:sz w:val="24"/>
                <w:vertAlign w:val="subscript"/>
              </w:rPr>
              <w:t>5</w:t>
            </w:r>
            <w:r w:rsidRPr="004A564E">
              <w:rPr>
                <w:rFonts w:hint="eastAsia"/>
                <w:kern w:val="0"/>
                <w:sz w:val="24"/>
              </w:rPr>
              <w:t>：</w:t>
            </w:r>
            <w:r w:rsidRPr="004A564E">
              <w:rPr>
                <w:rFonts w:hint="eastAsia"/>
                <w:kern w:val="0"/>
                <w:sz w:val="24"/>
              </w:rPr>
              <w:t>0.004t/a</w:t>
            </w:r>
            <w:r w:rsidRPr="004A564E">
              <w:rPr>
                <w:rFonts w:hint="eastAsia"/>
                <w:kern w:val="0"/>
                <w:sz w:val="24"/>
              </w:rPr>
              <w:t>，</w:t>
            </w:r>
            <w:r w:rsidRPr="004A564E">
              <w:rPr>
                <w:rFonts w:hint="eastAsia"/>
                <w:kern w:val="0"/>
                <w:sz w:val="24"/>
              </w:rPr>
              <w:t>SS</w:t>
            </w:r>
            <w:r w:rsidRPr="004A564E">
              <w:rPr>
                <w:rFonts w:hint="eastAsia"/>
                <w:kern w:val="0"/>
                <w:sz w:val="24"/>
              </w:rPr>
              <w:t>：</w:t>
            </w:r>
            <w:r w:rsidRPr="004A564E">
              <w:rPr>
                <w:rFonts w:hint="eastAsia"/>
                <w:kern w:val="0"/>
                <w:sz w:val="24"/>
              </w:rPr>
              <w:t>0.004t/a</w:t>
            </w:r>
            <w:r w:rsidRPr="004A564E">
              <w:rPr>
                <w:rFonts w:hint="eastAsia"/>
                <w:kern w:val="0"/>
                <w:sz w:val="24"/>
              </w:rPr>
              <w:t>，</w:t>
            </w:r>
            <w:r w:rsidRPr="004A564E">
              <w:rPr>
                <w:rFonts w:hint="eastAsia"/>
                <w:kern w:val="0"/>
                <w:sz w:val="24"/>
              </w:rPr>
              <w:t>NH</w:t>
            </w:r>
            <w:r w:rsidRPr="00E35A10">
              <w:rPr>
                <w:rFonts w:hint="eastAsia"/>
                <w:kern w:val="0"/>
                <w:sz w:val="24"/>
                <w:vertAlign w:val="subscript"/>
              </w:rPr>
              <w:t>3</w:t>
            </w:r>
            <w:r w:rsidRPr="004A564E">
              <w:rPr>
                <w:rFonts w:hint="eastAsia"/>
                <w:kern w:val="0"/>
                <w:sz w:val="24"/>
              </w:rPr>
              <w:t>-N</w:t>
            </w:r>
            <w:r w:rsidRPr="004A564E">
              <w:rPr>
                <w:rFonts w:hint="eastAsia"/>
                <w:kern w:val="0"/>
                <w:sz w:val="24"/>
              </w:rPr>
              <w:t>：</w:t>
            </w:r>
            <w:r w:rsidRPr="004A564E">
              <w:rPr>
                <w:rFonts w:hint="eastAsia"/>
                <w:kern w:val="0"/>
                <w:sz w:val="24"/>
              </w:rPr>
              <w:t>0.001t/a</w:t>
            </w:r>
            <w:r w:rsidRPr="004A564E">
              <w:rPr>
                <w:rFonts w:hint="eastAsia"/>
                <w:kern w:val="0"/>
                <w:sz w:val="24"/>
              </w:rPr>
              <w:t>。</w:t>
            </w:r>
          </w:p>
          <w:p w:rsidR="004A564E" w:rsidRDefault="0002038B" w:rsidP="00B10536">
            <w:pPr>
              <w:spacing w:line="450" w:lineRule="exact"/>
              <w:ind w:firstLineChars="200" w:firstLine="480"/>
              <w:rPr>
                <w:kern w:val="0"/>
                <w:sz w:val="24"/>
              </w:rPr>
            </w:pPr>
            <w:r w:rsidRPr="0002038B">
              <w:rPr>
                <w:rFonts w:hint="eastAsia"/>
                <w:kern w:val="0"/>
                <w:sz w:val="24"/>
              </w:rPr>
              <w:t>（</w:t>
            </w:r>
            <w:r w:rsidRPr="0002038B">
              <w:rPr>
                <w:rFonts w:hint="eastAsia"/>
                <w:kern w:val="0"/>
                <w:sz w:val="24"/>
              </w:rPr>
              <w:t>2</w:t>
            </w:r>
            <w:r w:rsidRPr="0002038B">
              <w:rPr>
                <w:rFonts w:hint="eastAsia"/>
                <w:kern w:val="0"/>
                <w:sz w:val="24"/>
              </w:rPr>
              <w:t>）</w:t>
            </w:r>
            <w:r w:rsidR="004A564E" w:rsidRPr="00B10536">
              <w:rPr>
                <w:rFonts w:hint="eastAsia"/>
                <w:kern w:val="0"/>
                <w:sz w:val="24"/>
                <w:szCs w:val="24"/>
              </w:rPr>
              <w:t>锅炉废水</w:t>
            </w:r>
          </w:p>
          <w:p w:rsidR="004A564E" w:rsidRPr="004A564E" w:rsidRDefault="004A564E" w:rsidP="00E35A10">
            <w:pPr>
              <w:spacing w:line="450" w:lineRule="exact"/>
              <w:ind w:firstLineChars="200" w:firstLine="480"/>
              <w:rPr>
                <w:kern w:val="0"/>
                <w:sz w:val="24"/>
              </w:rPr>
            </w:pPr>
            <w:r w:rsidRPr="004A564E">
              <w:rPr>
                <w:rFonts w:hint="eastAsia"/>
                <w:kern w:val="0"/>
                <w:sz w:val="24"/>
              </w:rPr>
              <w:t>根据前述分析，本项目</w:t>
            </w:r>
            <w:r w:rsidRPr="00E35A10">
              <w:rPr>
                <w:rFonts w:hint="eastAsia"/>
                <w:bCs/>
                <w:kern w:val="0"/>
                <w:sz w:val="24"/>
              </w:rPr>
              <w:t>锅炉</w:t>
            </w:r>
            <w:r w:rsidRPr="004A564E">
              <w:rPr>
                <w:rFonts w:hint="eastAsia"/>
                <w:kern w:val="0"/>
                <w:sz w:val="24"/>
              </w:rPr>
              <w:t>排污水为量为</w:t>
            </w:r>
            <w:r w:rsidR="0002038B">
              <w:rPr>
                <w:rFonts w:hint="eastAsia"/>
                <w:sz w:val="24"/>
                <w:szCs w:val="24"/>
              </w:rPr>
              <w:t>3749.06</w:t>
            </w:r>
            <w:r w:rsidR="0002038B" w:rsidRPr="00C87084">
              <w:rPr>
                <w:rFonts w:hint="eastAsia"/>
                <w:sz w:val="24"/>
                <w:szCs w:val="24"/>
              </w:rPr>
              <w:t>m</w:t>
            </w:r>
            <w:r w:rsidR="0002038B" w:rsidRPr="00652979">
              <w:rPr>
                <w:rFonts w:hint="eastAsia"/>
                <w:sz w:val="24"/>
                <w:szCs w:val="24"/>
                <w:vertAlign w:val="superscript"/>
              </w:rPr>
              <w:t>3</w:t>
            </w:r>
            <w:r w:rsidR="0002038B" w:rsidRPr="00C87084">
              <w:rPr>
                <w:rFonts w:hint="eastAsia"/>
                <w:sz w:val="24"/>
                <w:szCs w:val="24"/>
              </w:rPr>
              <w:t>/a</w:t>
            </w:r>
            <w:r w:rsidR="0002038B" w:rsidRPr="00C87084">
              <w:rPr>
                <w:rFonts w:hint="eastAsia"/>
                <w:sz w:val="24"/>
                <w:szCs w:val="24"/>
              </w:rPr>
              <w:t>，</w:t>
            </w:r>
            <w:r w:rsidR="0002038B">
              <w:rPr>
                <w:rFonts w:hint="eastAsia"/>
                <w:sz w:val="24"/>
                <w:szCs w:val="24"/>
              </w:rPr>
              <w:t>31.24</w:t>
            </w:r>
            <w:r w:rsidR="0002038B" w:rsidRPr="00C87084">
              <w:rPr>
                <w:rFonts w:hint="eastAsia"/>
                <w:sz w:val="24"/>
                <w:szCs w:val="24"/>
              </w:rPr>
              <w:t>m</w:t>
            </w:r>
            <w:r w:rsidR="0002038B" w:rsidRPr="00652979">
              <w:rPr>
                <w:rFonts w:hint="eastAsia"/>
                <w:sz w:val="24"/>
                <w:szCs w:val="24"/>
                <w:vertAlign w:val="superscript"/>
              </w:rPr>
              <w:t>3</w:t>
            </w:r>
            <w:r w:rsidR="0002038B" w:rsidRPr="00C87084">
              <w:rPr>
                <w:rFonts w:hint="eastAsia"/>
                <w:sz w:val="24"/>
                <w:szCs w:val="24"/>
              </w:rPr>
              <w:t>/d</w:t>
            </w:r>
            <w:r w:rsidRPr="004A564E">
              <w:rPr>
                <w:rFonts w:hint="eastAsia"/>
                <w:kern w:val="0"/>
                <w:sz w:val="24"/>
              </w:rPr>
              <w:t>。类比已批复的</w:t>
            </w:r>
            <w:r w:rsidRPr="00E35A10">
              <w:rPr>
                <w:rFonts w:hint="eastAsia"/>
                <w:bCs/>
                <w:kern w:val="0"/>
                <w:sz w:val="24"/>
              </w:rPr>
              <w:t>《北京市平谷区医院锅炉改造项目环境影响报告表》</w:t>
            </w:r>
            <w:r w:rsidRPr="004A564E">
              <w:rPr>
                <w:rFonts w:hint="eastAsia"/>
                <w:kern w:val="0"/>
                <w:sz w:val="24"/>
              </w:rPr>
              <w:t>，锅炉定期排污水及软化反冲洗水水质比较清洁，污染物浓度均较低，主要污染物排放浓度为：</w:t>
            </w:r>
            <w:r w:rsidRPr="004A564E">
              <w:rPr>
                <w:rFonts w:hint="eastAsia"/>
                <w:kern w:val="0"/>
                <w:sz w:val="24"/>
              </w:rPr>
              <w:t>COD</w:t>
            </w:r>
            <w:r w:rsidRPr="0002038B">
              <w:rPr>
                <w:rFonts w:hint="eastAsia"/>
                <w:kern w:val="0"/>
                <w:sz w:val="24"/>
                <w:vertAlign w:val="subscript"/>
              </w:rPr>
              <w:t>Cr</w:t>
            </w:r>
            <w:r w:rsidRPr="004A564E">
              <w:rPr>
                <w:rFonts w:hint="eastAsia"/>
                <w:kern w:val="0"/>
                <w:sz w:val="24"/>
              </w:rPr>
              <w:t xml:space="preserve"> 50mg/L</w:t>
            </w:r>
            <w:r w:rsidRPr="004A564E">
              <w:rPr>
                <w:rFonts w:hint="eastAsia"/>
                <w:kern w:val="0"/>
                <w:sz w:val="24"/>
              </w:rPr>
              <w:t>、</w:t>
            </w:r>
            <w:r w:rsidRPr="004A564E">
              <w:rPr>
                <w:rFonts w:hint="eastAsia"/>
                <w:kern w:val="0"/>
                <w:sz w:val="24"/>
              </w:rPr>
              <w:t>BOD</w:t>
            </w:r>
            <w:r w:rsidRPr="0002038B">
              <w:rPr>
                <w:rFonts w:hint="eastAsia"/>
                <w:kern w:val="0"/>
                <w:sz w:val="24"/>
                <w:vertAlign w:val="subscript"/>
              </w:rPr>
              <w:t>5</w:t>
            </w:r>
            <w:r w:rsidRPr="004A564E">
              <w:rPr>
                <w:rFonts w:hint="eastAsia"/>
                <w:kern w:val="0"/>
                <w:sz w:val="24"/>
              </w:rPr>
              <w:t>15mg/L</w:t>
            </w:r>
            <w:r w:rsidRPr="004A564E">
              <w:rPr>
                <w:rFonts w:hint="eastAsia"/>
                <w:kern w:val="0"/>
                <w:sz w:val="24"/>
              </w:rPr>
              <w:t>、</w:t>
            </w:r>
            <w:r w:rsidRPr="004A564E">
              <w:rPr>
                <w:rFonts w:hint="eastAsia"/>
                <w:kern w:val="0"/>
                <w:sz w:val="24"/>
              </w:rPr>
              <w:t xml:space="preserve"> SS100mg/L</w:t>
            </w:r>
            <w:r w:rsidRPr="004A564E">
              <w:rPr>
                <w:rFonts w:hint="eastAsia"/>
                <w:kern w:val="0"/>
                <w:sz w:val="24"/>
              </w:rPr>
              <w:t>、氨氮</w:t>
            </w:r>
            <w:r w:rsidRPr="004A564E">
              <w:rPr>
                <w:rFonts w:hint="eastAsia"/>
                <w:kern w:val="0"/>
                <w:sz w:val="24"/>
              </w:rPr>
              <w:t xml:space="preserve"> 1mg/L</w:t>
            </w:r>
            <w:r w:rsidRPr="004A564E">
              <w:rPr>
                <w:rFonts w:hint="eastAsia"/>
                <w:kern w:val="0"/>
                <w:sz w:val="24"/>
              </w:rPr>
              <w:t>，经降温池降温后，排入污水管网，最终排入</w:t>
            </w:r>
            <w:r w:rsidR="0002038B">
              <w:rPr>
                <w:rFonts w:hint="eastAsia"/>
                <w:kern w:val="0"/>
                <w:sz w:val="24"/>
              </w:rPr>
              <w:t>清河</w:t>
            </w:r>
            <w:r w:rsidRPr="004A564E">
              <w:rPr>
                <w:rFonts w:hint="eastAsia"/>
                <w:kern w:val="0"/>
                <w:sz w:val="24"/>
              </w:rPr>
              <w:t>再生水厂进行处理。污染物</w:t>
            </w:r>
            <w:r w:rsidRPr="00E35A10">
              <w:rPr>
                <w:rFonts w:hint="eastAsia"/>
                <w:bCs/>
                <w:kern w:val="0"/>
                <w:sz w:val="24"/>
              </w:rPr>
              <w:t>排放量</w:t>
            </w:r>
            <w:r w:rsidRPr="004A564E">
              <w:rPr>
                <w:rFonts w:hint="eastAsia"/>
                <w:kern w:val="0"/>
                <w:sz w:val="24"/>
              </w:rPr>
              <w:t>为</w:t>
            </w:r>
            <w:r w:rsidRPr="004A564E">
              <w:rPr>
                <w:rFonts w:hint="eastAsia"/>
                <w:kern w:val="0"/>
                <w:sz w:val="24"/>
              </w:rPr>
              <w:t>CODCr</w:t>
            </w:r>
            <w:r w:rsidRPr="004A564E">
              <w:rPr>
                <w:rFonts w:hint="eastAsia"/>
                <w:kern w:val="0"/>
                <w:sz w:val="24"/>
              </w:rPr>
              <w:t>：</w:t>
            </w:r>
            <w:r w:rsidRPr="004A564E">
              <w:rPr>
                <w:rFonts w:hint="eastAsia"/>
                <w:kern w:val="0"/>
                <w:sz w:val="24"/>
              </w:rPr>
              <w:t>0.</w:t>
            </w:r>
            <w:r w:rsidR="0002038B">
              <w:rPr>
                <w:rFonts w:hint="eastAsia"/>
                <w:kern w:val="0"/>
                <w:sz w:val="24"/>
              </w:rPr>
              <w:t>187</w:t>
            </w:r>
            <w:r w:rsidRPr="004A564E">
              <w:rPr>
                <w:rFonts w:hint="eastAsia"/>
                <w:kern w:val="0"/>
                <w:sz w:val="24"/>
              </w:rPr>
              <w:t>t/a</w:t>
            </w:r>
            <w:r w:rsidRPr="004A564E">
              <w:rPr>
                <w:rFonts w:hint="eastAsia"/>
                <w:kern w:val="0"/>
                <w:sz w:val="24"/>
              </w:rPr>
              <w:t>、</w:t>
            </w:r>
            <w:r w:rsidRPr="004A564E">
              <w:rPr>
                <w:rFonts w:hint="eastAsia"/>
                <w:kern w:val="0"/>
                <w:sz w:val="24"/>
              </w:rPr>
              <w:t>BOD5</w:t>
            </w:r>
            <w:r w:rsidRPr="004A564E">
              <w:rPr>
                <w:rFonts w:hint="eastAsia"/>
                <w:kern w:val="0"/>
                <w:sz w:val="24"/>
              </w:rPr>
              <w:t>：</w:t>
            </w:r>
            <w:r w:rsidRPr="004A564E">
              <w:rPr>
                <w:rFonts w:hint="eastAsia"/>
                <w:kern w:val="0"/>
                <w:sz w:val="24"/>
              </w:rPr>
              <w:t xml:space="preserve"> 0.0</w:t>
            </w:r>
            <w:r w:rsidR="0002038B">
              <w:rPr>
                <w:rFonts w:hint="eastAsia"/>
                <w:kern w:val="0"/>
                <w:sz w:val="24"/>
              </w:rPr>
              <w:t>56</w:t>
            </w:r>
            <w:r w:rsidRPr="004A564E">
              <w:rPr>
                <w:rFonts w:hint="eastAsia"/>
                <w:kern w:val="0"/>
                <w:sz w:val="24"/>
              </w:rPr>
              <w:t>t/a</w:t>
            </w:r>
            <w:r w:rsidRPr="004A564E">
              <w:rPr>
                <w:rFonts w:hint="eastAsia"/>
                <w:kern w:val="0"/>
                <w:sz w:val="24"/>
              </w:rPr>
              <w:t>、</w:t>
            </w:r>
            <w:r w:rsidRPr="004A564E">
              <w:rPr>
                <w:rFonts w:hint="eastAsia"/>
                <w:kern w:val="0"/>
                <w:sz w:val="24"/>
              </w:rPr>
              <w:t>SS</w:t>
            </w:r>
            <w:r w:rsidRPr="004A564E">
              <w:rPr>
                <w:rFonts w:hint="eastAsia"/>
                <w:kern w:val="0"/>
                <w:sz w:val="24"/>
              </w:rPr>
              <w:t>：</w:t>
            </w:r>
            <w:r w:rsidRPr="004A564E">
              <w:rPr>
                <w:rFonts w:hint="eastAsia"/>
                <w:kern w:val="0"/>
                <w:sz w:val="24"/>
              </w:rPr>
              <w:t>0.</w:t>
            </w:r>
            <w:r w:rsidR="0002038B">
              <w:rPr>
                <w:rFonts w:hint="eastAsia"/>
                <w:kern w:val="0"/>
                <w:sz w:val="24"/>
              </w:rPr>
              <w:t>374</w:t>
            </w:r>
            <w:r w:rsidRPr="004A564E">
              <w:rPr>
                <w:rFonts w:hint="eastAsia"/>
                <w:kern w:val="0"/>
                <w:sz w:val="24"/>
              </w:rPr>
              <w:t>t/a</w:t>
            </w:r>
            <w:r w:rsidRPr="004A564E">
              <w:rPr>
                <w:rFonts w:hint="eastAsia"/>
                <w:kern w:val="0"/>
                <w:sz w:val="24"/>
              </w:rPr>
              <w:t>、氨氮：</w:t>
            </w:r>
            <w:r w:rsidRPr="004A564E">
              <w:rPr>
                <w:rFonts w:hint="eastAsia"/>
                <w:kern w:val="0"/>
                <w:sz w:val="24"/>
              </w:rPr>
              <w:t>0.00</w:t>
            </w:r>
            <w:r w:rsidR="0002038B">
              <w:rPr>
                <w:rFonts w:hint="eastAsia"/>
                <w:kern w:val="0"/>
                <w:sz w:val="24"/>
              </w:rPr>
              <w:t>37</w:t>
            </w:r>
            <w:r w:rsidRPr="004A564E">
              <w:rPr>
                <w:rFonts w:hint="eastAsia"/>
                <w:kern w:val="0"/>
                <w:sz w:val="24"/>
              </w:rPr>
              <w:t>t/a</w:t>
            </w:r>
            <w:r w:rsidRPr="004A564E">
              <w:rPr>
                <w:rFonts w:hint="eastAsia"/>
                <w:kern w:val="0"/>
                <w:sz w:val="24"/>
              </w:rPr>
              <w:t>。</w:t>
            </w:r>
          </w:p>
          <w:p w:rsidR="004A564E" w:rsidRDefault="002B7593" w:rsidP="00E35A10">
            <w:pPr>
              <w:spacing w:line="450" w:lineRule="exact"/>
              <w:ind w:firstLineChars="200" w:firstLine="480"/>
              <w:rPr>
                <w:kern w:val="0"/>
                <w:sz w:val="24"/>
              </w:rPr>
            </w:pPr>
            <w:r w:rsidRPr="0002038B">
              <w:rPr>
                <w:rFonts w:hint="eastAsia"/>
                <w:kern w:val="0"/>
                <w:sz w:val="24"/>
              </w:rPr>
              <w:t>本项目所</w:t>
            </w:r>
            <w:r w:rsidRPr="00E35A10">
              <w:rPr>
                <w:rFonts w:hint="eastAsia"/>
                <w:bCs/>
                <w:kern w:val="0"/>
                <w:sz w:val="24"/>
              </w:rPr>
              <w:t>排放</w:t>
            </w:r>
            <w:r w:rsidRPr="0002038B">
              <w:rPr>
                <w:rFonts w:hint="eastAsia"/>
                <w:kern w:val="0"/>
                <w:sz w:val="24"/>
              </w:rPr>
              <w:t>的废水</w:t>
            </w:r>
            <w:r w:rsidRPr="004A564E">
              <w:rPr>
                <w:rFonts w:hint="eastAsia"/>
                <w:kern w:val="0"/>
                <w:sz w:val="24"/>
              </w:rPr>
              <w:t>可以满足北京市</w:t>
            </w:r>
            <w:r w:rsidRPr="00B10536">
              <w:rPr>
                <w:rFonts w:hint="eastAsia"/>
                <w:kern w:val="0"/>
                <w:sz w:val="24"/>
                <w:szCs w:val="24"/>
              </w:rPr>
              <w:t>《水污染物综合排放标准》</w:t>
            </w:r>
            <w:r w:rsidRPr="004A564E">
              <w:rPr>
                <w:rFonts w:hint="eastAsia"/>
                <w:kern w:val="0"/>
                <w:sz w:val="24"/>
              </w:rPr>
              <w:t>（</w:t>
            </w:r>
            <w:r w:rsidRPr="004A564E">
              <w:rPr>
                <w:rFonts w:hint="eastAsia"/>
                <w:kern w:val="0"/>
                <w:sz w:val="24"/>
              </w:rPr>
              <w:t>DB11/307-2013</w:t>
            </w:r>
            <w:r w:rsidRPr="004A564E">
              <w:rPr>
                <w:rFonts w:hint="eastAsia"/>
                <w:kern w:val="0"/>
                <w:sz w:val="24"/>
              </w:rPr>
              <w:t>）中的排入公共污水处理系统的水污染物排放限值。生活污水经化粪池沉淀后排入市政污水管网，最终排入</w:t>
            </w:r>
            <w:r>
              <w:rPr>
                <w:rFonts w:hint="eastAsia"/>
                <w:kern w:val="0"/>
                <w:sz w:val="24"/>
              </w:rPr>
              <w:t>清河</w:t>
            </w:r>
            <w:r w:rsidRPr="00B10536">
              <w:rPr>
                <w:rFonts w:hint="eastAsia"/>
                <w:kern w:val="0"/>
                <w:sz w:val="24"/>
                <w:szCs w:val="24"/>
              </w:rPr>
              <w:t>再生水</w:t>
            </w:r>
            <w:r w:rsidRPr="004A564E">
              <w:rPr>
                <w:rFonts w:hint="eastAsia"/>
                <w:kern w:val="0"/>
                <w:sz w:val="24"/>
              </w:rPr>
              <w:t>厂进行处理</w:t>
            </w:r>
            <w:r>
              <w:rPr>
                <w:rFonts w:hint="eastAsia"/>
                <w:kern w:val="0"/>
                <w:sz w:val="24"/>
              </w:rPr>
              <w:t>。</w:t>
            </w:r>
          </w:p>
          <w:p w:rsidR="0002038B" w:rsidRPr="0002038B" w:rsidRDefault="00B10536" w:rsidP="00E35A10">
            <w:pPr>
              <w:spacing w:line="450" w:lineRule="exact"/>
              <w:ind w:firstLineChars="200" w:firstLine="480"/>
            </w:pPr>
            <w:r>
              <w:rPr>
                <w:rFonts w:hint="eastAsia"/>
                <w:kern w:val="0"/>
                <w:sz w:val="24"/>
              </w:rPr>
              <w:t>2</w:t>
            </w:r>
            <w:r>
              <w:rPr>
                <w:rFonts w:hint="eastAsia"/>
                <w:kern w:val="0"/>
                <w:sz w:val="24"/>
              </w:rPr>
              <w:t>、</w:t>
            </w:r>
            <w:r w:rsidR="0002038B" w:rsidRPr="0002038B">
              <w:rPr>
                <w:rFonts w:hint="eastAsia"/>
                <w:kern w:val="0"/>
                <w:sz w:val="24"/>
              </w:rPr>
              <w:t>市政管网接纳本项目的可行性分析</w:t>
            </w:r>
          </w:p>
          <w:p w:rsidR="0002038B" w:rsidRPr="0002038B" w:rsidRDefault="0002038B" w:rsidP="00E35A10">
            <w:pPr>
              <w:spacing w:line="450" w:lineRule="exact"/>
              <w:ind w:firstLineChars="200" w:firstLine="480"/>
              <w:rPr>
                <w:bCs/>
                <w:sz w:val="24"/>
                <w:szCs w:val="24"/>
              </w:rPr>
            </w:pPr>
            <w:r w:rsidRPr="0002038B">
              <w:rPr>
                <w:rFonts w:hint="eastAsia"/>
                <w:bCs/>
                <w:sz w:val="24"/>
                <w:szCs w:val="24"/>
              </w:rPr>
              <w:t>清河再生水厂位于北京市海淀区清河镇马坊村，占地面积</w:t>
            </w:r>
            <w:r w:rsidRPr="0002038B">
              <w:rPr>
                <w:rFonts w:hint="eastAsia"/>
                <w:bCs/>
                <w:sz w:val="24"/>
                <w:szCs w:val="24"/>
              </w:rPr>
              <w:t xml:space="preserve"> 30.1hm</w:t>
            </w:r>
            <w:r w:rsidRPr="0002038B">
              <w:rPr>
                <w:rFonts w:hint="eastAsia"/>
                <w:bCs/>
                <w:sz w:val="24"/>
                <w:szCs w:val="24"/>
                <w:vertAlign w:val="superscript"/>
              </w:rPr>
              <w:t>2</w:t>
            </w:r>
            <w:r w:rsidRPr="0002038B">
              <w:rPr>
                <w:rFonts w:hint="eastAsia"/>
                <w:bCs/>
                <w:sz w:val="24"/>
                <w:szCs w:val="24"/>
              </w:rPr>
              <w:t>。西距德昌公路</w:t>
            </w:r>
            <w:r w:rsidRPr="0002038B">
              <w:rPr>
                <w:rFonts w:hint="eastAsia"/>
                <w:bCs/>
                <w:sz w:val="24"/>
                <w:szCs w:val="24"/>
              </w:rPr>
              <w:t xml:space="preserve"> 1.7km</w:t>
            </w:r>
            <w:r w:rsidRPr="0002038B">
              <w:rPr>
                <w:rFonts w:hint="eastAsia"/>
                <w:bCs/>
                <w:sz w:val="24"/>
                <w:szCs w:val="24"/>
              </w:rPr>
              <w:t>，南距清河</w:t>
            </w:r>
            <w:r w:rsidRPr="0002038B">
              <w:rPr>
                <w:rFonts w:hint="eastAsia"/>
                <w:bCs/>
                <w:sz w:val="24"/>
                <w:szCs w:val="24"/>
              </w:rPr>
              <w:t xml:space="preserve"> 1.4km</w:t>
            </w:r>
            <w:r w:rsidRPr="0002038B">
              <w:rPr>
                <w:rFonts w:hint="eastAsia"/>
                <w:bCs/>
                <w:sz w:val="24"/>
                <w:szCs w:val="24"/>
              </w:rPr>
              <w:t>。承担着城市西北部地区，西起青龙桥附近</w:t>
            </w:r>
            <w:r w:rsidRPr="0002038B">
              <w:rPr>
                <w:rFonts w:hint="eastAsia"/>
                <w:bCs/>
                <w:sz w:val="24"/>
                <w:szCs w:val="24"/>
              </w:rPr>
              <w:lastRenderedPageBreak/>
              <w:t>的安河闸，东至温榆河，总计</w:t>
            </w:r>
            <w:r w:rsidRPr="0002038B">
              <w:rPr>
                <w:rFonts w:hint="eastAsia"/>
                <w:bCs/>
                <w:sz w:val="24"/>
                <w:szCs w:val="24"/>
              </w:rPr>
              <w:t>159.421km</w:t>
            </w:r>
            <w:r w:rsidRPr="0002038B">
              <w:rPr>
                <w:rFonts w:hint="eastAsia"/>
                <w:bCs/>
                <w:sz w:val="24"/>
                <w:szCs w:val="24"/>
                <w:vertAlign w:val="superscript"/>
              </w:rPr>
              <w:t>2</w:t>
            </w:r>
            <w:r w:rsidRPr="0002038B">
              <w:rPr>
                <w:rFonts w:hint="eastAsia"/>
                <w:bCs/>
                <w:sz w:val="24"/>
                <w:szCs w:val="24"/>
              </w:rPr>
              <w:t>流域范围内的污水收集与治理任务，即主要处理来自西郊风景区、海淀科教文化区、中关村科技园</w:t>
            </w:r>
            <w:r w:rsidRPr="0002038B">
              <w:rPr>
                <w:rFonts w:hint="eastAsia"/>
                <w:bCs/>
              </w:rPr>
              <w:t>区、回龙观大型居住区和清</w:t>
            </w:r>
            <w:r w:rsidRPr="0002038B">
              <w:rPr>
                <w:rFonts w:hint="eastAsia"/>
                <w:bCs/>
                <w:sz w:val="24"/>
                <w:szCs w:val="24"/>
              </w:rPr>
              <w:t>河</w:t>
            </w:r>
            <w:r w:rsidRPr="00E35A10">
              <w:rPr>
                <w:rFonts w:hint="eastAsia"/>
                <w:bCs/>
                <w:kern w:val="0"/>
                <w:sz w:val="24"/>
              </w:rPr>
              <w:t>工业园区</w:t>
            </w:r>
            <w:r w:rsidRPr="0002038B">
              <w:rPr>
                <w:rFonts w:hint="eastAsia"/>
                <w:bCs/>
                <w:sz w:val="24"/>
                <w:szCs w:val="24"/>
              </w:rPr>
              <w:t>的污水，同时还承担着还清清河下游河道的任务。</w:t>
            </w:r>
          </w:p>
          <w:p w:rsidR="0002038B" w:rsidRPr="0002038B" w:rsidRDefault="0002038B" w:rsidP="00E35A10">
            <w:pPr>
              <w:spacing w:line="450" w:lineRule="exact"/>
              <w:ind w:firstLineChars="200" w:firstLine="480"/>
              <w:rPr>
                <w:bCs/>
                <w:sz w:val="24"/>
                <w:szCs w:val="24"/>
              </w:rPr>
            </w:pPr>
            <w:r w:rsidRPr="0002038B">
              <w:rPr>
                <w:rFonts w:hint="eastAsia"/>
                <w:bCs/>
                <w:sz w:val="24"/>
                <w:szCs w:val="24"/>
              </w:rPr>
              <w:t>清河再生水厂目前日处理能力</w:t>
            </w:r>
            <w:r w:rsidRPr="0002038B">
              <w:rPr>
                <w:rFonts w:hint="eastAsia"/>
                <w:bCs/>
                <w:sz w:val="24"/>
                <w:szCs w:val="24"/>
              </w:rPr>
              <w:t>55</w:t>
            </w:r>
            <w:r w:rsidRPr="0002038B">
              <w:rPr>
                <w:rFonts w:hint="eastAsia"/>
                <w:bCs/>
                <w:sz w:val="24"/>
                <w:szCs w:val="24"/>
              </w:rPr>
              <w:t>万</w:t>
            </w:r>
            <w:r w:rsidRPr="0002038B">
              <w:rPr>
                <w:rFonts w:hint="eastAsia"/>
                <w:bCs/>
                <w:sz w:val="24"/>
                <w:szCs w:val="24"/>
              </w:rPr>
              <w:t>t/d</w:t>
            </w:r>
            <w:r w:rsidRPr="0002038B">
              <w:rPr>
                <w:rFonts w:hint="eastAsia"/>
                <w:bCs/>
                <w:sz w:val="24"/>
                <w:szCs w:val="24"/>
              </w:rPr>
              <w:t>，其中一期工程于</w:t>
            </w:r>
            <w:r w:rsidRPr="0002038B">
              <w:rPr>
                <w:rFonts w:hint="eastAsia"/>
                <w:bCs/>
                <w:sz w:val="24"/>
                <w:szCs w:val="24"/>
              </w:rPr>
              <w:t>2002</w:t>
            </w:r>
            <w:r w:rsidRPr="0002038B">
              <w:rPr>
                <w:rFonts w:hint="eastAsia"/>
                <w:bCs/>
                <w:sz w:val="24"/>
                <w:szCs w:val="24"/>
              </w:rPr>
              <w:t>年</w:t>
            </w:r>
            <w:r w:rsidRPr="0002038B">
              <w:rPr>
                <w:rFonts w:hint="eastAsia"/>
                <w:bCs/>
                <w:sz w:val="24"/>
                <w:szCs w:val="24"/>
              </w:rPr>
              <w:t>10</w:t>
            </w:r>
            <w:r w:rsidRPr="0002038B">
              <w:rPr>
                <w:rFonts w:hint="eastAsia"/>
                <w:bCs/>
                <w:sz w:val="24"/>
                <w:szCs w:val="24"/>
              </w:rPr>
              <w:t>月竣工并投入运行，处理能力</w:t>
            </w:r>
            <w:r w:rsidRPr="0002038B">
              <w:rPr>
                <w:rFonts w:hint="eastAsia"/>
                <w:bCs/>
                <w:sz w:val="24"/>
                <w:szCs w:val="24"/>
              </w:rPr>
              <w:t>20</w:t>
            </w:r>
            <w:r w:rsidRPr="0002038B">
              <w:rPr>
                <w:rFonts w:hint="eastAsia"/>
                <w:bCs/>
                <w:sz w:val="24"/>
                <w:szCs w:val="24"/>
              </w:rPr>
              <w:t>万</w:t>
            </w:r>
            <w:r w:rsidRPr="0002038B">
              <w:rPr>
                <w:rFonts w:hint="eastAsia"/>
                <w:bCs/>
                <w:sz w:val="24"/>
                <w:szCs w:val="24"/>
              </w:rPr>
              <w:t>t/d</w:t>
            </w:r>
            <w:r w:rsidRPr="0002038B">
              <w:rPr>
                <w:rFonts w:hint="eastAsia"/>
                <w:bCs/>
                <w:sz w:val="24"/>
                <w:szCs w:val="24"/>
              </w:rPr>
              <w:t>；二期工程于</w:t>
            </w:r>
            <w:r w:rsidRPr="0002038B">
              <w:rPr>
                <w:rFonts w:hint="eastAsia"/>
                <w:bCs/>
                <w:sz w:val="24"/>
                <w:szCs w:val="24"/>
              </w:rPr>
              <w:t>2004</w:t>
            </w:r>
            <w:r w:rsidRPr="0002038B">
              <w:rPr>
                <w:rFonts w:hint="eastAsia"/>
                <w:bCs/>
                <w:sz w:val="24"/>
                <w:szCs w:val="24"/>
              </w:rPr>
              <w:t>年</w:t>
            </w:r>
            <w:r w:rsidRPr="0002038B">
              <w:rPr>
                <w:rFonts w:hint="eastAsia"/>
                <w:bCs/>
                <w:sz w:val="24"/>
                <w:szCs w:val="24"/>
              </w:rPr>
              <w:t>12</w:t>
            </w:r>
            <w:r w:rsidRPr="0002038B">
              <w:rPr>
                <w:rFonts w:hint="eastAsia"/>
                <w:bCs/>
                <w:sz w:val="24"/>
                <w:szCs w:val="24"/>
              </w:rPr>
              <w:t>月竣工并投入运行，处理能力</w:t>
            </w:r>
            <w:r w:rsidRPr="0002038B">
              <w:rPr>
                <w:rFonts w:hint="eastAsia"/>
                <w:bCs/>
                <w:sz w:val="24"/>
                <w:szCs w:val="24"/>
              </w:rPr>
              <w:t>20</w:t>
            </w:r>
            <w:r w:rsidRPr="0002038B">
              <w:rPr>
                <w:rFonts w:hint="eastAsia"/>
                <w:bCs/>
                <w:sz w:val="24"/>
                <w:szCs w:val="24"/>
              </w:rPr>
              <w:t>万</w:t>
            </w:r>
            <w:r w:rsidRPr="0002038B">
              <w:rPr>
                <w:rFonts w:hint="eastAsia"/>
                <w:bCs/>
                <w:sz w:val="24"/>
                <w:szCs w:val="24"/>
              </w:rPr>
              <w:t>t/d</w:t>
            </w:r>
            <w:r w:rsidRPr="0002038B">
              <w:rPr>
                <w:rFonts w:hint="eastAsia"/>
                <w:bCs/>
                <w:sz w:val="24"/>
                <w:szCs w:val="24"/>
              </w:rPr>
              <w:t>；三期工程于</w:t>
            </w:r>
            <w:r w:rsidRPr="0002038B">
              <w:rPr>
                <w:rFonts w:hint="eastAsia"/>
                <w:bCs/>
                <w:sz w:val="24"/>
                <w:szCs w:val="24"/>
              </w:rPr>
              <w:t>2012</w:t>
            </w:r>
            <w:r w:rsidRPr="0002038B">
              <w:rPr>
                <w:rFonts w:hint="eastAsia"/>
                <w:bCs/>
                <w:sz w:val="24"/>
                <w:szCs w:val="24"/>
              </w:rPr>
              <w:t>年</w:t>
            </w:r>
            <w:r w:rsidRPr="0002038B">
              <w:rPr>
                <w:rFonts w:hint="eastAsia"/>
                <w:bCs/>
                <w:sz w:val="24"/>
                <w:szCs w:val="24"/>
              </w:rPr>
              <w:t>6</w:t>
            </w:r>
            <w:r w:rsidRPr="0002038B">
              <w:rPr>
                <w:rFonts w:hint="eastAsia"/>
                <w:bCs/>
                <w:sz w:val="24"/>
                <w:szCs w:val="24"/>
              </w:rPr>
              <w:t>月投入运行，处理能力</w:t>
            </w:r>
            <w:r w:rsidRPr="0002038B">
              <w:rPr>
                <w:rFonts w:hint="eastAsia"/>
                <w:bCs/>
                <w:sz w:val="24"/>
                <w:szCs w:val="24"/>
              </w:rPr>
              <w:t>15</w:t>
            </w:r>
            <w:r w:rsidRPr="0002038B">
              <w:rPr>
                <w:rFonts w:hint="eastAsia"/>
                <w:bCs/>
                <w:sz w:val="24"/>
                <w:szCs w:val="24"/>
              </w:rPr>
              <w:t>万</w:t>
            </w:r>
            <w:r w:rsidRPr="0002038B">
              <w:rPr>
                <w:rFonts w:hint="eastAsia"/>
                <w:bCs/>
                <w:sz w:val="24"/>
                <w:szCs w:val="24"/>
              </w:rPr>
              <w:t xml:space="preserve"> t/d</w:t>
            </w:r>
            <w:r w:rsidRPr="0002038B">
              <w:rPr>
                <w:rFonts w:hint="eastAsia"/>
                <w:bCs/>
                <w:sz w:val="24"/>
                <w:szCs w:val="24"/>
              </w:rPr>
              <w:t>。</w:t>
            </w:r>
          </w:p>
          <w:p w:rsidR="0002038B" w:rsidRPr="00F702DC" w:rsidRDefault="0002038B" w:rsidP="00E35A10">
            <w:pPr>
              <w:spacing w:line="450" w:lineRule="exact"/>
              <w:ind w:firstLineChars="200" w:firstLine="480"/>
              <w:rPr>
                <w:bCs/>
                <w:sz w:val="24"/>
                <w:szCs w:val="24"/>
              </w:rPr>
            </w:pPr>
            <w:r w:rsidRPr="0002038B">
              <w:rPr>
                <w:rFonts w:hint="eastAsia"/>
                <w:bCs/>
                <w:sz w:val="24"/>
                <w:szCs w:val="24"/>
              </w:rPr>
              <w:t>清河再生水厂纳污范围包括：西郊风景区、高校文教区、清河、回龙观地区。本项目选址位于回龙观地区，属于清河再生水厂的汇水范围。清河再生水</w:t>
            </w:r>
            <w:r w:rsidRPr="00F702DC">
              <w:rPr>
                <w:rFonts w:hint="eastAsia"/>
                <w:bCs/>
                <w:sz w:val="24"/>
                <w:szCs w:val="24"/>
              </w:rPr>
              <w:t>厂于</w:t>
            </w:r>
            <w:r w:rsidRPr="00F702DC">
              <w:rPr>
                <w:rFonts w:hint="eastAsia"/>
                <w:bCs/>
                <w:sz w:val="24"/>
                <w:szCs w:val="24"/>
              </w:rPr>
              <w:t>2013</w:t>
            </w:r>
            <w:r w:rsidRPr="00F702DC">
              <w:rPr>
                <w:rFonts w:hint="eastAsia"/>
                <w:bCs/>
                <w:sz w:val="24"/>
                <w:szCs w:val="24"/>
              </w:rPr>
              <w:t>年</w:t>
            </w:r>
            <w:r w:rsidRPr="00F702DC">
              <w:rPr>
                <w:rFonts w:hint="eastAsia"/>
                <w:bCs/>
                <w:sz w:val="24"/>
                <w:szCs w:val="24"/>
              </w:rPr>
              <w:t>7</w:t>
            </w:r>
            <w:r w:rsidRPr="00F702DC">
              <w:rPr>
                <w:rFonts w:hint="eastAsia"/>
                <w:bCs/>
                <w:sz w:val="24"/>
                <w:szCs w:val="24"/>
              </w:rPr>
              <w:t>月完成</w:t>
            </w:r>
            <w:r w:rsidRPr="00E35A10">
              <w:rPr>
                <w:rFonts w:hint="eastAsia"/>
                <w:bCs/>
                <w:kern w:val="0"/>
                <w:sz w:val="24"/>
              </w:rPr>
              <w:t>升级</w:t>
            </w:r>
            <w:r w:rsidRPr="00F702DC">
              <w:rPr>
                <w:rFonts w:hint="eastAsia"/>
                <w:bCs/>
                <w:sz w:val="24"/>
                <w:szCs w:val="24"/>
              </w:rPr>
              <w:t>改造后成为日处理能力达</w:t>
            </w:r>
            <w:r w:rsidRPr="00F702DC">
              <w:rPr>
                <w:rFonts w:hint="eastAsia"/>
                <w:bCs/>
                <w:sz w:val="24"/>
                <w:szCs w:val="24"/>
              </w:rPr>
              <w:t>58</w:t>
            </w:r>
            <w:r w:rsidRPr="00F702DC">
              <w:rPr>
                <w:rFonts w:hint="eastAsia"/>
                <w:bCs/>
                <w:sz w:val="24"/>
                <w:szCs w:val="24"/>
              </w:rPr>
              <w:t>万</w:t>
            </w:r>
            <w:r w:rsidRPr="00F702DC">
              <w:rPr>
                <w:rFonts w:hint="eastAsia"/>
                <w:bCs/>
                <w:sz w:val="24"/>
                <w:szCs w:val="24"/>
              </w:rPr>
              <w:t>t/d</w:t>
            </w:r>
            <w:r w:rsidRPr="00F702DC">
              <w:rPr>
                <w:rFonts w:hint="eastAsia"/>
                <w:bCs/>
                <w:sz w:val="24"/>
                <w:szCs w:val="24"/>
              </w:rPr>
              <w:t>的清河再生水厂，但污水处理能力依然严重紧张。为缓解清河再生水厂的运行负荷，清河第二再生水厂已于</w:t>
            </w:r>
            <w:r w:rsidRPr="00F702DC">
              <w:rPr>
                <w:rFonts w:hint="eastAsia"/>
                <w:bCs/>
                <w:sz w:val="24"/>
                <w:szCs w:val="24"/>
              </w:rPr>
              <w:t xml:space="preserve"> 2015</w:t>
            </w:r>
            <w:r w:rsidRPr="00F702DC">
              <w:rPr>
                <w:rFonts w:hint="eastAsia"/>
                <w:bCs/>
                <w:sz w:val="24"/>
                <w:szCs w:val="24"/>
              </w:rPr>
              <w:t>年</w:t>
            </w:r>
            <w:r w:rsidRPr="00F702DC">
              <w:rPr>
                <w:rFonts w:hint="eastAsia"/>
                <w:bCs/>
                <w:sz w:val="24"/>
                <w:szCs w:val="24"/>
              </w:rPr>
              <w:t>10</w:t>
            </w:r>
            <w:r w:rsidRPr="00F702DC">
              <w:rPr>
                <w:rFonts w:hint="eastAsia"/>
                <w:bCs/>
                <w:sz w:val="24"/>
                <w:szCs w:val="24"/>
              </w:rPr>
              <w:t>月建成投入运行，污水处理能力</w:t>
            </w:r>
            <w:r w:rsidRPr="00F702DC">
              <w:rPr>
                <w:rFonts w:hint="eastAsia"/>
                <w:bCs/>
                <w:sz w:val="24"/>
                <w:szCs w:val="24"/>
              </w:rPr>
              <w:t>50</w:t>
            </w:r>
            <w:r w:rsidRPr="00F702DC">
              <w:rPr>
                <w:rFonts w:hint="eastAsia"/>
                <w:bCs/>
                <w:sz w:val="24"/>
                <w:szCs w:val="24"/>
              </w:rPr>
              <w:t>万</w:t>
            </w:r>
            <w:r w:rsidRPr="00F702DC">
              <w:rPr>
                <w:rFonts w:hint="eastAsia"/>
                <w:bCs/>
                <w:sz w:val="24"/>
                <w:szCs w:val="24"/>
              </w:rPr>
              <w:t xml:space="preserve"> t/d</w:t>
            </w:r>
            <w:r w:rsidRPr="00F702DC">
              <w:rPr>
                <w:rFonts w:hint="eastAsia"/>
                <w:bCs/>
                <w:sz w:val="24"/>
                <w:szCs w:val="24"/>
              </w:rPr>
              <w:t>，现清河再生水厂汇水范围将纳入其排水系统。本项目最大排水量</w:t>
            </w:r>
            <w:r w:rsidRPr="00F702DC">
              <w:rPr>
                <w:rFonts w:hint="eastAsia"/>
                <w:bCs/>
                <w:sz w:val="24"/>
                <w:szCs w:val="24"/>
              </w:rPr>
              <w:t>31.24t/d</w:t>
            </w:r>
            <w:r w:rsidRPr="00F702DC">
              <w:rPr>
                <w:rFonts w:hint="eastAsia"/>
                <w:bCs/>
                <w:sz w:val="24"/>
                <w:szCs w:val="24"/>
              </w:rPr>
              <w:t>，污水相比于整个排放地区非常小，项目排放污水不会对污水厂造成冲击。因此，清河再生水厂可以接纳本项目产生的污水。</w:t>
            </w:r>
          </w:p>
          <w:p w:rsidR="0002038B" w:rsidRDefault="0002038B" w:rsidP="00E35A10">
            <w:pPr>
              <w:spacing w:line="450" w:lineRule="exact"/>
              <w:ind w:firstLineChars="200" w:firstLine="480"/>
              <w:rPr>
                <w:bCs/>
                <w:sz w:val="24"/>
                <w:szCs w:val="24"/>
              </w:rPr>
            </w:pPr>
            <w:r w:rsidRPr="0002038B">
              <w:rPr>
                <w:rFonts w:hint="eastAsia"/>
                <w:bCs/>
                <w:sz w:val="24"/>
                <w:szCs w:val="24"/>
              </w:rPr>
              <w:t>本项目排放的污水来源主要为</w:t>
            </w:r>
            <w:r w:rsidRPr="00E35A10">
              <w:rPr>
                <w:rFonts w:hint="eastAsia"/>
                <w:bCs/>
                <w:kern w:val="0"/>
                <w:sz w:val="24"/>
              </w:rPr>
              <w:t>生活污水</w:t>
            </w:r>
            <w:r w:rsidRPr="0002038B">
              <w:rPr>
                <w:rFonts w:hint="eastAsia"/>
                <w:bCs/>
                <w:sz w:val="24"/>
                <w:szCs w:val="24"/>
              </w:rPr>
              <w:t>，排水水质符合再生水厂的进水要求，具有良好的可生化性，不含有毒</w:t>
            </w:r>
            <w:r w:rsidRPr="00E35A10">
              <w:rPr>
                <w:rFonts w:hint="eastAsia"/>
                <w:bCs/>
                <w:kern w:val="0"/>
                <w:sz w:val="24"/>
              </w:rPr>
              <w:t>有害物质</w:t>
            </w:r>
            <w:r w:rsidRPr="0002038B">
              <w:rPr>
                <w:rFonts w:hint="eastAsia"/>
                <w:bCs/>
                <w:sz w:val="24"/>
                <w:szCs w:val="24"/>
              </w:rPr>
              <w:t>，其排水可在再生水厂得到很好的净化处理，不会给再生水厂的正常运行和最终受纳水体带来危害。</w:t>
            </w:r>
          </w:p>
          <w:p w:rsidR="0002038B" w:rsidRPr="00B10536" w:rsidRDefault="00B10536" w:rsidP="00B10536">
            <w:pPr>
              <w:spacing w:line="360" w:lineRule="auto"/>
              <w:rPr>
                <w:b/>
                <w:bCs/>
                <w:sz w:val="28"/>
                <w:szCs w:val="28"/>
              </w:rPr>
            </w:pPr>
            <w:r>
              <w:rPr>
                <w:rFonts w:hint="eastAsia"/>
                <w:b/>
                <w:bCs/>
                <w:sz w:val="28"/>
                <w:szCs w:val="28"/>
              </w:rPr>
              <w:t>三</w:t>
            </w:r>
            <w:r w:rsidR="0002038B" w:rsidRPr="00B10536">
              <w:rPr>
                <w:rFonts w:hint="eastAsia"/>
                <w:b/>
                <w:bCs/>
                <w:sz w:val="28"/>
                <w:szCs w:val="28"/>
              </w:rPr>
              <w:t>、声环境影响分析</w:t>
            </w:r>
          </w:p>
          <w:p w:rsidR="002B7593" w:rsidRPr="002B7593" w:rsidRDefault="002B7593" w:rsidP="00E35A10">
            <w:pPr>
              <w:spacing w:line="450" w:lineRule="exact"/>
              <w:ind w:firstLineChars="200" w:firstLine="482"/>
              <w:rPr>
                <w:b/>
                <w:sz w:val="24"/>
                <w:szCs w:val="24"/>
              </w:rPr>
            </w:pPr>
            <w:r w:rsidRPr="002B7593">
              <w:rPr>
                <w:rFonts w:hint="eastAsia"/>
                <w:b/>
                <w:sz w:val="24"/>
                <w:szCs w:val="24"/>
              </w:rPr>
              <w:t>1</w:t>
            </w:r>
            <w:r w:rsidRPr="002B7593">
              <w:rPr>
                <w:rFonts w:hint="eastAsia"/>
                <w:b/>
                <w:sz w:val="24"/>
                <w:szCs w:val="24"/>
              </w:rPr>
              <w:t>、噪声源分析</w:t>
            </w:r>
          </w:p>
          <w:p w:rsidR="0002038B" w:rsidRDefault="0002038B" w:rsidP="00E35A10">
            <w:pPr>
              <w:spacing w:line="450" w:lineRule="exact"/>
              <w:ind w:firstLineChars="200" w:firstLine="480"/>
              <w:rPr>
                <w:bCs/>
                <w:sz w:val="24"/>
                <w:szCs w:val="24"/>
              </w:rPr>
            </w:pPr>
            <w:r w:rsidRPr="00BD6684">
              <w:rPr>
                <w:rFonts w:hint="eastAsia"/>
                <w:bCs/>
                <w:sz w:val="24"/>
                <w:szCs w:val="24"/>
              </w:rPr>
              <w:t>本项目运营期噪声主要来自</w:t>
            </w:r>
            <w:r w:rsidRPr="00E35A10">
              <w:rPr>
                <w:rFonts w:hint="eastAsia"/>
                <w:bCs/>
                <w:kern w:val="0"/>
                <w:sz w:val="24"/>
              </w:rPr>
              <w:t>锅炉</w:t>
            </w:r>
            <w:r w:rsidRPr="00BD6684">
              <w:rPr>
                <w:rFonts w:hint="eastAsia"/>
                <w:bCs/>
                <w:sz w:val="24"/>
                <w:szCs w:val="24"/>
              </w:rPr>
              <w:t>烟囱的气流噪声、水泵运行噪声、锅炉燃烧器噪声等。根据同类项目的类比监测，锅炉燃烧器噪声值</w:t>
            </w:r>
            <w:r w:rsidRPr="00BD6684">
              <w:rPr>
                <w:rFonts w:hint="eastAsia"/>
                <w:bCs/>
                <w:sz w:val="24"/>
                <w:szCs w:val="24"/>
              </w:rPr>
              <w:t>75dB</w:t>
            </w:r>
            <w:r w:rsidRPr="00BD6684">
              <w:rPr>
                <w:rFonts w:hint="eastAsia"/>
                <w:bCs/>
                <w:sz w:val="24"/>
                <w:szCs w:val="24"/>
              </w:rPr>
              <w:t>（</w:t>
            </w:r>
            <w:r w:rsidRPr="00BD6684">
              <w:rPr>
                <w:rFonts w:hint="eastAsia"/>
                <w:bCs/>
                <w:sz w:val="24"/>
                <w:szCs w:val="24"/>
              </w:rPr>
              <w:t>A</w:t>
            </w:r>
            <w:r w:rsidRPr="00BD6684">
              <w:rPr>
                <w:rFonts w:hint="eastAsia"/>
                <w:bCs/>
                <w:sz w:val="24"/>
                <w:szCs w:val="24"/>
              </w:rPr>
              <w:t>），烟囱排气出口</w:t>
            </w:r>
            <w:r w:rsidRPr="00BD6684">
              <w:rPr>
                <w:rFonts w:hint="eastAsia"/>
                <w:bCs/>
                <w:sz w:val="24"/>
                <w:szCs w:val="24"/>
              </w:rPr>
              <w:t>70dB</w:t>
            </w:r>
            <w:r w:rsidRPr="00BD6684">
              <w:rPr>
                <w:rFonts w:hint="eastAsia"/>
                <w:bCs/>
                <w:sz w:val="24"/>
                <w:szCs w:val="24"/>
              </w:rPr>
              <w:t>（</w:t>
            </w:r>
            <w:r w:rsidRPr="00BD6684">
              <w:rPr>
                <w:rFonts w:hint="eastAsia"/>
                <w:bCs/>
                <w:sz w:val="24"/>
                <w:szCs w:val="24"/>
              </w:rPr>
              <w:t>A</w:t>
            </w:r>
            <w:r w:rsidRPr="00BD6684">
              <w:rPr>
                <w:rFonts w:hint="eastAsia"/>
                <w:bCs/>
                <w:sz w:val="24"/>
                <w:szCs w:val="24"/>
              </w:rPr>
              <w:t>），水泵噪声值为</w:t>
            </w:r>
            <w:r w:rsidRPr="00BD6684">
              <w:rPr>
                <w:rFonts w:hint="eastAsia"/>
                <w:bCs/>
                <w:sz w:val="24"/>
                <w:szCs w:val="24"/>
              </w:rPr>
              <w:t>75dB</w:t>
            </w:r>
            <w:r w:rsidRPr="00BD6684">
              <w:rPr>
                <w:rFonts w:hint="eastAsia"/>
                <w:bCs/>
                <w:sz w:val="24"/>
                <w:szCs w:val="24"/>
              </w:rPr>
              <w:t>（</w:t>
            </w:r>
            <w:r w:rsidRPr="00BD6684">
              <w:rPr>
                <w:rFonts w:hint="eastAsia"/>
                <w:bCs/>
                <w:sz w:val="24"/>
                <w:szCs w:val="24"/>
              </w:rPr>
              <w:t>A</w:t>
            </w:r>
            <w:r w:rsidRPr="00BD6684">
              <w:rPr>
                <w:rFonts w:hint="eastAsia"/>
                <w:bCs/>
                <w:sz w:val="24"/>
                <w:szCs w:val="24"/>
              </w:rPr>
              <w:t>）。项目噪声源强及治理情况见下表。</w:t>
            </w:r>
          </w:p>
          <w:p w:rsidR="00B10536" w:rsidRPr="002B7593" w:rsidRDefault="002B7593" w:rsidP="00B10536">
            <w:pPr>
              <w:pStyle w:val="1"/>
              <w:rPr>
                <w:sz w:val="21"/>
              </w:rPr>
            </w:pPr>
            <w:r w:rsidRPr="002B7593">
              <w:rPr>
                <w:rFonts w:hint="eastAsia"/>
                <w:sz w:val="21"/>
              </w:rPr>
              <w:t>表</w:t>
            </w:r>
            <w:r w:rsidRPr="002B7593">
              <w:rPr>
                <w:rFonts w:hint="eastAsia"/>
                <w:sz w:val="21"/>
              </w:rPr>
              <w:t>15</w:t>
            </w:r>
            <w:r w:rsidRPr="002B7593">
              <w:rPr>
                <w:rFonts w:hint="eastAsia"/>
                <w:sz w:val="21"/>
              </w:rPr>
              <w:t>建设项目噪声源情况</w:t>
            </w:r>
          </w:p>
          <w:tbl>
            <w:tblPr>
              <w:tblStyle w:val="a7"/>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tblPr>
            <w:tblGrid>
              <w:gridCol w:w="1435"/>
              <w:gridCol w:w="2126"/>
              <w:gridCol w:w="4489"/>
            </w:tblGrid>
            <w:tr w:rsidR="00BD6684" w:rsidRPr="00BD6684" w:rsidTr="002B7593">
              <w:tc>
                <w:tcPr>
                  <w:tcW w:w="1435" w:type="dxa"/>
                </w:tcPr>
                <w:p w:rsidR="00BD6684" w:rsidRPr="002B7593" w:rsidRDefault="00BD6684" w:rsidP="00B10536">
                  <w:pPr>
                    <w:jc w:val="center"/>
                  </w:pPr>
                  <w:r w:rsidRPr="002B7593">
                    <w:rPr>
                      <w:rFonts w:hint="eastAsia"/>
                    </w:rPr>
                    <w:t>噪声源</w:t>
                  </w:r>
                </w:p>
              </w:tc>
              <w:tc>
                <w:tcPr>
                  <w:tcW w:w="2126" w:type="dxa"/>
                </w:tcPr>
                <w:p w:rsidR="00BD6684" w:rsidRPr="002B7593" w:rsidRDefault="00BD6684" w:rsidP="00B10536">
                  <w:pPr>
                    <w:pStyle w:val="1"/>
                    <w:rPr>
                      <w:b w:val="0"/>
                      <w:bCs w:val="0"/>
                      <w:sz w:val="21"/>
                    </w:rPr>
                  </w:pPr>
                  <w:r w:rsidRPr="002B7593">
                    <w:rPr>
                      <w:rFonts w:hint="eastAsia"/>
                      <w:b w:val="0"/>
                      <w:bCs w:val="0"/>
                      <w:sz w:val="21"/>
                    </w:rPr>
                    <w:t>单台设备源强</w:t>
                  </w:r>
                </w:p>
              </w:tc>
              <w:tc>
                <w:tcPr>
                  <w:tcW w:w="4489" w:type="dxa"/>
                </w:tcPr>
                <w:p w:rsidR="00BD6684" w:rsidRPr="002B7593" w:rsidRDefault="00BD6684" w:rsidP="00B10536">
                  <w:pPr>
                    <w:pStyle w:val="1"/>
                    <w:rPr>
                      <w:b w:val="0"/>
                      <w:bCs w:val="0"/>
                      <w:sz w:val="21"/>
                    </w:rPr>
                  </w:pPr>
                  <w:r w:rsidRPr="002B7593">
                    <w:rPr>
                      <w:rFonts w:hint="eastAsia"/>
                      <w:b w:val="0"/>
                      <w:bCs w:val="0"/>
                      <w:sz w:val="21"/>
                    </w:rPr>
                    <w:t>治理措施</w:t>
                  </w:r>
                </w:p>
              </w:tc>
            </w:tr>
            <w:tr w:rsidR="00BD6684" w:rsidRPr="00BD6684" w:rsidTr="002B7593">
              <w:tc>
                <w:tcPr>
                  <w:tcW w:w="1435" w:type="dxa"/>
                </w:tcPr>
                <w:p w:rsidR="00BD6684" w:rsidRPr="002B7593" w:rsidRDefault="00BD6684" w:rsidP="00B10536">
                  <w:pPr>
                    <w:jc w:val="center"/>
                  </w:pPr>
                  <w:r w:rsidRPr="002B7593">
                    <w:rPr>
                      <w:rFonts w:hint="eastAsia"/>
                    </w:rPr>
                    <w:t>锅炉燃烧器</w:t>
                  </w:r>
                </w:p>
              </w:tc>
              <w:tc>
                <w:tcPr>
                  <w:tcW w:w="2126" w:type="dxa"/>
                </w:tcPr>
                <w:p w:rsidR="00BD6684" w:rsidRPr="002B7593" w:rsidRDefault="00BD6684" w:rsidP="00B10536">
                  <w:pPr>
                    <w:pStyle w:val="1"/>
                    <w:rPr>
                      <w:b w:val="0"/>
                      <w:bCs w:val="0"/>
                      <w:sz w:val="21"/>
                    </w:rPr>
                  </w:pPr>
                  <w:r w:rsidRPr="002B7593">
                    <w:rPr>
                      <w:b w:val="0"/>
                      <w:bCs w:val="0"/>
                      <w:sz w:val="21"/>
                    </w:rPr>
                    <w:t>75</w:t>
                  </w:r>
                </w:p>
              </w:tc>
              <w:tc>
                <w:tcPr>
                  <w:tcW w:w="4489" w:type="dxa"/>
                </w:tcPr>
                <w:p w:rsidR="00BD6684" w:rsidRPr="002B7593" w:rsidRDefault="00BD6684" w:rsidP="00B10536">
                  <w:pPr>
                    <w:pStyle w:val="1"/>
                    <w:rPr>
                      <w:b w:val="0"/>
                      <w:bCs w:val="0"/>
                      <w:sz w:val="21"/>
                    </w:rPr>
                  </w:pPr>
                  <w:r w:rsidRPr="002B7593">
                    <w:rPr>
                      <w:rFonts w:hint="eastAsia"/>
                      <w:b w:val="0"/>
                      <w:bCs w:val="0"/>
                      <w:sz w:val="21"/>
                    </w:rPr>
                    <w:t>选用低噪声设备，加装隔声罩，基础减振</w:t>
                  </w:r>
                </w:p>
              </w:tc>
            </w:tr>
            <w:tr w:rsidR="00BD6684" w:rsidRPr="00BD6684" w:rsidTr="002B7593">
              <w:tc>
                <w:tcPr>
                  <w:tcW w:w="1435" w:type="dxa"/>
                </w:tcPr>
                <w:p w:rsidR="00BD6684" w:rsidRPr="002B7593" w:rsidRDefault="00BD6684" w:rsidP="00B10536">
                  <w:pPr>
                    <w:jc w:val="center"/>
                  </w:pPr>
                  <w:r w:rsidRPr="002B7593">
                    <w:rPr>
                      <w:rFonts w:hint="eastAsia"/>
                    </w:rPr>
                    <w:t>水泵</w:t>
                  </w:r>
                </w:p>
              </w:tc>
              <w:tc>
                <w:tcPr>
                  <w:tcW w:w="2126" w:type="dxa"/>
                </w:tcPr>
                <w:p w:rsidR="00BD6684" w:rsidRPr="002B7593" w:rsidRDefault="00BD6684" w:rsidP="00B10536">
                  <w:pPr>
                    <w:pStyle w:val="1"/>
                    <w:rPr>
                      <w:b w:val="0"/>
                      <w:bCs w:val="0"/>
                      <w:sz w:val="21"/>
                    </w:rPr>
                  </w:pPr>
                  <w:r w:rsidRPr="002B7593">
                    <w:rPr>
                      <w:b w:val="0"/>
                      <w:bCs w:val="0"/>
                      <w:sz w:val="21"/>
                    </w:rPr>
                    <w:t>75</w:t>
                  </w:r>
                </w:p>
              </w:tc>
              <w:tc>
                <w:tcPr>
                  <w:tcW w:w="4489" w:type="dxa"/>
                </w:tcPr>
                <w:p w:rsidR="00BD6684" w:rsidRPr="002B7593" w:rsidRDefault="00BD6684" w:rsidP="00B10536">
                  <w:pPr>
                    <w:pStyle w:val="1"/>
                    <w:rPr>
                      <w:b w:val="0"/>
                      <w:bCs w:val="0"/>
                      <w:sz w:val="21"/>
                    </w:rPr>
                  </w:pPr>
                  <w:r w:rsidRPr="002B7593">
                    <w:rPr>
                      <w:rFonts w:hint="eastAsia"/>
                      <w:b w:val="0"/>
                      <w:bCs w:val="0"/>
                      <w:sz w:val="21"/>
                    </w:rPr>
                    <w:t>选用低噪声设备，基础减振</w:t>
                  </w:r>
                </w:p>
              </w:tc>
            </w:tr>
            <w:tr w:rsidR="00BD6684" w:rsidRPr="00BD6684" w:rsidTr="002B7593">
              <w:tc>
                <w:tcPr>
                  <w:tcW w:w="1435" w:type="dxa"/>
                </w:tcPr>
                <w:p w:rsidR="00BD6684" w:rsidRPr="002B7593" w:rsidRDefault="00BD6684" w:rsidP="00B10536">
                  <w:pPr>
                    <w:jc w:val="center"/>
                  </w:pPr>
                  <w:r w:rsidRPr="002B7593">
                    <w:rPr>
                      <w:rFonts w:hint="eastAsia"/>
                    </w:rPr>
                    <w:t>烟囱</w:t>
                  </w:r>
                </w:p>
              </w:tc>
              <w:tc>
                <w:tcPr>
                  <w:tcW w:w="2126" w:type="dxa"/>
                </w:tcPr>
                <w:p w:rsidR="00BD6684" w:rsidRPr="002B7593" w:rsidRDefault="00BD6684" w:rsidP="00B10536">
                  <w:pPr>
                    <w:pStyle w:val="1"/>
                    <w:rPr>
                      <w:b w:val="0"/>
                      <w:bCs w:val="0"/>
                      <w:sz w:val="21"/>
                    </w:rPr>
                  </w:pPr>
                  <w:r w:rsidRPr="002B7593">
                    <w:rPr>
                      <w:b w:val="0"/>
                      <w:bCs w:val="0"/>
                      <w:sz w:val="21"/>
                    </w:rPr>
                    <w:t>70</w:t>
                  </w:r>
                </w:p>
              </w:tc>
              <w:tc>
                <w:tcPr>
                  <w:tcW w:w="4489" w:type="dxa"/>
                </w:tcPr>
                <w:p w:rsidR="00BD6684" w:rsidRPr="002B7593" w:rsidRDefault="00BD6684" w:rsidP="00B10536">
                  <w:pPr>
                    <w:pStyle w:val="1"/>
                    <w:rPr>
                      <w:b w:val="0"/>
                      <w:bCs w:val="0"/>
                      <w:sz w:val="21"/>
                    </w:rPr>
                  </w:pPr>
                  <w:r w:rsidRPr="002B7593">
                    <w:rPr>
                      <w:rFonts w:hint="eastAsia"/>
                      <w:b w:val="0"/>
                      <w:bCs w:val="0"/>
                      <w:sz w:val="21"/>
                    </w:rPr>
                    <w:t>烟囱出口加装消声器</w:t>
                  </w:r>
                </w:p>
              </w:tc>
            </w:tr>
          </w:tbl>
          <w:p w:rsidR="0002038B" w:rsidRDefault="00BD6684" w:rsidP="00C56D9B">
            <w:pPr>
              <w:spacing w:line="360" w:lineRule="auto"/>
              <w:ind w:firstLineChars="200" w:firstLine="480"/>
              <w:rPr>
                <w:bCs/>
                <w:sz w:val="24"/>
                <w:szCs w:val="24"/>
              </w:rPr>
            </w:pPr>
            <w:r w:rsidRPr="00C56D9B">
              <w:rPr>
                <w:rFonts w:hint="eastAsia"/>
                <w:bCs/>
                <w:sz w:val="24"/>
                <w:szCs w:val="24"/>
              </w:rPr>
              <w:t>本项目燃气锅炉及水泵等选用低噪声设备，并采取基础减振，此外锅炉燃烧器加装隔声罩，烟囱出口加装消声器。本项目燃气锅炉及附属设备均位于地下一层，在采取以上措施并经建筑隔声、距离衰减后，对厂界噪声贡献值低于</w:t>
            </w:r>
            <w:r w:rsidRPr="00C56D9B">
              <w:rPr>
                <w:rFonts w:hint="eastAsia"/>
                <w:bCs/>
                <w:sz w:val="24"/>
                <w:szCs w:val="24"/>
              </w:rPr>
              <w:t xml:space="preserve"> </w:t>
            </w:r>
            <w:r w:rsidRPr="00C56D9B">
              <w:rPr>
                <w:rFonts w:hint="eastAsia"/>
                <w:bCs/>
                <w:sz w:val="24"/>
                <w:szCs w:val="24"/>
              </w:rPr>
              <w:lastRenderedPageBreak/>
              <w:t>40dB</w:t>
            </w:r>
            <w:r w:rsidRPr="00C56D9B">
              <w:rPr>
                <w:rFonts w:hint="eastAsia"/>
                <w:bCs/>
                <w:sz w:val="24"/>
                <w:szCs w:val="24"/>
              </w:rPr>
              <w:t>（</w:t>
            </w:r>
            <w:r w:rsidRPr="00C56D9B">
              <w:rPr>
                <w:rFonts w:hint="eastAsia"/>
                <w:bCs/>
                <w:sz w:val="24"/>
                <w:szCs w:val="24"/>
              </w:rPr>
              <w:t>A</w:t>
            </w:r>
            <w:r w:rsidRPr="00C56D9B">
              <w:rPr>
                <w:rFonts w:hint="eastAsia"/>
                <w:bCs/>
                <w:sz w:val="24"/>
                <w:szCs w:val="24"/>
              </w:rPr>
              <w:t>），对周边声环境质量影响较小。</w:t>
            </w:r>
          </w:p>
          <w:p w:rsidR="00C56D9B" w:rsidRPr="002B7593" w:rsidRDefault="00C56D9B" w:rsidP="00C56D9B">
            <w:pPr>
              <w:spacing w:line="360" w:lineRule="auto"/>
              <w:ind w:firstLineChars="200" w:firstLine="482"/>
              <w:rPr>
                <w:b/>
                <w:sz w:val="24"/>
                <w:szCs w:val="24"/>
              </w:rPr>
            </w:pPr>
            <w:r w:rsidRPr="002B7593">
              <w:rPr>
                <w:rFonts w:hint="eastAsia"/>
                <w:b/>
                <w:sz w:val="24"/>
                <w:szCs w:val="24"/>
              </w:rPr>
              <w:t>2</w:t>
            </w:r>
            <w:r w:rsidRPr="002B7593">
              <w:rPr>
                <w:rFonts w:hint="eastAsia"/>
                <w:b/>
                <w:sz w:val="24"/>
                <w:szCs w:val="24"/>
              </w:rPr>
              <w:t>、振动影响分析</w:t>
            </w:r>
          </w:p>
          <w:p w:rsidR="00C56D9B" w:rsidRPr="00C56D9B" w:rsidRDefault="00C56D9B" w:rsidP="00C56D9B">
            <w:pPr>
              <w:spacing w:line="360" w:lineRule="auto"/>
              <w:ind w:firstLineChars="200" w:firstLine="480"/>
              <w:rPr>
                <w:bCs/>
                <w:sz w:val="24"/>
                <w:szCs w:val="24"/>
              </w:rPr>
            </w:pPr>
            <w:r w:rsidRPr="00C56D9B">
              <w:rPr>
                <w:rFonts w:hint="eastAsia"/>
                <w:bCs/>
                <w:sz w:val="24"/>
                <w:szCs w:val="24"/>
              </w:rPr>
              <w:t>本项目的主要振动源为水泵和排风机，主要通过建筑结构传入室内。当设备的振动频率与人体某些器官固有频率相吻合时，就会对人体产生危害。实践证明，当环境噪声低于</w:t>
            </w:r>
            <w:r w:rsidRPr="00C56D9B">
              <w:rPr>
                <w:rFonts w:hint="eastAsia"/>
                <w:bCs/>
                <w:sz w:val="24"/>
                <w:szCs w:val="24"/>
              </w:rPr>
              <w:t>50dB(A)</w:t>
            </w:r>
            <w:r w:rsidRPr="00C56D9B">
              <w:rPr>
                <w:rFonts w:hint="eastAsia"/>
                <w:bCs/>
                <w:sz w:val="24"/>
                <w:szCs w:val="24"/>
              </w:rPr>
              <w:t>时，动力机械设备的振动影响往往更加突出。为降低动力机械设备对临近住宅建筑的影响，建议采取以下措施：</w:t>
            </w:r>
          </w:p>
          <w:p w:rsidR="00C56D9B" w:rsidRPr="00B10536" w:rsidRDefault="00C56D9B" w:rsidP="00C56D9B">
            <w:pPr>
              <w:spacing w:line="360" w:lineRule="auto"/>
              <w:ind w:firstLineChars="200" w:firstLine="480"/>
              <w:rPr>
                <w:bCs/>
                <w:sz w:val="24"/>
                <w:szCs w:val="24"/>
              </w:rPr>
            </w:pPr>
            <w:r w:rsidRPr="00C56D9B">
              <w:rPr>
                <w:rFonts w:hint="eastAsia"/>
                <w:bCs/>
                <w:sz w:val="24"/>
                <w:szCs w:val="24"/>
              </w:rPr>
              <w:t>（</w:t>
            </w:r>
            <w:r w:rsidRPr="00C56D9B">
              <w:rPr>
                <w:rFonts w:hint="eastAsia"/>
                <w:bCs/>
                <w:sz w:val="24"/>
                <w:szCs w:val="24"/>
              </w:rPr>
              <w:t>1</w:t>
            </w:r>
            <w:r w:rsidRPr="00C56D9B">
              <w:rPr>
                <w:rFonts w:hint="eastAsia"/>
                <w:bCs/>
                <w:sz w:val="24"/>
                <w:szCs w:val="24"/>
              </w:rPr>
              <w:t>）选用低频率水泵，运行时应避开人的中枢神经的固</w:t>
            </w:r>
            <w:r w:rsidRPr="00B10536">
              <w:rPr>
                <w:rFonts w:hint="eastAsia"/>
                <w:bCs/>
                <w:sz w:val="24"/>
                <w:szCs w:val="24"/>
              </w:rPr>
              <w:t>有频率</w:t>
            </w:r>
            <w:r w:rsidRPr="00B10536">
              <w:rPr>
                <w:rFonts w:hint="eastAsia"/>
                <w:bCs/>
                <w:sz w:val="24"/>
                <w:szCs w:val="24"/>
              </w:rPr>
              <w:t>250HZ</w:t>
            </w:r>
            <w:r w:rsidRPr="00B10536">
              <w:rPr>
                <w:rFonts w:hint="eastAsia"/>
                <w:bCs/>
                <w:sz w:val="24"/>
                <w:szCs w:val="24"/>
              </w:rPr>
              <w:t>。</w:t>
            </w:r>
          </w:p>
          <w:p w:rsidR="00C56D9B" w:rsidRPr="00B10536" w:rsidRDefault="00C56D9B" w:rsidP="00B10536">
            <w:pPr>
              <w:spacing w:line="360" w:lineRule="auto"/>
              <w:ind w:firstLineChars="200" w:firstLine="480"/>
              <w:rPr>
                <w:bCs/>
                <w:sz w:val="24"/>
                <w:szCs w:val="24"/>
              </w:rPr>
            </w:pPr>
            <w:r w:rsidRPr="00B10536">
              <w:rPr>
                <w:rFonts w:hint="eastAsia"/>
                <w:bCs/>
                <w:sz w:val="24"/>
                <w:szCs w:val="24"/>
              </w:rPr>
              <w:t>（</w:t>
            </w:r>
            <w:r w:rsidRPr="00B10536">
              <w:rPr>
                <w:rFonts w:hint="eastAsia"/>
                <w:bCs/>
                <w:sz w:val="24"/>
                <w:szCs w:val="24"/>
              </w:rPr>
              <w:t>2</w:t>
            </w:r>
            <w:r w:rsidRPr="00B10536">
              <w:rPr>
                <w:rFonts w:hint="eastAsia"/>
                <w:bCs/>
                <w:sz w:val="24"/>
                <w:szCs w:val="24"/>
              </w:rPr>
              <w:t>）对水泵进行隔振处理，选用双层橡胶隔振器，确保隔振效率高于</w:t>
            </w:r>
            <w:r w:rsidRPr="00B10536">
              <w:rPr>
                <w:rFonts w:hint="eastAsia"/>
                <w:bCs/>
                <w:sz w:val="24"/>
                <w:szCs w:val="24"/>
              </w:rPr>
              <w:t>90%</w:t>
            </w:r>
            <w:r w:rsidRPr="00B10536">
              <w:rPr>
                <w:rFonts w:hint="eastAsia"/>
                <w:bCs/>
                <w:sz w:val="24"/>
                <w:szCs w:val="24"/>
              </w:rPr>
              <w:t>。此外，为防止泵体振动通过管道传递给楼梯结构，必须对水泵和进出水管道之间进行隔振，做弹性链接。</w:t>
            </w:r>
          </w:p>
          <w:p w:rsidR="00C56D9B" w:rsidRPr="00B10536" w:rsidRDefault="00C56D9B" w:rsidP="00B10536">
            <w:pPr>
              <w:spacing w:line="360" w:lineRule="auto"/>
              <w:ind w:firstLineChars="200" w:firstLine="480"/>
              <w:rPr>
                <w:bCs/>
                <w:sz w:val="24"/>
                <w:szCs w:val="24"/>
              </w:rPr>
            </w:pPr>
            <w:r w:rsidRPr="00B10536">
              <w:rPr>
                <w:rFonts w:hint="eastAsia"/>
                <w:bCs/>
                <w:sz w:val="24"/>
                <w:szCs w:val="24"/>
              </w:rPr>
              <w:t>（</w:t>
            </w:r>
            <w:r w:rsidRPr="00B10536">
              <w:rPr>
                <w:rFonts w:hint="eastAsia"/>
                <w:bCs/>
                <w:sz w:val="24"/>
                <w:szCs w:val="24"/>
              </w:rPr>
              <w:t>3</w:t>
            </w:r>
            <w:r w:rsidRPr="00B10536">
              <w:rPr>
                <w:rFonts w:hint="eastAsia"/>
                <w:bCs/>
                <w:sz w:val="24"/>
                <w:szCs w:val="24"/>
              </w:rPr>
              <w:t>）对管道进行隔振处理。管道的振动是水泵和流动的水流传递过来的，因此必须对管道和建筑结构之间进行隔振，包括</w:t>
            </w:r>
            <w:r w:rsidRPr="00C56D9B">
              <w:rPr>
                <w:rFonts w:hint="eastAsia"/>
                <w:bCs/>
                <w:sz w:val="24"/>
                <w:szCs w:val="24"/>
              </w:rPr>
              <w:t>锅炉房</w:t>
            </w:r>
            <w:r w:rsidRPr="00B10536">
              <w:rPr>
                <w:rFonts w:hint="eastAsia"/>
                <w:bCs/>
                <w:sz w:val="24"/>
                <w:szCs w:val="24"/>
              </w:rPr>
              <w:t>内和管道井内。</w:t>
            </w:r>
          </w:p>
          <w:p w:rsidR="00C56D9B" w:rsidRPr="00B10536" w:rsidRDefault="00C56D9B" w:rsidP="00B10536">
            <w:pPr>
              <w:spacing w:line="360" w:lineRule="auto"/>
              <w:ind w:firstLineChars="200" w:firstLine="480"/>
              <w:rPr>
                <w:bCs/>
                <w:sz w:val="24"/>
                <w:szCs w:val="24"/>
              </w:rPr>
            </w:pPr>
            <w:r w:rsidRPr="00B10536">
              <w:rPr>
                <w:rFonts w:hint="eastAsia"/>
                <w:bCs/>
                <w:sz w:val="24"/>
                <w:szCs w:val="24"/>
              </w:rPr>
              <w:t>（</w:t>
            </w:r>
            <w:r w:rsidRPr="00B10536">
              <w:rPr>
                <w:rFonts w:hint="eastAsia"/>
                <w:bCs/>
                <w:sz w:val="24"/>
                <w:szCs w:val="24"/>
              </w:rPr>
              <w:t>4</w:t>
            </w:r>
            <w:r w:rsidRPr="00B10536">
              <w:rPr>
                <w:rFonts w:hint="eastAsia"/>
                <w:bCs/>
                <w:sz w:val="24"/>
                <w:szCs w:val="24"/>
              </w:rPr>
              <w:t>）对风机采取隔振处理。风机的振动</w:t>
            </w:r>
            <w:r w:rsidRPr="00C56D9B">
              <w:rPr>
                <w:rFonts w:hint="eastAsia"/>
                <w:bCs/>
                <w:sz w:val="24"/>
                <w:szCs w:val="24"/>
              </w:rPr>
              <w:t>特性</w:t>
            </w:r>
            <w:r w:rsidRPr="00B10536">
              <w:rPr>
                <w:rFonts w:hint="eastAsia"/>
                <w:bCs/>
                <w:sz w:val="24"/>
                <w:szCs w:val="24"/>
              </w:rPr>
              <w:t>类似于水泵，安装不当会引起很大的振动，建议风机采用隔振吊架，风机进出口设置阻抗复合式</w:t>
            </w:r>
            <w:r w:rsidRPr="00C56D9B">
              <w:rPr>
                <w:rFonts w:hint="eastAsia"/>
                <w:bCs/>
                <w:sz w:val="24"/>
                <w:szCs w:val="24"/>
              </w:rPr>
              <w:t>消声器</w:t>
            </w:r>
            <w:r w:rsidRPr="00B10536">
              <w:rPr>
                <w:rFonts w:hint="eastAsia"/>
                <w:bCs/>
                <w:sz w:val="24"/>
                <w:szCs w:val="24"/>
              </w:rPr>
              <w:t>，并设置软接头。</w:t>
            </w:r>
          </w:p>
          <w:p w:rsidR="00C56D9B" w:rsidRPr="00C56D9B" w:rsidRDefault="00C56D9B" w:rsidP="00C56D9B">
            <w:pPr>
              <w:spacing w:line="360" w:lineRule="auto"/>
              <w:ind w:firstLineChars="200" w:firstLine="480"/>
              <w:rPr>
                <w:bCs/>
                <w:sz w:val="24"/>
                <w:szCs w:val="24"/>
              </w:rPr>
            </w:pPr>
            <w:r w:rsidRPr="00C56D9B">
              <w:rPr>
                <w:rFonts w:hint="eastAsia"/>
                <w:bCs/>
                <w:sz w:val="24"/>
                <w:szCs w:val="24"/>
              </w:rPr>
              <w:t>（</w:t>
            </w:r>
            <w:r w:rsidRPr="00C56D9B">
              <w:rPr>
                <w:rFonts w:hint="eastAsia"/>
                <w:bCs/>
                <w:sz w:val="24"/>
                <w:szCs w:val="24"/>
              </w:rPr>
              <w:t>5</w:t>
            </w:r>
            <w:r w:rsidRPr="00C56D9B">
              <w:rPr>
                <w:rFonts w:hint="eastAsia"/>
                <w:bCs/>
                <w:sz w:val="24"/>
                <w:szCs w:val="24"/>
              </w:rPr>
              <w:t>）对锅炉进行隔振处理，锅炉和设备基础之间设置橡胶减振垫，在锅炉燃烧器进风口设置穿孔式消声器。</w:t>
            </w:r>
          </w:p>
          <w:p w:rsidR="00C56D9B" w:rsidRPr="00C56D9B" w:rsidRDefault="00C56D9B" w:rsidP="00C56D9B">
            <w:pPr>
              <w:spacing w:line="360" w:lineRule="auto"/>
              <w:ind w:firstLineChars="200" w:firstLine="480"/>
              <w:rPr>
                <w:bCs/>
                <w:sz w:val="24"/>
                <w:szCs w:val="24"/>
              </w:rPr>
            </w:pPr>
            <w:r w:rsidRPr="00C56D9B">
              <w:rPr>
                <w:rFonts w:hint="eastAsia"/>
                <w:bCs/>
                <w:sz w:val="24"/>
                <w:szCs w:val="24"/>
              </w:rPr>
              <w:t>（</w:t>
            </w:r>
            <w:r w:rsidRPr="00C56D9B">
              <w:rPr>
                <w:rFonts w:hint="eastAsia"/>
                <w:bCs/>
                <w:sz w:val="24"/>
                <w:szCs w:val="24"/>
              </w:rPr>
              <w:t>6</w:t>
            </w:r>
            <w:r w:rsidRPr="00C56D9B">
              <w:rPr>
                <w:rFonts w:hint="eastAsia"/>
                <w:bCs/>
                <w:sz w:val="24"/>
                <w:szCs w:val="24"/>
              </w:rPr>
              <w:t>）对锅炉房围护结构降噪处理，在锅炉房墙面采用超细吸音棉，对入口门和泄爆门采取隔声处理。</w:t>
            </w:r>
          </w:p>
          <w:p w:rsidR="00C56D9B" w:rsidRPr="00C56D9B" w:rsidRDefault="00C56D9B" w:rsidP="00C56D9B">
            <w:pPr>
              <w:spacing w:line="360" w:lineRule="auto"/>
              <w:ind w:firstLineChars="200" w:firstLine="480"/>
              <w:rPr>
                <w:bCs/>
                <w:sz w:val="24"/>
                <w:szCs w:val="24"/>
              </w:rPr>
            </w:pPr>
            <w:r w:rsidRPr="00C56D9B">
              <w:rPr>
                <w:rFonts w:hint="eastAsia"/>
                <w:bCs/>
                <w:sz w:val="24"/>
                <w:szCs w:val="24"/>
              </w:rPr>
              <w:t>采取以上措施后，本项目对临近</w:t>
            </w:r>
            <w:r w:rsidR="002B7593">
              <w:rPr>
                <w:rFonts w:hint="eastAsia"/>
                <w:bCs/>
                <w:sz w:val="24"/>
                <w:szCs w:val="24"/>
              </w:rPr>
              <w:t>公寓</w:t>
            </w:r>
            <w:r w:rsidRPr="00C56D9B">
              <w:rPr>
                <w:rFonts w:hint="eastAsia"/>
                <w:bCs/>
                <w:sz w:val="24"/>
                <w:szCs w:val="24"/>
              </w:rPr>
              <w:t>楼的影响可降至最低。</w:t>
            </w:r>
          </w:p>
          <w:p w:rsidR="00C56D9B" w:rsidRPr="00C56D9B" w:rsidRDefault="00C56D9B" w:rsidP="00C56D9B">
            <w:pPr>
              <w:pStyle w:val="1"/>
              <w:jc w:val="both"/>
            </w:pPr>
            <w:r w:rsidRPr="00C56D9B">
              <w:rPr>
                <w:rFonts w:hint="eastAsia"/>
              </w:rPr>
              <w:t>四、固体废物影响分析</w:t>
            </w:r>
          </w:p>
          <w:p w:rsidR="00C56D9B" w:rsidRDefault="00C56D9B" w:rsidP="00C56D9B">
            <w:pPr>
              <w:spacing w:line="360" w:lineRule="auto"/>
              <w:ind w:firstLineChars="200" w:firstLine="480"/>
              <w:rPr>
                <w:bCs/>
                <w:sz w:val="24"/>
                <w:szCs w:val="24"/>
              </w:rPr>
            </w:pPr>
            <w:r w:rsidRPr="00C56D9B">
              <w:rPr>
                <w:rFonts w:hint="eastAsia"/>
                <w:bCs/>
                <w:sz w:val="24"/>
                <w:szCs w:val="24"/>
              </w:rPr>
              <w:t>本项目固体废物主要是生活垃圾，年产生量约</w:t>
            </w:r>
            <w:r w:rsidRPr="00C56D9B">
              <w:rPr>
                <w:rFonts w:hint="eastAsia"/>
                <w:bCs/>
                <w:sz w:val="24"/>
                <w:szCs w:val="24"/>
              </w:rPr>
              <w:t xml:space="preserve"> 0.24t</w:t>
            </w:r>
            <w:r w:rsidRPr="00C56D9B">
              <w:rPr>
                <w:rFonts w:hint="eastAsia"/>
                <w:bCs/>
                <w:sz w:val="24"/>
                <w:szCs w:val="24"/>
              </w:rPr>
              <w:t>，由环卫部门定期清运，对周边环境影响很小</w:t>
            </w:r>
          </w:p>
          <w:p w:rsidR="00C56D9B" w:rsidRDefault="00C56D9B" w:rsidP="00C56D9B">
            <w:pPr>
              <w:pStyle w:val="1"/>
            </w:pPr>
          </w:p>
          <w:p w:rsidR="00C56D9B" w:rsidRDefault="00C56D9B" w:rsidP="00C56D9B"/>
          <w:p w:rsidR="00C56D9B" w:rsidRDefault="00C56D9B" w:rsidP="00C56D9B">
            <w:pPr>
              <w:pStyle w:val="1"/>
            </w:pPr>
          </w:p>
          <w:p w:rsidR="00B10536" w:rsidRPr="00B10536" w:rsidRDefault="00B10536" w:rsidP="00B10536">
            <w:pPr>
              <w:pStyle w:val="1"/>
            </w:pPr>
          </w:p>
          <w:p w:rsidR="00C56D9B" w:rsidRPr="00C56D9B" w:rsidRDefault="00C56D9B" w:rsidP="00C56D9B"/>
        </w:tc>
      </w:tr>
    </w:tbl>
    <w:p w:rsidR="00B47FB0" w:rsidRPr="0023186E" w:rsidRDefault="00B47FB0" w:rsidP="00B47FB0">
      <w:pPr>
        <w:pStyle w:val="1"/>
        <w:jc w:val="left"/>
        <w:rPr>
          <w:b w:val="0"/>
          <w:sz w:val="32"/>
          <w:szCs w:val="32"/>
        </w:rPr>
      </w:pPr>
      <w:r w:rsidRPr="0023186E">
        <w:rPr>
          <w:b w:val="0"/>
          <w:sz w:val="32"/>
          <w:szCs w:val="32"/>
        </w:rPr>
        <w:lastRenderedPageBreak/>
        <w:t>建设项目拟采取的防治措施及预期治理效果</w:t>
      </w:r>
    </w:p>
    <w:tbl>
      <w:tblPr>
        <w:tblW w:w="97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61"/>
        <w:gridCol w:w="2108"/>
        <w:gridCol w:w="2428"/>
        <w:gridCol w:w="1985"/>
        <w:gridCol w:w="1919"/>
      </w:tblGrid>
      <w:tr w:rsidR="00B47FB0" w:rsidRPr="0023186E" w:rsidTr="000E7414">
        <w:trPr>
          <w:trHeight w:val="900"/>
          <w:jc w:val="center"/>
        </w:trPr>
        <w:tc>
          <w:tcPr>
            <w:tcW w:w="1261" w:type="dxa"/>
          </w:tcPr>
          <w:p w:rsidR="00B47FB0" w:rsidRPr="0023186E" w:rsidRDefault="00B47FB0" w:rsidP="000E7414">
            <w:pPr>
              <w:adjustRightInd w:val="0"/>
              <w:snapToGrid w:val="0"/>
              <w:spacing w:line="360" w:lineRule="auto"/>
              <w:ind w:leftChars="114" w:left="239" w:firstLineChars="100" w:firstLine="241"/>
              <w:rPr>
                <w:b/>
                <w:bCs/>
                <w:sz w:val="24"/>
                <w:szCs w:val="24"/>
              </w:rPr>
            </w:pPr>
            <w:r w:rsidRPr="0023186E">
              <w:rPr>
                <w:b/>
                <w:bCs/>
                <w:sz w:val="24"/>
                <w:szCs w:val="24"/>
              </w:rPr>
              <w:t>内容</w:t>
            </w:r>
          </w:p>
          <w:p w:rsidR="00B47FB0" w:rsidRPr="0023186E" w:rsidRDefault="00B47FB0" w:rsidP="00D96DAA">
            <w:pPr>
              <w:adjustRightInd w:val="0"/>
              <w:snapToGrid w:val="0"/>
              <w:spacing w:line="360" w:lineRule="auto"/>
              <w:ind w:leftChars="114" w:left="239"/>
              <w:rPr>
                <w:b/>
                <w:bCs/>
                <w:sz w:val="24"/>
                <w:szCs w:val="24"/>
              </w:rPr>
            </w:pPr>
          </w:p>
          <w:p w:rsidR="00B47FB0" w:rsidRPr="0023186E" w:rsidRDefault="00B47FB0" w:rsidP="00D96DAA">
            <w:pPr>
              <w:adjustRightInd w:val="0"/>
              <w:snapToGrid w:val="0"/>
              <w:spacing w:line="360" w:lineRule="auto"/>
              <w:rPr>
                <w:b/>
                <w:bCs/>
                <w:sz w:val="24"/>
                <w:szCs w:val="24"/>
              </w:rPr>
            </w:pPr>
            <w:r w:rsidRPr="0023186E">
              <w:rPr>
                <w:b/>
                <w:bCs/>
                <w:sz w:val="24"/>
                <w:szCs w:val="24"/>
              </w:rPr>
              <w:t>类型</w:t>
            </w:r>
          </w:p>
        </w:tc>
        <w:tc>
          <w:tcPr>
            <w:tcW w:w="2108" w:type="dxa"/>
            <w:vAlign w:val="center"/>
          </w:tcPr>
          <w:p w:rsidR="00B47FB0" w:rsidRPr="0023186E" w:rsidRDefault="00B47FB0" w:rsidP="00D96DAA">
            <w:pPr>
              <w:adjustRightInd w:val="0"/>
              <w:snapToGrid w:val="0"/>
              <w:spacing w:line="360" w:lineRule="auto"/>
              <w:jc w:val="center"/>
              <w:rPr>
                <w:b/>
                <w:bCs/>
                <w:sz w:val="24"/>
                <w:szCs w:val="24"/>
              </w:rPr>
            </w:pPr>
            <w:r w:rsidRPr="0023186E">
              <w:rPr>
                <w:b/>
                <w:bCs/>
                <w:sz w:val="24"/>
                <w:szCs w:val="24"/>
              </w:rPr>
              <w:t>排放源（编号）</w:t>
            </w:r>
          </w:p>
        </w:tc>
        <w:tc>
          <w:tcPr>
            <w:tcW w:w="2428" w:type="dxa"/>
            <w:vAlign w:val="center"/>
          </w:tcPr>
          <w:p w:rsidR="00B47FB0" w:rsidRPr="0023186E" w:rsidRDefault="00B47FB0" w:rsidP="00D96DAA">
            <w:pPr>
              <w:adjustRightInd w:val="0"/>
              <w:snapToGrid w:val="0"/>
              <w:spacing w:line="360" w:lineRule="auto"/>
              <w:jc w:val="center"/>
              <w:rPr>
                <w:b/>
                <w:bCs/>
                <w:spacing w:val="-4"/>
                <w:sz w:val="24"/>
                <w:szCs w:val="24"/>
              </w:rPr>
            </w:pPr>
            <w:r w:rsidRPr="0023186E">
              <w:rPr>
                <w:b/>
                <w:bCs/>
                <w:spacing w:val="-4"/>
                <w:sz w:val="24"/>
                <w:szCs w:val="24"/>
              </w:rPr>
              <w:t>污染物名称</w:t>
            </w:r>
          </w:p>
        </w:tc>
        <w:tc>
          <w:tcPr>
            <w:tcW w:w="1985" w:type="dxa"/>
            <w:vAlign w:val="center"/>
          </w:tcPr>
          <w:p w:rsidR="00B47FB0" w:rsidRPr="0023186E" w:rsidRDefault="00B47FB0" w:rsidP="00D96DAA">
            <w:pPr>
              <w:adjustRightInd w:val="0"/>
              <w:snapToGrid w:val="0"/>
              <w:spacing w:line="360" w:lineRule="auto"/>
              <w:jc w:val="center"/>
              <w:rPr>
                <w:b/>
                <w:bCs/>
                <w:sz w:val="24"/>
                <w:szCs w:val="24"/>
              </w:rPr>
            </w:pPr>
            <w:r w:rsidRPr="0023186E">
              <w:rPr>
                <w:b/>
                <w:bCs/>
                <w:sz w:val="24"/>
                <w:szCs w:val="24"/>
              </w:rPr>
              <w:t>防治措施</w:t>
            </w:r>
          </w:p>
        </w:tc>
        <w:tc>
          <w:tcPr>
            <w:tcW w:w="1919" w:type="dxa"/>
            <w:vAlign w:val="center"/>
          </w:tcPr>
          <w:p w:rsidR="00B47FB0" w:rsidRPr="0023186E" w:rsidRDefault="00B47FB0" w:rsidP="00D96DAA">
            <w:pPr>
              <w:adjustRightInd w:val="0"/>
              <w:snapToGrid w:val="0"/>
              <w:spacing w:line="360" w:lineRule="auto"/>
              <w:jc w:val="center"/>
              <w:rPr>
                <w:b/>
                <w:bCs/>
                <w:sz w:val="24"/>
                <w:szCs w:val="24"/>
              </w:rPr>
            </w:pPr>
            <w:r w:rsidRPr="0023186E">
              <w:rPr>
                <w:b/>
                <w:bCs/>
                <w:sz w:val="24"/>
                <w:szCs w:val="24"/>
              </w:rPr>
              <w:t>预期治理效果</w:t>
            </w:r>
          </w:p>
        </w:tc>
      </w:tr>
      <w:tr w:rsidR="00B47FB0" w:rsidRPr="0023186E" w:rsidTr="000E7414">
        <w:trPr>
          <w:trHeight w:val="2314"/>
          <w:jc w:val="center"/>
        </w:trPr>
        <w:tc>
          <w:tcPr>
            <w:tcW w:w="1261" w:type="dxa"/>
            <w:vAlign w:val="center"/>
          </w:tcPr>
          <w:p w:rsidR="00B47FB0" w:rsidRPr="0023186E" w:rsidRDefault="00B47FB0" w:rsidP="00D96DAA">
            <w:pPr>
              <w:jc w:val="center"/>
              <w:rPr>
                <w:sz w:val="24"/>
                <w:szCs w:val="24"/>
              </w:rPr>
            </w:pPr>
            <w:r w:rsidRPr="0023186E">
              <w:rPr>
                <w:sz w:val="24"/>
                <w:szCs w:val="24"/>
              </w:rPr>
              <w:t>大</w:t>
            </w:r>
          </w:p>
          <w:p w:rsidR="00B47FB0" w:rsidRPr="0023186E" w:rsidRDefault="00B47FB0" w:rsidP="00D96DAA">
            <w:pPr>
              <w:jc w:val="center"/>
              <w:rPr>
                <w:sz w:val="24"/>
                <w:szCs w:val="24"/>
              </w:rPr>
            </w:pPr>
            <w:r w:rsidRPr="0023186E">
              <w:rPr>
                <w:sz w:val="24"/>
                <w:szCs w:val="24"/>
              </w:rPr>
              <w:t>气</w:t>
            </w:r>
          </w:p>
          <w:p w:rsidR="00B47FB0" w:rsidRPr="0023186E" w:rsidRDefault="00B47FB0" w:rsidP="00D96DAA">
            <w:pPr>
              <w:jc w:val="center"/>
              <w:rPr>
                <w:sz w:val="24"/>
                <w:szCs w:val="24"/>
              </w:rPr>
            </w:pPr>
            <w:r w:rsidRPr="0023186E">
              <w:rPr>
                <w:sz w:val="24"/>
                <w:szCs w:val="24"/>
              </w:rPr>
              <w:t>污</w:t>
            </w:r>
          </w:p>
          <w:p w:rsidR="00B47FB0" w:rsidRPr="0023186E" w:rsidRDefault="00B47FB0" w:rsidP="00D96DAA">
            <w:pPr>
              <w:jc w:val="center"/>
              <w:rPr>
                <w:sz w:val="24"/>
                <w:szCs w:val="24"/>
              </w:rPr>
            </w:pPr>
            <w:r w:rsidRPr="0023186E">
              <w:rPr>
                <w:sz w:val="24"/>
                <w:szCs w:val="24"/>
              </w:rPr>
              <w:t>染</w:t>
            </w:r>
          </w:p>
          <w:p w:rsidR="00B47FB0" w:rsidRPr="0023186E" w:rsidRDefault="00B47FB0" w:rsidP="00D96DAA">
            <w:pPr>
              <w:jc w:val="center"/>
              <w:rPr>
                <w:b/>
                <w:bCs/>
                <w:sz w:val="24"/>
                <w:szCs w:val="24"/>
              </w:rPr>
            </w:pPr>
            <w:r w:rsidRPr="0023186E">
              <w:rPr>
                <w:sz w:val="24"/>
                <w:szCs w:val="24"/>
              </w:rPr>
              <w:t>物</w:t>
            </w:r>
          </w:p>
        </w:tc>
        <w:tc>
          <w:tcPr>
            <w:tcW w:w="2108" w:type="dxa"/>
            <w:vAlign w:val="center"/>
          </w:tcPr>
          <w:p w:rsidR="00B47FB0" w:rsidRPr="0023186E" w:rsidRDefault="00B47FB0" w:rsidP="00D96DAA">
            <w:pPr>
              <w:jc w:val="center"/>
              <w:rPr>
                <w:sz w:val="24"/>
                <w:szCs w:val="24"/>
              </w:rPr>
            </w:pPr>
            <w:r w:rsidRPr="0023186E">
              <w:rPr>
                <w:sz w:val="24"/>
                <w:szCs w:val="24"/>
              </w:rPr>
              <w:t>锅炉</w:t>
            </w:r>
          </w:p>
        </w:tc>
        <w:tc>
          <w:tcPr>
            <w:tcW w:w="2428" w:type="dxa"/>
            <w:vAlign w:val="center"/>
          </w:tcPr>
          <w:p w:rsidR="00B47FB0" w:rsidRPr="0023186E" w:rsidRDefault="00B47FB0" w:rsidP="00D96DAA">
            <w:pPr>
              <w:jc w:val="center"/>
              <w:rPr>
                <w:sz w:val="24"/>
                <w:szCs w:val="24"/>
              </w:rPr>
            </w:pPr>
            <w:r w:rsidRPr="0023186E">
              <w:rPr>
                <w:sz w:val="24"/>
                <w:szCs w:val="24"/>
              </w:rPr>
              <w:t>SO</w:t>
            </w:r>
            <w:r w:rsidRPr="0023186E">
              <w:rPr>
                <w:sz w:val="24"/>
                <w:szCs w:val="24"/>
                <w:vertAlign w:val="subscript"/>
              </w:rPr>
              <w:t>2</w:t>
            </w:r>
          </w:p>
          <w:p w:rsidR="00B47FB0" w:rsidRPr="0023186E" w:rsidRDefault="00B47FB0" w:rsidP="00D96DAA">
            <w:pPr>
              <w:jc w:val="center"/>
              <w:rPr>
                <w:sz w:val="24"/>
                <w:szCs w:val="24"/>
              </w:rPr>
            </w:pPr>
            <w:r w:rsidRPr="0023186E">
              <w:rPr>
                <w:sz w:val="24"/>
                <w:szCs w:val="24"/>
              </w:rPr>
              <w:t>NOx</w:t>
            </w:r>
          </w:p>
          <w:p w:rsidR="00B47FB0" w:rsidRPr="0023186E" w:rsidRDefault="00B47FB0" w:rsidP="00D96DAA">
            <w:pPr>
              <w:jc w:val="center"/>
              <w:rPr>
                <w:sz w:val="24"/>
                <w:szCs w:val="24"/>
              </w:rPr>
            </w:pPr>
            <w:r w:rsidRPr="0023186E">
              <w:rPr>
                <w:sz w:val="24"/>
                <w:szCs w:val="24"/>
              </w:rPr>
              <w:t>颗粒物</w:t>
            </w:r>
          </w:p>
        </w:tc>
        <w:tc>
          <w:tcPr>
            <w:tcW w:w="1985" w:type="dxa"/>
            <w:vAlign w:val="center"/>
          </w:tcPr>
          <w:p w:rsidR="00B47FB0" w:rsidRPr="0023186E" w:rsidRDefault="00B47FB0" w:rsidP="00D96DAA">
            <w:pPr>
              <w:jc w:val="center"/>
              <w:rPr>
                <w:sz w:val="24"/>
                <w:szCs w:val="24"/>
              </w:rPr>
            </w:pPr>
            <w:r w:rsidRPr="0023186E">
              <w:rPr>
                <w:sz w:val="24"/>
                <w:szCs w:val="24"/>
              </w:rPr>
              <w:t>低氮燃烧器</w:t>
            </w:r>
          </w:p>
        </w:tc>
        <w:tc>
          <w:tcPr>
            <w:tcW w:w="1919" w:type="dxa"/>
            <w:vAlign w:val="center"/>
          </w:tcPr>
          <w:p w:rsidR="00B47FB0" w:rsidRPr="0023186E" w:rsidRDefault="00B47FB0" w:rsidP="00D96DAA">
            <w:pPr>
              <w:spacing w:line="360" w:lineRule="auto"/>
              <w:jc w:val="center"/>
              <w:rPr>
                <w:sz w:val="24"/>
                <w:szCs w:val="24"/>
              </w:rPr>
            </w:pPr>
            <w:r w:rsidRPr="0023186E">
              <w:rPr>
                <w:sz w:val="24"/>
                <w:szCs w:val="24"/>
              </w:rPr>
              <w:t>达标排放</w:t>
            </w:r>
          </w:p>
        </w:tc>
      </w:tr>
      <w:tr w:rsidR="00B47FB0" w:rsidRPr="0023186E" w:rsidTr="000E7414">
        <w:trPr>
          <w:trHeight w:val="1932"/>
          <w:jc w:val="center"/>
        </w:trPr>
        <w:tc>
          <w:tcPr>
            <w:tcW w:w="1261" w:type="dxa"/>
            <w:vAlign w:val="center"/>
          </w:tcPr>
          <w:p w:rsidR="00B47FB0" w:rsidRPr="0023186E" w:rsidRDefault="00B47FB0" w:rsidP="00D96DAA">
            <w:pPr>
              <w:jc w:val="center"/>
              <w:rPr>
                <w:sz w:val="24"/>
                <w:szCs w:val="24"/>
              </w:rPr>
            </w:pPr>
            <w:r w:rsidRPr="0023186E">
              <w:rPr>
                <w:sz w:val="24"/>
                <w:szCs w:val="24"/>
              </w:rPr>
              <w:t>水</w:t>
            </w:r>
          </w:p>
          <w:p w:rsidR="00B47FB0" w:rsidRPr="0023186E" w:rsidRDefault="00B47FB0" w:rsidP="00D96DAA">
            <w:pPr>
              <w:jc w:val="center"/>
              <w:rPr>
                <w:sz w:val="24"/>
                <w:szCs w:val="24"/>
              </w:rPr>
            </w:pPr>
            <w:r w:rsidRPr="0023186E">
              <w:rPr>
                <w:sz w:val="24"/>
                <w:szCs w:val="24"/>
              </w:rPr>
              <w:t>污</w:t>
            </w:r>
          </w:p>
          <w:p w:rsidR="00B47FB0" w:rsidRPr="0023186E" w:rsidRDefault="00B47FB0" w:rsidP="00D96DAA">
            <w:pPr>
              <w:jc w:val="center"/>
              <w:rPr>
                <w:sz w:val="24"/>
                <w:szCs w:val="24"/>
              </w:rPr>
            </w:pPr>
            <w:r w:rsidRPr="0023186E">
              <w:rPr>
                <w:sz w:val="24"/>
                <w:szCs w:val="24"/>
              </w:rPr>
              <w:t>染</w:t>
            </w:r>
          </w:p>
          <w:p w:rsidR="00B47FB0" w:rsidRPr="0023186E" w:rsidRDefault="00B47FB0" w:rsidP="00D96DAA">
            <w:pPr>
              <w:jc w:val="center"/>
              <w:rPr>
                <w:b/>
                <w:bCs/>
                <w:sz w:val="24"/>
                <w:szCs w:val="24"/>
              </w:rPr>
            </w:pPr>
            <w:r w:rsidRPr="0023186E">
              <w:rPr>
                <w:sz w:val="24"/>
                <w:szCs w:val="24"/>
              </w:rPr>
              <w:t>物</w:t>
            </w:r>
          </w:p>
        </w:tc>
        <w:tc>
          <w:tcPr>
            <w:tcW w:w="2108" w:type="dxa"/>
            <w:vAlign w:val="center"/>
          </w:tcPr>
          <w:p w:rsidR="00B47FB0" w:rsidRPr="0023186E" w:rsidRDefault="00B47FB0" w:rsidP="00B47FB0">
            <w:pPr>
              <w:adjustRightInd w:val="0"/>
              <w:snapToGrid w:val="0"/>
              <w:spacing w:line="360" w:lineRule="auto"/>
              <w:jc w:val="center"/>
              <w:rPr>
                <w:spacing w:val="4"/>
                <w:sz w:val="24"/>
                <w:szCs w:val="24"/>
              </w:rPr>
            </w:pPr>
            <w:r w:rsidRPr="0023186E">
              <w:rPr>
                <w:spacing w:val="4"/>
                <w:sz w:val="24"/>
                <w:szCs w:val="24"/>
              </w:rPr>
              <w:t>生活废水</w:t>
            </w:r>
          </w:p>
        </w:tc>
        <w:tc>
          <w:tcPr>
            <w:tcW w:w="2428" w:type="dxa"/>
            <w:vAlign w:val="center"/>
          </w:tcPr>
          <w:p w:rsidR="00B47FB0" w:rsidRPr="0023186E" w:rsidRDefault="00B47FB0" w:rsidP="00D96DAA">
            <w:pPr>
              <w:jc w:val="center"/>
              <w:rPr>
                <w:sz w:val="24"/>
                <w:szCs w:val="24"/>
              </w:rPr>
            </w:pPr>
            <w:r w:rsidRPr="0023186E">
              <w:rPr>
                <w:sz w:val="24"/>
                <w:szCs w:val="24"/>
              </w:rPr>
              <w:t>pH</w:t>
            </w:r>
            <w:r w:rsidRPr="0023186E">
              <w:rPr>
                <w:sz w:val="24"/>
                <w:szCs w:val="24"/>
              </w:rPr>
              <w:t>、</w:t>
            </w:r>
            <w:r w:rsidRPr="0023186E">
              <w:rPr>
                <w:sz w:val="24"/>
                <w:szCs w:val="24"/>
              </w:rPr>
              <w:t>COD</w:t>
            </w:r>
            <w:r w:rsidRPr="0023186E">
              <w:rPr>
                <w:sz w:val="24"/>
                <w:szCs w:val="24"/>
              </w:rPr>
              <w:t>、</w:t>
            </w:r>
            <w:r w:rsidRPr="0023186E">
              <w:rPr>
                <w:sz w:val="24"/>
                <w:szCs w:val="24"/>
              </w:rPr>
              <w:t>BOD</w:t>
            </w:r>
            <w:r w:rsidRPr="0023186E">
              <w:rPr>
                <w:sz w:val="24"/>
                <w:szCs w:val="24"/>
                <w:vertAlign w:val="subscript"/>
              </w:rPr>
              <w:t>5</w:t>
            </w:r>
            <w:r w:rsidRPr="0023186E">
              <w:rPr>
                <w:sz w:val="24"/>
                <w:szCs w:val="24"/>
              </w:rPr>
              <w:t>、</w:t>
            </w:r>
            <w:r w:rsidRPr="0023186E">
              <w:rPr>
                <w:sz w:val="24"/>
                <w:szCs w:val="24"/>
              </w:rPr>
              <w:t>SS</w:t>
            </w:r>
            <w:r w:rsidRPr="0023186E">
              <w:rPr>
                <w:sz w:val="24"/>
                <w:szCs w:val="24"/>
              </w:rPr>
              <w:t>、</w:t>
            </w:r>
            <w:r w:rsidRPr="0023186E">
              <w:rPr>
                <w:sz w:val="24"/>
                <w:szCs w:val="24"/>
              </w:rPr>
              <w:t>NH</w:t>
            </w:r>
            <w:r w:rsidRPr="0023186E">
              <w:rPr>
                <w:sz w:val="24"/>
                <w:szCs w:val="24"/>
                <w:vertAlign w:val="subscript"/>
              </w:rPr>
              <w:t>3</w:t>
            </w:r>
            <w:r w:rsidRPr="0023186E">
              <w:rPr>
                <w:sz w:val="24"/>
                <w:szCs w:val="24"/>
              </w:rPr>
              <w:t>-N</w:t>
            </w:r>
          </w:p>
        </w:tc>
        <w:tc>
          <w:tcPr>
            <w:tcW w:w="1985" w:type="dxa"/>
            <w:vAlign w:val="center"/>
          </w:tcPr>
          <w:p w:rsidR="00B47FB0" w:rsidRPr="0023186E" w:rsidRDefault="002B7593" w:rsidP="00D96DAA">
            <w:pPr>
              <w:jc w:val="center"/>
              <w:rPr>
                <w:sz w:val="24"/>
                <w:szCs w:val="24"/>
              </w:rPr>
            </w:pPr>
            <w:r>
              <w:rPr>
                <w:rFonts w:hint="eastAsia"/>
                <w:sz w:val="24"/>
                <w:szCs w:val="24"/>
              </w:rPr>
              <w:t>经化粪池处理后排入再生水厂</w:t>
            </w:r>
          </w:p>
        </w:tc>
        <w:tc>
          <w:tcPr>
            <w:tcW w:w="1919" w:type="dxa"/>
            <w:vAlign w:val="center"/>
          </w:tcPr>
          <w:p w:rsidR="00B47FB0" w:rsidRPr="0023186E" w:rsidRDefault="00B47FB0" w:rsidP="00D96DAA">
            <w:pPr>
              <w:adjustRightInd w:val="0"/>
              <w:snapToGrid w:val="0"/>
              <w:spacing w:line="360" w:lineRule="auto"/>
              <w:jc w:val="center"/>
              <w:rPr>
                <w:spacing w:val="4"/>
                <w:sz w:val="24"/>
                <w:szCs w:val="24"/>
              </w:rPr>
            </w:pPr>
            <w:r w:rsidRPr="0023186E">
              <w:rPr>
                <w:spacing w:val="4"/>
                <w:sz w:val="24"/>
                <w:szCs w:val="24"/>
              </w:rPr>
              <w:t>达标排放</w:t>
            </w:r>
          </w:p>
        </w:tc>
      </w:tr>
      <w:tr w:rsidR="00B47FB0" w:rsidRPr="0023186E" w:rsidTr="000E7414">
        <w:trPr>
          <w:trHeight w:val="1883"/>
          <w:jc w:val="center"/>
        </w:trPr>
        <w:tc>
          <w:tcPr>
            <w:tcW w:w="1261" w:type="dxa"/>
            <w:vAlign w:val="center"/>
          </w:tcPr>
          <w:p w:rsidR="00B47FB0" w:rsidRPr="000E7414" w:rsidRDefault="00B47FB0" w:rsidP="000E7414">
            <w:pPr>
              <w:jc w:val="center"/>
              <w:rPr>
                <w:sz w:val="24"/>
                <w:szCs w:val="24"/>
              </w:rPr>
            </w:pPr>
            <w:r w:rsidRPr="000E7414">
              <w:rPr>
                <w:sz w:val="24"/>
                <w:szCs w:val="24"/>
              </w:rPr>
              <w:t>固</w:t>
            </w:r>
          </w:p>
          <w:p w:rsidR="00B47FB0" w:rsidRPr="000E7414" w:rsidRDefault="00B47FB0" w:rsidP="000E7414">
            <w:pPr>
              <w:jc w:val="center"/>
              <w:rPr>
                <w:sz w:val="24"/>
                <w:szCs w:val="24"/>
              </w:rPr>
            </w:pPr>
            <w:r w:rsidRPr="000E7414">
              <w:rPr>
                <w:sz w:val="24"/>
                <w:szCs w:val="24"/>
              </w:rPr>
              <w:t>体</w:t>
            </w:r>
          </w:p>
          <w:p w:rsidR="00B47FB0" w:rsidRPr="000E7414" w:rsidRDefault="00B47FB0" w:rsidP="000E7414">
            <w:pPr>
              <w:jc w:val="center"/>
              <w:rPr>
                <w:sz w:val="24"/>
                <w:szCs w:val="24"/>
              </w:rPr>
            </w:pPr>
            <w:r w:rsidRPr="000E7414">
              <w:rPr>
                <w:sz w:val="24"/>
                <w:szCs w:val="24"/>
              </w:rPr>
              <w:t>废</w:t>
            </w:r>
          </w:p>
          <w:p w:rsidR="00B47FB0" w:rsidRPr="0023186E" w:rsidRDefault="00B47FB0" w:rsidP="000E7414">
            <w:pPr>
              <w:jc w:val="center"/>
              <w:rPr>
                <w:b/>
                <w:bCs/>
                <w:sz w:val="24"/>
                <w:szCs w:val="24"/>
              </w:rPr>
            </w:pPr>
            <w:r w:rsidRPr="000E7414">
              <w:rPr>
                <w:sz w:val="24"/>
                <w:szCs w:val="24"/>
              </w:rPr>
              <w:t>物</w:t>
            </w:r>
          </w:p>
        </w:tc>
        <w:tc>
          <w:tcPr>
            <w:tcW w:w="2108" w:type="dxa"/>
            <w:vAlign w:val="center"/>
          </w:tcPr>
          <w:p w:rsidR="00B47FB0" w:rsidRPr="0023186E" w:rsidRDefault="00B47FB0" w:rsidP="00D96DAA">
            <w:pPr>
              <w:jc w:val="center"/>
              <w:rPr>
                <w:spacing w:val="4"/>
                <w:sz w:val="24"/>
                <w:szCs w:val="24"/>
              </w:rPr>
            </w:pPr>
            <w:r w:rsidRPr="0023186E">
              <w:rPr>
                <w:sz w:val="24"/>
                <w:szCs w:val="24"/>
              </w:rPr>
              <w:t>员工生活</w:t>
            </w:r>
          </w:p>
        </w:tc>
        <w:tc>
          <w:tcPr>
            <w:tcW w:w="2428" w:type="dxa"/>
            <w:vAlign w:val="center"/>
          </w:tcPr>
          <w:p w:rsidR="00B47FB0" w:rsidRPr="0023186E" w:rsidRDefault="00B47FB0" w:rsidP="00D96DAA">
            <w:pPr>
              <w:jc w:val="center"/>
              <w:rPr>
                <w:spacing w:val="4"/>
                <w:sz w:val="24"/>
                <w:szCs w:val="24"/>
              </w:rPr>
            </w:pPr>
            <w:r w:rsidRPr="0023186E">
              <w:rPr>
                <w:sz w:val="24"/>
                <w:szCs w:val="24"/>
              </w:rPr>
              <w:t>生活垃圾</w:t>
            </w:r>
          </w:p>
        </w:tc>
        <w:tc>
          <w:tcPr>
            <w:tcW w:w="1985" w:type="dxa"/>
            <w:vAlign w:val="center"/>
          </w:tcPr>
          <w:p w:rsidR="00B47FB0" w:rsidRPr="0023186E" w:rsidRDefault="00B47FB0" w:rsidP="00D96DAA">
            <w:pPr>
              <w:jc w:val="center"/>
              <w:rPr>
                <w:sz w:val="24"/>
                <w:szCs w:val="24"/>
              </w:rPr>
            </w:pPr>
            <w:r w:rsidRPr="0023186E">
              <w:rPr>
                <w:sz w:val="24"/>
                <w:szCs w:val="24"/>
              </w:rPr>
              <w:t>由环卫部门定期收集、清运</w:t>
            </w:r>
          </w:p>
        </w:tc>
        <w:tc>
          <w:tcPr>
            <w:tcW w:w="1919" w:type="dxa"/>
            <w:vAlign w:val="center"/>
          </w:tcPr>
          <w:p w:rsidR="00B47FB0" w:rsidRPr="0023186E" w:rsidRDefault="00B47FB0" w:rsidP="00D96DAA">
            <w:pPr>
              <w:autoSpaceDE w:val="0"/>
              <w:autoSpaceDN w:val="0"/>
              <w:adjustRightInd w:val="0"/>
              <w:spacing w:line="360" w:lineRule="auto"/>
              <w:jc w:val="center"/>
              <w:rPr>
                <w:spacing w:val="4"/>
                <w:sz w:val="24"/>
                <w:szCs w:val="24"/>
                <w:lang w:val="zh-CN"/>
              </w:rPr>
            </w:pPr>
            <w:r w:rsidRPr="0023186E">
              <w:rPr>
                <w:spacing w:val="4"/>
                <w:sz w:val="24"/>
                <w:szCs w:val="24"/>
                <w:lang w:val="zh-CN"/>
              </w:rPr>
              <w:t>合理处置</w:t>
            </w:r>
          </w:p>
        </w:tc>
      </w:tr>
      <w:tr w:rsidR="00B47FB0" w:rsidRPr="0023186E" w:rsidTr="000E7414">
        <w:trPr>
          <w:jc w:val="center"/>
        </w:trPr>
        <w:tc>
          <w:tcPr>
            <w:tcW w:w="1261" w:type="dxa"/>
            <w:vAlign w:val="center"/>
          </w:tcPr>
          <w:p w:rsidR="00B47FB0" w:rsidRPr="000E7414" w:rsidRDefault="00B47FB0" w:rsidP="000E7414">
            <w:pPr>
              <w:jc w:val="center"/>
              <w:rPr>
                <w:sz w:val="24"/>
                <w:szCs w:val="24"/>
              </w:rPr>
            </w:pPr>
            <w:r w:rsidRPr="000E7414">
              <w:rPr>
                <w:sz w:val="24"/>
                <w:szCs w:val="24"/>
              </w:rPr>
              <w:t>噪</w:t>
            </w:r>
          </w:p>
          <w:p w:rsidR="00B47FB0" w:rsidRPr="0023186E" w:rsidRDefault="00B47FB0" w:rsidP="000E7414">
            <w:pPr>
              <w:jc w:val="center"/>
              <w:rPr>
                <w:b/>
                <w:bCs/>
                <w:sz w:val="24"/>
                <w:szCs w:val="24"/>
              </w:rPr>
            </w:pPr>
            <w:r w:rsidRPr="000E7414">
              <w:rPr>
                <w:sz w:val="24"/>
                <w:szCs w:val="24"/>
              </w:rPr>
              <w:t>声</w:t>
            </w:r>
          </w:p>
        </w:tc>
        <w:tc>
          <w:tcPr>
            <w:tcW w:w="8440" w:type="dxa"/>
            <w:gridSpan w:val="4"/>
            <w:vAlign w:val="center"/>
          </w:tcPr>
          <w:p w:rsidR="00B47FB0" w:rsidRPr="0023186E" w:rsidRDefault="00B47FB0" w:rsidP="000E7414">
            <w:pPr>
              <w:spacing w:line="360" w:lineRule="auto"/>
              <w:jc w:val="center"/>
              <w:rPr>
                <w:spacing w:val="4"/>
                <w:sz w:val="24"/>
                <w:szCs w:val="24"/>
                <w:lang w:val="zh-CN"/>
              </w:rPr>
            </w:pPr>
            <w:r w:rsidRPr="00B47FB0">
              <w:rPr>
                <w:rFonts w:hint="eastAsia"/>
                <w:sz w:val="24"/>
                <w:szCs w:val="24"/>
              </w:rPr>
              <w:t>水泵间内混合噪声为</w:t>
            </w:r>
            <w:r w:rsidRPr="00B47FB0">
              <w:rPr>
                <w:rFonts w:hint="eastAsia"/>
                <w:sz w:val="24"/>
                <w:szCs w:val="24"/>
              </w:rPr>
              <w:t xml:space="preserve"> 80~85dB(A)</w:t>
            </w:r>
            <w:r w:rsidRPr="00B47FB0">
              <w:rPr>
                <w:rFonts w:hint="eastAsia"/>
                <w:sz w:val="24"/>
                <w:szCs w:val="24"/>
              </w:rPr>
              <w:t>，锅炉房内混合噪声为</w:t>
            </w:r>
            <w:r w:rsidRPr="00B47FB0">
              <w:rPr>
                <w:rFonts w:hint="eastAsia"/>
                <w:sz w:val="24"/>
                <w:szCs w:val="24"/>
              </w:rPr>
              <w:t xml:space="preserve"> 85~90dB(A)</w:t>
            </w:r>
            <w:r w:rsidRPr="00B47FB0">
              <w:rPr>
                <w:rFonts w:hint="eastAsia"/>
                <w:sz w:val="24"/>
                <w:szCs w:val="24"/>
              </w:rPr>
              <w:t>，烟囱排气出口的噪声值为</w:t>
            </w:r>
            <w:r w:rsidRPr="00B47FB0">
              <w:rPr>
                <w:rFonts w:hint="eastAsia"/>
                <w:sz w:val="24"/>
                <w:szCs w:val="24"/>
              </w:rPr>
              <w:t xml:space="preserve"> 70~75dB(A)</w:t>
            </w:r>
            <w:r w:rsidRPr="00B47FB0">
              <w:rPr>
                <w:rFonts w:hint="eastAsia"/>
                <w:sz w:val="24"/>
                <w:szCs w:val="24"/>
              </w:rPr>
              <w:t>。水泵和排风机运行时产生振动。水泵和排风机的振动主要通过建筑结构传入室内，对临近住宅产生影响。</w:t>
            </w:r>
          </w:p>
        </w:tc>
      </w:tr>
      <w:tr w:rsidR="00B47FB0" w:rsidRPr="0023186E" w:rsidTr="000E7414">
        <w:trPr>
          <w:trHeight w:val="327"/>
          <w:jc w:val="center"/>
        </w:trPr>
        <w:tc>
          <w:tcPr>
            <w:tcW w:w="9701" w:type="dxa"/>
            <w:gridSpan w:val="5"/>
          </w:tcPr>
          <w:p w:rsidR="00B47FB0" w:rsidRPr="0023186E" w:rsidRDefault="00B47FB0" w:rsidP="00A81310">
            <w:pPr>
              <w:adjustRightInd w:val="0"/>
              <w:snapToGrid w:val="0"/>
              <w:spacing w:beforeLines="50" w:line="360" w:lineRule="auto"/>
              <w:rPr>
                <w:b/>
                <w:bCs/>
                <w:sz w:val="24"/>
                <w:szCs w:val="24"/>
              </w:rPr>
            </w:pPr>
            <w:r w:rsidRPr="0023186E">
              <w:rPr>
                <w:b/>
                <w:bCs/>
                <w:sz w:val="24"/>
                <w:szCs w:val="24"/>
              </w:rPr>
              <w:t>生态保护措施及预期效果：</w:t>
            </w:r>
          </w:p>
          <w:p w:rsidR="000E7414" w:rsidRDefault="00B47FB0" w:rsidP="000E7414">
            <w:pPr>
              <w:spacing w:line="360" w:lineRule="auto"/>
              <w:jc w:val="center"/>
              <w:rPr>
                <w:sz w:val="24"/>
                <w:szCs w:val="24"/>
              </w:rPr>
            </w:pPr>
            <w:r w:rsidRPr="0023186E">
              <w:rPr>
                <w:sz w:val="24"/>
                <w:szCs w:val="24"/>
              </w:rPr>
              <w:t>项目使用已建成房屋，无土建施工，仅进行室内装修及设备安装，运营期间不会对周边生态环境造成不良影响。项目运营期注意保护周围环境，落实环保措施，确保良好的地</w:t>
            </w:r>
          </w:p>
          <w:p w:rsidR="00B47FB0" w:rsidRPr="0023186E" w:rsidRDefault="00B47FB0" w:rsidP="000E7414">
            <w:pPr>
              <w:spacing w:line="360" w:lineRule="auto"/>
              <w:rPr>
                <w:sz w:val="24"/>
                <w:szCs w:val="24"/>
              </w:rPr>
            </w:pPr>
            <w:r w:rsidRPr="0023186E">
              <w:rPr>
                <w:sz w:val="24"/>
                <w:szCs w:val="24"/>
              </w:rPr>
              <w:t>区生态环境。</w:t>
            </w:r>
          </w:p>
          <w:p w:rsidR="00B47FB0" w:rsidRDefault="00B47FB0" w:rsidP="00B47FB0"/>
          <w:p w:rsidR="00B47FB0" w:rsidRPr="00B47FB0" w:rsidRDefault="00B47FB0" w:rsidP="00B47FB0">
            <w:pPr>
              <w:pStyle w:val="1"/>
            </w:pPr>
          </w:p>
          <w:p w:rsidR="00B47FB0" w:rsidRDefault="00B47FB0" w:rsidP="00D96DAA"/>
          <w:p w:rsidR="000E7414" w:rsidRPr="000E7414" w:rsidRDefault="000E7414" w:rsidP="000E7414">
            <w:pPr>
              <w:pStyle w:val="1"/>
            </w:pPr>
          </w:p>
        </w:tc>
      </w:tr>
    </w:tbl>
    <w:p w:rsidR="00AF67BB" w:rsidRDefault="00AF67BB" w:rsidP="00AF67BB"/>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296"/>
      </w:tblGrid>
      <w:tr w:rsidR="000E7414" w:rsidTr="000E7414">
        <w:tc>
          <w:tcPr>
            <w:tcW w:w="8296" w:type="dxa"/>
          </w:tcPr>
          <w:p w:rsidR="000E7414" w:rsidRPr="000E7414" w:rsidRDefault="000E7414" w:rsidP="000E7414">
            <w:pPr>
              <w:spacing w:line="360" w:lineRule="auto"/>
              <w:rPr>
                <w:b/>
                <w:sz w:val="28"/>
                <w:szCs w:val="28"/>
              </w:rPr>
            </w:pPr>
            <w:r w:rsidRPr="000E7414">
              <w:rPr>
                <w:rFonts w:hint="eastAsia"/>
                <w:b/>
                <w:sz w:val="28"/>
                <w:szCs w:val="28"/>
              </w:rPr>
              <w:lastRenderedPageBreak/>
              <w:t>结论</w:t>
            </w:r>
          </w:p>
          <w:p w:rsidR="000E7414" w:rsidRPr="000E7414" w:rsidRDefault="000E7414" w:rsidP="000E7414">
            <w:pPr>
              <w:spacing w:line="360" w:lineRule="auto"/>
              <w:rPr>
                <w:b/>
                <w:bCs/>
                <w:sz w:val="28"/>
                <w:szCs w:val="28"/>
              </w:rPr>
            </w:pPr>
            <w:r w:rsidRPr="000E7414">
              <w:rPr>
                <w:rFonts w:hint="eastAsia"/>
                <w:b/>
                <w:bCs/>
                <w:sz w:val="28"/>
                <w:szCs w:val="28"/>
              </w:rPr>
              <w:t>一、项目概况</w:t>
            </w:r>
          </w:p>
          <w:p w:rsidR="000E7414" w:rsidRDefault="000E7414" w:rsidP="000E7414">
            <w:pPr>
              <w:spacing w:line="360" w:lineRule="auto"/>
              <w:ind w:firstLineChars="200" w:firstLine="480"/>
              <w:rPr>
                <w:kern w:val="0"/>
                <w:sz w:val="24"/>
              </w:rPr>
            </w:pPr>
            <w:r w:rsidRPr="0028195F">
              <w:rPr>
                <w:rFonts w:hint="eastAsia"/>
                <w:kern w:val="0"/>
                <w:sz w:val="24"/>
                <w:szCs w:val="22"/>
              </w:rPr>
              <w:t>北京石油管理干部学院是中国石油天然气集团公司直属的研究型高级培训中心，以培训服务为主营业务，以中高层管理干部为主要培训对象。北京石油管理干部学院为解决冬季院区办公楼及公寓、附属用房提供采暖用热，特新建燃气锅炉房一座。</w:t>
            </w:r>
          </w:p>
          <w:p w:rsidR="000E7414" w:rsidRPr="000E7414" w:rsidRDefault="000E7414" w:rsidP="000E7414">
            <w:pPr>
              <w:spacing w:line="360" w:lineRule="auto"/>
              <w:ind w:firstLineChars="200" w:firstLine="480"/>
              <w:rPr>
                <w:sz w:val="24"/>
                <w:szCs w:val="24"/>
              </w:rPr>
            </w:pPr>
            <w:r w:rsidRPr="0002038B">
              <w:rPr>
                <w:rFonts w:hint="eastAsia"/>
                <w:bCs/>
                <w:kern w:val="0"/>
                <w:sz w:val="24"/>
              </w:rPr>
              <w:t>建设项目</w:t>
            </w:r>
            <w:r>
              <w:rPr>
                <w:rFonts w:hint="eastAsia"/>
                <w:bCs/>
                <w:kern w:val="0"/>
                <w:sz w:val="24"/>
              </w:rPr>
              <w:t>位于北</w:t>
            </w:r>
            <w:r w:rsidRPr="000658D8">
              <w:rPr>
                <w:rFonts w:hint="eastAsia"/>
                <w:sz w:val="24"/>
                <w:szCs w:val="24"/>
              </w:rPr>
              <w:t>京市昌平区黄土东村</w:t>
            </w:r>
            <w:r w:rsidRPr="000658D8">
              <w:rPr>
                <w:rFonts w:hint="eastAsia"/>
                <w:sz w:val="24"/>
                <w:szCs w:val="24"/>
              </w:rPr>
              <w:t>209</w:t>
            </w:r>
            <w:r w:rsidRPr="000658D8">
              <w:rPr>
                <w:rFonts w:hint="eastAsia"/>
                <w:sz w:val="24"/>
                <w:szCs w:val="24"/>
              </w:rPr>
              <w:t>号</w:t>
            </w:r>
            <w:r w:rsidRPr="00A37A37">
              <w:rPr>
                <w:rFonts w:hint="eastAsia"/>
                <w:kern w:val="0"/>
                <w:sz w:val="24"/>
              </w:rPr>
              <w:t>北京石油管理干部学院</w:t>
            </w:r>
            <w:r>
              <w:rPr>
                <w:rFonts w:hint="eastAsia"/>
                <w:kern w:val="0"/>
                <w:sz w:val="24"/>
              </w:rPr>
              <w:t>公寓</w:t>
            </w:r>
            <w:r>
              <w:rPr>
                <w:rFonts w:hint="eastAsia"/>
                <w:kern w:val="0"/>
                <w:sz w:val="24"/>
              </w:rPr>
              <w:t>C</w:t>
            </w:r>
            <w:r>
              <w:rPr>
                <w:rFonts w:hint="eastAsia"/>
                <w:kern w:val="0"/>
                <w:sz w:val="24"/>
              </w:rPr>
              <w:t>座地下一层。</w:t>
            </w:r>
            <w:r w:rsidRPr="0002038B">
              <w:rPr>
                <w:rFonts w:hint="eastAsia"/>
                <w:bCs/>
                <w:kern w:val="0"/>
                <w:sz w:val="24"/>
              </w:rPr>
              <w:t>投资</w:t>
            </w:r>
            <w:r w:rsidR="004A016C">
              <w:rPr>
                <w:rFonts w:hint="eastAsia"/>
                <w:bCs/>
                <w:kern w:val="0"/>
                <w:sz w:val="24"/>
              </w:rPr>
              <w:t>1148</w:t>
            </w:r>
            <w:r w:rsidRPr="0002038B">
              <w:rPr>
                <w:rFonts w:hint="eastAsia"/>
                <w:bCs/>
                <w:kern w:val="0"/>
                <w:sz w:val="24"/>
              </w:rPr>
              <w:t>万元，其中环保投资</w:t>
            </w:r>
            <w:r w:rsidRPr="0002038B">
              <w:rPr>
                <w:rFonts w:hint="eastAsia"/>
                <w:bCs/>
                <w:kern w:val="0"/>
                <w:sz w:val="24"/>
              </w:rPr>
              <w:t xml:space="preserve"> 200 </w:t>
            </w:r>
            <w:r w:rsidRPr="0002038B">
              <w:rPr>
                <w:rFonts w:hint="eastAsia"/>
                <w:bCs/>
                <w:kern w:val="0"/>
                <w:sz w:val="24"/>
              </w:rPr>
              <w:t>万元，环保投资用于安装低氮燃烧器、设备噪声治理等。锅炉房建筑面积</w:t>
            </w:r>
            <w:r w:rsidR="00DA1F89">
              <w:rPr>
                <w:rFonts w:hint="eastAsia"/>
                <w:bCs/>
                <w:kern w:val="0"/>
                <w:sz w:val="24"/>
              </w:rPr>
              <w:t>235</w:t>
            </w:r>
            <w:r w:rsidRPr="0002038B">
              <w:rPr>
                <w:rFonts w:hint="eastAsia"/>
                <w:bCs/>
                <w:kern w:val="0"/>
                <w:sz w:val="24"/>
              </w:rPr>
              <w:t>平方米，供暖面积</w:t>
            </w:r>
            <w:r w:rsidRPr="0002038B">
              <w:rPr>
                <w:rFonts w:hint="eastAsia"/>
                <w:bCs/>
                <w:kern w:val="0"/>
                <w:sz w:val="24"/>
              </w:rPr>
              <w:t>84846</w:t>
            </w:r>
            <w:r w:rsidRPr="0002038B">
              <w:rPr>
                <w:rFonts w:hint="eastAsia"/>
                <w:bCs/>
                <w:kern w:val="0"/>
                <w:sz w:val="24"/>
              </w:rPr>
              <w:t>平方米。本项目工程量主要包括</w:t>
            </w:r>
            <w:r w:rsidRPr="0002038B">
              <w:rPr>
                <w:rFonts w:hint="eastAsia"/>
                <w:bCs/>
                <w:kern w:val="0"/>
                <w:sz w:val="24"/>
              </w:rPr>
              <w:t>1</w:t>
            </w:r>
            <w:r w:rsidRPr="0002038B">
              <w:rPr>
                <w:rFonts w:hint="eastAsia"/>
                <w:bCs/>
                <w:kern w:val="0"/>
                <w:sz w:val="24"/>
              </w:rPr>
              <w:t>座</w:t>
            </w:r>
            <w:r w:rsidRPr="0002038B">
              <w:rPr>
                <w:rFonts w:hint="eastAsia"/>
                <w:bCs/>
                <w:kern w:val="0"/>
                <w:sz w:val="24"/>
              </w:rPr>
              <w:t>6</w:t>
            </w:r>
            <w:r w:rsidRPr="0002038B">
              <w:rPr>
                <w:rFonts w:hint="eastAsia"/>
                <w:bCs/>
                <w:kern w:val="0"/>
                <w:sz w:val="24"/>
              </w:rPr>
              <w:t>台</w:t>
            </w:r>
            <w:r w:rsidRPr="0002038B">
              <w:rPr>
                <w:rFonts w:hint="eastAsia"/>
                <w:bCs/>
                <w:kern w:val="0"/>
                <w:sz w:val="24"/>
              </w:rPr>
              <w:t>1.4MW</w:t>
            </w:r>
            <w:r w:rsidRPr="0002038B">
              <w:rPr>
                <w:rFonts w:hint="eastAsia"/>
                <w:bCs/>
                <w:kern w:val="0"/>
                <w:sz w:val="24"/>
              </w:rPr>
              <w:t>燃气锅炉、锅炉配套设备及辅助设备。</w:t>
            </w:r>
            <w:r w:rsidRPr="000E7414">
              <w:rPr>
                <w:rFonts w:hint="eastAsia"/>
                <w:sz w:val="24"/>
                <w:szCs w:val="24"/>
              </w:rPr>
              <w:t>拟于</w:t>
            </w:r>
            <w:r w:rsidRPr="000E7414">
              <w:rPr>
                <w:rFonts w:hint="eastAsia"/>
                <w:sz w:val="24"/>
                <w:szCs w:val="24"/>
              </w:rPr>
              <w:t xml:space="preserve"> 20</w:t>
            </w:r>
            <w:r w:rsidR="0020675B">
              <w:rPr>
                <w:rFonts w:hint="eastAsia"/>
                <w:sz w:val="24"/>
                <w:szCs w:val="24"/>
              </w:rPr>
              <w:t>19</w:t>
            </w:r>
            <w:r w:rsidRPr="000E7414">
              <w:rPr>
                <w:rFonts w:hint="eastAsia"/>
                <w:sz w:val="24"/>
                <w:szCs w:val="24"/>
              </w:rPr>
              <w:t>年</w:t>
            </w:r>
            <w:r w:rsidRPr="000E7414">
              <w:rPr>
                <w:rFonts w:hint="eastAsia"/>
                <w:sz w:val="24"/>
                <w:szCs w:val="24"/>
              </w:rPr>
              <w:t xml:space="preserve"> 11 </w:t>
            </w:r>
            <w:r w:rsidRPr="000E7414">
              <w:rPr>
                <w:rFonts w:hint="eastAsia"/>
                <w:sz w:val="24"/>
                <w:szCs w:val="24"/>
              </w:rPr>
              <w:t>月投入使用。</w:t>
            </w:r>
          </w:p>
          <w:p w:rsidR="000E7414" w:rsidRPr="00A77777" w:rsidRDefault="000E7414" w:rsidP="00A77777">
            <w:pPr>
              <w:spacing w:line="360" w:lineRule="auto"/>
              <w:rPr>
                <w:b/>
                <w:bCs/>
                <w:sz w:val="28"/>
                <w:szCs w:val="28"/>
              </w:rPr>
            </w:pPr>
            <w:r w:rsidRPr="00A77777">
              <w:rPr>
                <w:rFonts w:hint="eastAsia"/>
                <w:b/>
                <w:bCs/>
                <w:sz w:val="28"/>
                <w:szCs w:val="28"/>
              </w:rPr>
              <w:t>二、产业政策和选址可行性</w:t>
            </w:r>
          </w:p>
          <w:p w:rsidR="000E7414" w:rsidRPr="000E7414" w:rsidRDefault="000E7414" w:rsidP="000E7414">
            <w:pPr>
              <w:spacing w:line="360" w:lineRule="auto"/>
              <w:ind w:firstLineChars="200" w:firstLine="420"/>
              <w:rPr>
                <w:sz w:val="24"/>
                <w:szCs w:val="24"/>
              </w:rPr>
            </w:pPr>
            <w:r>
              <w:rPr>
                <w:rFonts w:hint="eastAsia"/>
              </w:rPr>
              <w:t>经</w:t>
            </w:r>
            <w:r w:rsidRPr="000E7414">
              <w:rPr>
                <w:rFonts w:hint="eastAsia"/>
                <w:sz w:val="24"/>
                <w:szCs w:val="24"/>
              </w:rPr>
              <w:t>分析，本项目的建设符合国家及北京市的产业政策和规划要求。</w:t>
            </w:r>
          </w:p>
          <w:p w:rsidR="000E7414" w:rsidRPr="00A77777" w:rsidRDefault="000E7414" w:rsidP="00A77777">
            <w:pPr>
              <w:spacing w:line="360" w:lineRule="auto"/>
              <w:rPr>
                <w:b/>
                <w:bCs/>
                <w:sz w:val="28"/>
                <w:szCs w:val="28"/>
              </w:rPr>
            </w:pPr>
            <w:r w:rsidRPr="00A77777">
              <w:rPr>
                <w:rFonts w:hint="eastAsia"/>
                <w:b/>
                <w:bCs/>
                <w:sz w:val="28"/>
                <w:szCs w:val="28"/>
              </w:rPr>
              <w:t>三、环境质量现状</w:t>
            </w:r>
          </w:p>
          <w:p w:rsidR="000E7414" w:rsidRPr="000E7414" w:rsidRDefault="000E7414" w:rsidP="000E7414">
            <w:pPr>
              <w:spacing w:line="360" w:lineRule="auto"/>
              <w:ind w:firstLineChars="200" w:firstLine="480"/>
              <w:rPr>
                <w:sz w:val="24"/>
                <w:szCs w:val="24"/>
              </w:rPr>
            </w:pPr>
            <w:r w:rsidRPr="000E7414">
              <w:rPr>
                <w:rFonts w:hint="eastAsia"/>
                <w:sz w:val="24"/>
                <w:szCs w:val="24"/>
              </w:rPr>
              <w:t>1</w:t>
            </w:r>
            <w:r w:rsidRPr="000E7414">
              <w:rPr>
                <w:rFonts w:hint="eastAsia"/>
                <w:sz w:val="24"/>
                <w:szCs w:val="24"/>
              </w:rPr>
              <w:t>、大气环境质量现状</w:t>
            </w:r>
          </w:p>
          <w:p w:rsidR="000E7414" w:rsidRPr="000E7414" w:rsidRDefault="000E7414" w:rsidP="000E7414">
            <w:pPr>
              <w:spacing w:line="360" w:lineRule="auto"/>
              <w:ind w:firstLineChars="200" w:firstLine="480"/>
              <w:rPr>
                <w:sz w:val="24"/>
                <w:szCs w:val="24"/>
              </w:rPr>
            </w:pPr>
            <w:r w:rsidRPr="000E7414">
              <w:rPr>
                <w:rFonts w:hint="eastAsia"/>
                <w:sz w:val="24"/>
                <w:szCs w:val="24"/>
              </w:rPr>
              <w:t>根据</w:t>
            </w:r>
            <w:r w:rsidRPr="000E7414">
              <w:rPr>
                <w:rFonts w:hint="eastAsia"/>
                <w:sz w:val="24"/>
                <w:szCs w:val="24"/>
              </w:rPr>
              <w:t>2019</w:t>
            </w:r>
            <w:r w:rsidRPr="000E7414">
              <w:rPr>
                <w:rFonts w:hint="eastAsia"/>
                <w:sz w:val="24"/>
                <w:szCs w:val="24"/>
              </w:rPr>
              <w:t>年</w:t>
            </w:r>
            <w:r w:rsidRPr="000E7414">
              <w:rPr>
                <w:rFonts w:hint="eastAsia"/>
                <w:sz w:val="24"/>
                <w:szCs w:val="24"/>
              </w:rPr>
              <w:t>5</w:t>
            </w:r>
            <w:r w:rsidRPr="000E7414">
              <w:rPr>
                <w:rFonts w:hint="eastAsia"/>
                <w:sz w:val="24"/>
                <w:szCs w:val="24"/>
              </w:rPr>
              <w:t>月北京市环境保护局公布的《</w:t>
            </w:r>
            <w:r w:rsidRPr="000E7414">
              <w:rPr>
                <w:rFonts w:hint="eastAsia"/>
                <w:sz w:val="24"/>
                <w:szCs w:val="24"/>
              </w:rPr>
              <w:t>2018</w:t>
            </w:r>
            <w:r w:rsidRPr="000E7414">
              <w:rPr>
                <w:rFonts w:hint="eastAsia"/>
                <w:sz w:val="24"/>
                <w:szCs w:val="24"/>
              </w:rPr>
              <w:t>年北京市环境状况公报》，昌平区主要大气污染物中除</w:t>
            </w:r>
            <w:r w:rsidRPr="000E7414">
              <w:rPr>
                <w:rFonts w:hint="eastAsia"/>
                <w:sz w:val="24"/>
                <w:szCs w:val="24"/>
              </w:rPr>
              <w:t>SO</w:t>
            </w:r>
            <w:r w:rsidRPr="0020675B">
              <w:rPr>
                <w:rFonts w:hint="eastAsia"/>
                <w:sz w:val="24"/>
                <w:szCs w:val="24"/>
                <w:vertAlign w:val="subscript"/>
              </w:rPr>
              <w:t>2</w:t>
            </w:r>
            <w:r w:rsidRPr="000E7414">
              <w:rPr>
                <w:rFonts w:hint="eastAsia"/>
                <w:sz w:val="24"/>
                <w:szCs w:val="24"/>
              </w:rPr>
              <w:t>和</w:t>
            </w:r>
            <w:r w:rsidRPr="000E7414">
              <w:rPr>
                <w:rFonts w:hint="eastAsia"/>
                <w:sz w:val="24"/>
                <w:szCs w:val="24"/>
              </w:rPr>
              <w:t>NO</w:t>
            </w:r>
            <w:r w:rsidRPr="0020675B">
              <w:rPr>
                <w:rFonts w:hint="eastAsia"/>
                <w:sz w:val="24"/>
                <w:szCs w:val="24"/>
                <w:vertAlign w:val="subscript"/>
              </w:rPr>
              <w:t>2</w:t>
            </w:r>
            <w:r w:rsidRPr="000E7414">
              <w:rPr>
                <w:rFonts w:hint="eastAsia"/>
                <w:sz w:val="24"/>
                <w:szCs w:val="24"/>
              </w:rPr>
              <w:t>能够符合《环境空气质量标准》（</w:t>
            </w:r>
            <w:r w:rsidRPr="000E7414">
              <w:rPr>
                <w:rFonts w:hint="eastAsia"/>
                <w:sz w:val="24"/>
                <w:szCs w:val="24"/>
              </w:rPr>
              <w:t>GB3095-2012</w:t>
            </w:r>
            <w:r w:rsidRPr="000E7414">
              <w:rPr>
                <w:rFonts w:hint="eastAsia"/>
                <w:sz w:val="24"/>
                <w:szCs w:val="24"/>
              </w:rPr>
              <w:t>）中二级标准限值要求外，</w:t>
            </w:r>
            <w:r w:rsidRPr="000E7414">
              <w:rPr>
                <w:rFonts w:hint="eastAsia"/>
                <w:sz w:val="24"/>
                <w:szCs w:val="24"/>
              </w:rPr>
              <w:t>PM</w:t>
            </w:r>
            <w:r w:rsidRPr="0020675B">
              <w:rPr>
                <w:rFonts w:hint="eastAsia"/>
                <w:sz w:val="24"/>
                <w:szCs w:val="24"/>
                <w:vertAlign w:val="subscript"/>
              </w:rPr>
              <w:t>2.5</w:t>
            </w:r>
            <w:r w:rsidRPr="000E7414">
              <w:rPr>
                <w:rFonts w:hint="eastAsia"/>
                <w:sz w:val="24"/>
                <w:szCs w:val="24"/>
              </w:rPr>
              <w:t>和</w:t>
            </w:r>
            <w:r w:rsidRPr="000E7414">
              <w:rPr>
                <w:rFonts w:hint="eastAsia"/>
                <w:sz w:val="24"/>
                <w:szCs w:val="24"/>
              </w:rPr>
              <w:t>PM</w:t>
            </w:r>
            <w:r w:rsidRPr="0020675B">
              <w:rPr>
                <w:rFonts w:hint="eastAsia"/>
                <w:sz w:val="24"/>
                <w:szCs w:val="24"/>
                <w:vertAlign w:val="subscript"/>
              </w:rPr>
              <w:t>10</w:t>
            </w:r>
            <w:r w:rsidRPr="000E7414">
              <w:rPr>
                <w:rFonts w:hint="eastAsia"/>
                <w:sz w:val="24"/>
                <w:szCs w:val="24"/>
              </w:rPr>
              <w:t>年均浓度值均超标，</w:t>
            </w:r>
            <w:r w:rsidRPr="000E7414">
              <w:rPr>
                <w:rFonts w:hint="eastAsia"/>
                <w:sz w:val="24"/>
                <w:szCs w:val="24"/>
              </w:rPr>
              <w:t>PM</w:t>
            </w:r>
            <w:r w:rsidRPr="0020675B">
              <w:rPr>
                <w:rFonts w:hint="eastAsia"/>
                <w:sz w:val="24"/>
                <w:szCs w:val="24"/>
                <w:vertAlign w:val="subscript"/>
              </w:rPr>
              <w:t>2.5</w:t>
            </w:r>
            <w:r w:rsidRPr="000E7414">
              <w:rPr>
                <w:rFonts w:hint="eastAsia"/>
                <w:sz w:val="24"/>
                <w:szCs w:val="24"/>
              </w:rPr>
              <w:t>超标</w:t>
            </w:r>
            <w:r w:rsidRPr="000E7414">
              <w:rPr>
                <w:rFonts w:hint="eastAsia"/>
                <w:sz w:val="24"/>
                <w:szCs w:val="24"/>
              </w:rPr>
              <w:t>0.31</w:t>
            </w:r>
            <w:r w:rsidRPr="000E7414">
              <w:rPr>
                <w:rFonts w:hint="eastAsia"/>
                <w:sz w:val="24"/>
                <w:szCs w:val="24"/>
              </w:rPr>
              <w:t>倍，</w:t>
            </w:r>
            <w:r w:rsidRPr="000E7414">
              <w:rPr>
                <w:rFonts w:hint="eastAsia"/>
                <w:sz w:val="24"/>
                <w:szCs w:val="24"/>
              </w:rPr>
              <w:t>PM</w:t>
            </w:r>
            <w:r w:rsidRPr="0020675B">
              <w:rPr>
                <w:rFonts w:hint="eastAsia"/>
                <w:sz w:val="24"/>
                <w:szCs w:val="24"/>
                <w:vertAlign w:val="subscript"/>
              </w:rPr>
              <w:t>10</w:t>
            </w:r>
            <w:r w:rsidRPr="000E7414">
              <w:rPr>
                <w:rFonts w:hint="eastAsia"/>
                <w:sz w:val="24"/>
                <w:szCs w:val="24"/>
              </w:rPr>
              <w:t>超标</w:t>
            </w:r>
            <w:r w:rsidRPr="000E7414">
              <w:rPr>
                <w:rFonts w:hint="eastAsia"/>
                <w:sz w:val="24"/>
                <w:szCs w:val="24"/>
              </w:rPr>
              <w:t xml:space="preserve">0.06 </w:t>
            </w:r>
            <w:r w:rsidRPr="000E7414">
              <w:rPr>
                <w:rFonts w:hint="eastAsia"/>
                <w:sz w:val="24"/>
                <w:szCs w:val="24"/>
              </w:rPr>
              <w:t>倍。</w:t>
            </w:r>
          </w:p>
          <w:p w:rsidR="000E7414" w:rsidRPr="000E7414" w:rsidRDefault="000E7414" w:rsidP="000E7414">
            <w:pPr>
              <w:spacing w:line="360" w:lineRule="auto"/>
              <w:ind w:firstLineChars="200" w:firstLine="480"/>
              <w:rPr>
                <w:sz w:val="24"/>
                <w:szCs w:val="24"/>
              </w:rPr>
            </w:pPr>
            <w:r w:rsidRPr="000E7414">
              <w:rPr>
                <w:rFonts w:hint="eastAsia"/>
                <w:sz w:val="24"/>
                <w:szCs w:val="24"/>
              </w:rPr>
              <w:t>2</w:t>
            </w:r>
            <w:r w:rsidRPr="000E7414">
              <w:rPr>
                <w:rFonts w:hint="eastAsia"/>
                <w:sz w:val="24"/>
                <w:szCs w:val="24"/>
              </w:rPr>
              <w:t>、水环境质量现状</w:t>
            </w:r>
          </w:p>
          <w:p w:rsidR="000E7414" w:rsidRPr="000E7414" w:rsidRDefault="000E7414" w:rsidP="000E7414">
            <w:pPr>
              <w:spacing w:line="360" w:lineRule="auto"/>
              <w:ind w:firstLineChars="200" w:firstLine="480"/>
              <w:rPr>
                <w:sz w:val="24"/>
                <w:szCs w:val="24"/>
              </w:rPr>
            </w:pPr>
            <w:r w:rsidRPr="000E7414">
              <w:rPr>
                <w:rFonts w:hint="eastAsia"/>
                <w:sz w:val="24"/>
                <w:szCs w:val="24"/>
              </w:rPr>
              <w:t>距离本项目最近的地表水体为项目南侧约</w:t>
            </w:r>
            <w:r w:rsidR="0020675B">
              <w:rPr>
                <w:rFonts w:hint="eastAsia"/>
                <w:sz w:val="24"/>
                <w:szCs w:val="24"/>
              </w:rPr>
              <w:t>4.5</w:t>
            </w:r>
            <w:r w:rsidRPr="000E7414">
              <w:rPr>
                <w:rFonts w:hint="eastAsia"/>
                <w:sz w:val="24"/>
                <w:szCs w:val="24"/>
              </w:rPr>
              <w:t>处的</w:t>
            </w:r>
            <w:r w:rsidR="0020675B">
              <w:rPr>
                <w:rFonts w:hint="eastAsia"/>
                <w:sz w:val="24"/>
                <w:szCs w:val="24"/>
              </w:rPr>
              <w:t>清河下段，为</w:t>
            </w:r>
            <w:r w:rsidRPr="000E7414">
              <w:rPr>
                <w:rFonts w:hint="eastAsia"/>
                <w:sz w:val="24"/>
                <w:szCs w:val="24"/>
              </w:rPr>
              <w:t>Ⅳ类水体，水体功能为人体非直接接触的娱乐用水区。根据北京市环境保护监测中心公布的监测结果，</w:t>
            </w:r>
            <w:r w:rsidRPr="000E7414">
              <w:rPr>
                <w:rFonts w:hint="eastAsia"/>
                <w:sz w:val="24"/>
                <w:szCs w:val="24"/>
              </w:rPr>
              <w:t>201</w:t>
            </w:r>
            <w:r w:rsidR="0020675B">
              <w:rPr>
                <w:rFonts w:hint="eastAsia"/>
                <w:sz w:val="24"/>
                <w:szCs w:val="24"/>
              </w:rPr>
              <w:t>8</w:t>
            </w:r>
            <w:r w:rsidRPr="000E7414">
              <w:rPr>
                <w:rFonts w:hint="eastAsia"/>
                <w:sz w:val="24"/>
                <w:szCs w:val="24"/>
              </w:rPr>
              <w:t>年</w:t>
            </w:r>
            <w:r w:rsidR="0020675B">
              <w:rPr>
                <w:rFonts w:hint="eastAsia"/>
                <w:sz w:val="24"/>
                <w:szCs w:val="24"/>
              </w:rPr>
              <w:t>7</w:t>
            </w:r>
            <w:r w:rsidRPr="000E7414">
              <w:rPr>
                <w:rFonts w:hint="eastAsia"/>
                <w:sz w:val="24"/>
                <w:szCs w:val="24"/>
              </w:rPr>
              <w:t>月到</w:t>
            </w:r>
            <w:r w:rsidRPr="000E7414">
              <w:rPr>
                <w:rFonts w:hint="eastAsia"/>
                <w:sz w:val="24"/>
                <w:szCs w:val="24"/>
              </w:rPr>
              <w:t>2019</w:t>
            </w:r>
            <w:r w:rsidRPr="000E7414">
              <w:rPr>
                <w:rFonts w:hint="eastAsia"/>
                <w:sz w:val="24"/>
                <w:szCs w:val="24"/>
              </w:rPr>
              <w:t>年</w:t>
            </w:r>
            <w:r w:rsidRPr="000E7414">
              <w:rPr>
                <w:rFonts w:hint="eastAsia"/>
                <w:sz w:val="24"/>
                <w:szCs w:val="24"/>
              </w:rPr>
              <w:t>1</w:t>
            </w:r>
            <w:r w:rsidRPr="000E7414">
              <w:rPr>
                <w:rFonts w:hint="eastAsia"/>
                <w:sz w:val="24"/>
                <w:szCs w:val="24"/>
              </w:rPr>
              <w:t>月期间，</w:t>
            </w:r>
            <w:r w:rsidR="0020675B">
              <w:rPr>
                <w:rFonts w:hint="eastAsia"/>
                <w:sz w:val="24"/>
                <w:szCs w:val="24"/>
              </w:rPr>
              <w:t>清河下段</w:t>
            </w:r>
            <w:r w:rsidRPr="000E7414">
              <w:rPr>
                <w:rFonts w:hint="eastAsia"/>
                <w:sz w:val="24"/>
                <w:szCs w:val="24"/>
              </w:rPr>
              <w:t>水质除</w:t>
            </w:r>
            <w:r w:rsidRPr="000E7414">
              <w:rPr>
                <w:rFonts w:hint="eastAsia"/>
                <w:sz w:val="24"/>
                <w:szCs w:val="24"/>
              </w:rPr>
              <w:t xml:space="preserve"> 201</w:t>
            </w:r>
            <w:r w:rsidR="0020675B">
              <w:rPr>
                <w:rFonts w:hint="eastAsia"/>
                <w:sz w:val="24"/>
                <w:szCs w:val="24"/>
              </w:rPr>
              <w:t>9</w:t>
            </w:r>
            <w:r w:rsidRPr="000E7414">
              <w:rPr>
                <w:rFonts w:hint="eastAsia"/>
                <w:sz w:val="24"/>
                <w:szCs w:val="24"/>
              </w:rPr>
              <w:t>年</w:t>
            </w:r>
            <w:r w:rsidR="0020675B">
              <w:rPr>
                <w:rFonts w:hint="eastAsia"/>
                <w:sz w:val="24"/>
                <w:szCs w:val="24"/>
              </w:rPr>
              <w:t>6</w:t>
            </w:r>
            <w:r w:rsidRPr="000E7414">
              <w:rPr>
                <w:rFonts w:hint="eastAsia"/>
                <w:sz w:val="24"/>
                <w:szCs w:val="24"/>
              </w:rPr>
              <w:t>月</w:t>
            </w:r>
            <w:r w:rsidR="0020675B">
              <w:rPr>
                <w:rFonts w:hint="eastAsia"/>
                <w:sz w:val="24"/>
                <w:szCs w:val="24"/>
              </w:rPr>
              <w:t>不</w:t>
            </w:r>
            <w:r w:rsidRPr="000E7414">
              <w:rPr>
                <w:rFonts w:hint="eastAsia"/>
                <w:sz w:val="24"/>
                <w:szCs w:val="24"/>
              </w:rPr>
              <w:t>能够满足Ⅳ类水质目标要求，其余</w:t>
            </w:r>
            <w:r w:rsidR="0020675B">
              <w:rPr>
                <w:rFonts w:hint="eastAsia"/>
                <w:sz w:val="24"/>
                <w:szCs w:val="24"/>
              </w:rPr>
              <w:t>11</w:t>
            </w:r>
            <w:r w:rsidRPr="000E7414">
              <w:rPr>
                <w:rFonts w:hint="eastAsia"/>
                <w:sz w:val="24"/>
                <w:szCs w:val="24"/>
              </w:rPr>
              <w:t>个月均能满足Ⅳ类水质目标要求</w:t>
            </w:r>
            <w:r w:rsidR="0020675B">
              <w:rPr>
                <w:rFonts w:hint="eastAsia"/>
                <w:sz w:val="24"/>
                <w:szCs w:val="24"/>
              </w:rPr>
              <w:t>。</w:t>
            </w:r>
          </w:p>
          <w:p w:rsidR="000E7414" w:rsidRPr="000E7414" w:rsidRDefault="000E7414" w:rsidP="000E7414">
            <w:pPr>
              <w:spacing w:line="360" w:lineRule="auto"/>
              <w:ind w:firstLineChars="200" w:firstLine="480"/>
              <w:rPr>
                <w:sz w:val="24"/>
                <w:szCs w:val="24"/>
              </w:rPr>
            </w:pPr>
            <w:r w:rsidRPr="000E7414">
              <w:rPr>
                <w:rFonts w:hint="eastAsia"/>
                <w:sz w:val="24"/>
                <w:szCs w:val="24"/>
              </w:rPr>
              <w:t>根据《关于昌平区集中式饮用水水源保护区划定方案的批复》（京政函</w:t>
            </w:r>
            <w:r w:rsidRPr="000E7414">
              <w:rPr>
                <w:rFonts w:hint="eastAsia"/>
                <w:sz w:val="24"/>
                <w:szCs w:val="24"/>
              </w:rPr>
              <w:t xml:space="preserve">[2015]21 </w:t>
            </w:r>
            <w:r w:rsidRPr="000E7414">
              <w:rPr>
                <w:rFonts w:hint="eastAsia"/>
                <w:sz w:val="24"/>
                <w:szCs w:val="24"/>
              </w:rPr>
              <w:t>号），本项目不在昌平区集中式饮用水水源保护区范围内。</w:t>
            </w:r>
          </w:p>
          <w:p w:rsidR="000E7414" w:rsidRPr="000E7414" w:rsidRDefault="000E7414" w:rsidP="000E7414">
            <w:pPr>
              <w:spacing w:line="360" w:lineRule="auto"/>
              <w:ind w:firstLineChars="200" w:firstLine="480"/>
              <w:rPr>
                <w:sz w:val="24"/>
                <w:szCs w:val="24"/>
              </w:rPr>
            </w:pPr>
            <w:r w:rsidRPr="000E7414">
              <w:rPr>
                <w:rFonts w:hint="eastAsia"/>
                <w:sz w:val="24"/>
                <w:szCs w:val="24"/>
              </w:rPr>
              <w:t>3</w:t>
            </w:r>
            <w:r w:rsidRPr="000E7414">
              <w:rPr>
                <w:rFonts w:hint="eastAsia"/>
                <w:sz w:val="24"/>
                <w:szCs w:val="24"/>
              </w:rPr>
              <w:t>、声环境质量现状</w:t>
            </w:r>
          </w:p>
          <w:p w:rsidR="000E7414" w:rsidRPr="000E7414" w:rsidRDefault="000E7414" w:rsidP="000E7414">
            <w:pPr>
              <w:spacing w:line="360" w:lineRule="auto"/>
              <w:ind w:firstLineChars="200" w:firstLine="480"/>
              <w:rPr>
                <w:sz w:val="24"/>
                <w:szCs w:val="24"/>
              </w:rPr>
            </w:pPr>
            <w:r w:rsidRPr="000E7414">
              <w:rPr>
                <w:rFonts w:hint="eastAsia"/>
                <w:sz w:val="24"/>
                <w:szCs w:val="24"/>
              </w:rPr>
              <w:t>监测结果表明，项目所在地监测点的噪声背景值符合《声环境质量标准》</w:t>
            </w:r>
            <w:r w:rsidRPr="000E7414">
              <w:rPr>
                <w:rFonts w:hint="eastAsia"/>
                <w:sz w:val="24"/>
                <w:szCs w:val="24"/>
              </w:rPr>
              <w:lastRenderedPageBreak/>
              <w:t>（</w:t>
            </w:r>
            <w:r w:rsidRPr="000E7414">
              <w:rPr>
                <w:rFonts w:hint="eastAsia"/>
                <w:sz w:val="24"/>
                <w:szCs w:val="24"/>
              </w:rPr>
              <w:t>GB3096-2008</w:t>
            </w:r>
            <w:r w:rsidRPr="000E7414">
              <w:rPr>
                <w:rFonts w:hint="eastAsia"/>
                <w:sz w:val="24"/>
                <w:szCs w:val="24"/>
              </w:rPr>
              <w:t>）中</w:t>
            </w:r>
            <w:r w:rsidRPr="000E7414">
              <w:rPr>
                <w:rFonts w:hint="eastAsia"/>
                <w:sz w:val="24"/>
                <w:szCs w:val="24"/>
              </w:rPr>
              <w:t xml:space="preserve"> 1 </w:t>
            </w:r>
            <w:r w:rsidRPr="000E7414">
              <w:rPr>
                <w:rFonts w:hint="eastAsia"/>
                <w:sz w:val="24"/>
                <w:szCs w:val="24"/>
              </w:rPr>
              <w:t>类标准限值。</w:t>
            </w:r>
          </w:p>
          <w:p w:rsidR="000E7414" w:rsidRPr="0020675B" w:rsidRDefault="000E7414" w:rsidP="0020675B">
            <w:pPr>
              <w:spacing w:line="360" w:lineRule="auto"/>
              <w:rPr>
                <w:b/>
                <w:bCs/>
                <w:sz w:val="28"/>
                <w:szCs w:val="28"/>
              </w:rPr>
            </w:pPr>
            <w:r w:rsidRPr="0020675B">
              <w:rPr>
                <w:rFonts w:hint="eastAsia"/>
                <w:b/>
                <w:bCs/>
                <w:sz w:val="28"/>
                <w:szCs w:val="28"/>
              </w:rPr>
              <w:t>四、环境影响评价结论</w:t>
            </w:r>
          </w:p>
          <w:p w:rsidR="0020675B" w:rsidRDefault="000E7414" w:rsidP="000E7414">
            <w:pPr>
              <w:spacing w:line="360" w:lineRule="auto"/>
              <w:ind w:firstLineChars="200" w:firstLine="480"/>
              <w:rPr>
                <w:sz w:val="24"/>
                <w:szCs w:val="24"/>
              </w:rPr>
            </w:pPr>
            <w:r w:rsidRPr="000E7414">
              <w:rPr>
                <w:rFonts w:hint="eastAsia"/>
                <w:sz w:val="24"/>
                <w:szCs w:val="24"/>
              </w:rPr>
              <w:t>1</w:t>
            </w:r>
            <w:r w:rsidRPr="000E7414">
              <w:rPr>
                <w:rFonts w:hint="eastAsia"/>
                <w:sz w:val="24"/>
                <w:szCs w:val="24"/>
              </w:rPr>
              <w:t>、废水</w:t>
            </w:r>
          </w:p>
          <w:p w:rsidR="000E7414" w:rsidRPr="000E7414" w:rsidRDefault="0020675B" w:rsidP="0020675B">
            <w:pPr>
              <w:spacing w:line="450" w:lineRule="exact"/>
              <w:ind w:firstLineChars="200" w:firstLine="480"/>
              <w:rPr>
                <w:sz w:val="24"/>
                <w:szCs w:val="24"/>
              </w:rPr>
            </w:pPr>
            <w:r w:rsidRPr="00E35A10">
              <w:rPr>
                <w:rFonts w:hint="eastAsia"/>
                <w:kern w:val="0"/>
                <w:sz w:val="24"/>
                <w:szCs w:val="24"/>
              </w:rPr>
              <w:t>本项目排水包括</w:t>
            </w:r>
            <w:r w:rsidRPr="00A77777">
              <w:rPr>
                <w:rFonts w:hint="eastAsia"/>
                <w:kern w:val="0"/>
                <w:sz w:val="24"/>
                <w:szCs w:val="24"/>
              </w:rPr>
              <w:t>职工</w:t>
            </w:r>
            <w:r w:rsidRPr="00E35A10">
              <w:rPr>
                <w:rFonts w:hint="eastAsia"/>
                <w:kern w:val="0"/>
                <w:sz w:val="24"/>
                <w:szCs w:val="24"/>
              </w:rPr>
              <w:t>生活污水和锅炉废水，其中锅炉废水包括锅炉定期排污水和软化处理废水。</w:t>
            </w:r>
            <w:r w:rsidR="000E7414" w:rsidRPr="00A77777">
              <w:rPr>
                <w:rFonts w:hint="eastAsia"/>
                <w:kern w:val="0"/>
                <w:sz w:val="24"/>
                <w:szCs w:val="24"/>
              </w:rPr>
              <w:t>污水</w:t>
            </w:r>
            <w:r w:rsidR="000E7414" w:rsidRPr="000E7414">
              <w:rPr>
                <w:rFonts w:hint="eastAsia"/>
                <w:sz w:val="24"/>
                <w:szCs w:val="24"/>
              </w:rPr>
              <w:t>排放总量为</w:t>
            </w:r>
            <w:r>
              <w:rPr>
                <w:rFonts w:hint="eastAsia"/>
                <w:sz w:val="24"/>
                <w:szCs w:val="24"/>
              </w:rPr>
              <w:t>3768.26</w:t>
            </w:r>
            <w:r w:rsidR="000E7414" w:rsidRPr="000E7414">
              <w:rPr>
                <w:rFonts w:hint="eastAsia"/>
                <w:sz w:val="24"/>
                <w:szCs w:val="24"/>
              </w:rPr>
              <w:t>m</w:t>
            </w:r>
            <w:r w:rsidR="000E7414" w:rsidRPr="0020675B">
              <w:rPr>
                <w:rFonts w:hint="eastAsia"/>
                <w:sz w:val="24"/>
                <w:szCs w:val="24"/>
                <w:vertAlign w:val="superscript"/>
              </w:rPr>
              <w:t>3</w:t>
            </w:r>
            <w:r w:rsidR="000E7414" w:rsidRPr="000E7414">
              <w:rPr>
                <w:rFonts w:hint="eastAsia"/>
                <w:sz w:val="24"/>
                <w:szCs w:val="24"/>
              </w:rPr>
              <w:t>/a</w:t>
            </w:r>
            <w:r w:rsidR="000E7414" w:rsidRPr="000E7414">
              <w:rPr>
                <w:rFonts w:hint="eastAsia"/>
                <w:sz w:val="24"/>
                <w:szCs w:val="24"/>
              </w:rPr>
              <w:t>，</w:t>
            </w:r>
            <w:r w:rsidRPr="0002038B">
              <w:rPr>
                <w:rFonts w:hint="eastAsia"/>
                <w:bCs/>
                <w:sz w:val="24"/>
                <w:szCs w:val="24"/>
              </w:rPr>
              <w:t>废水通过北京石油干部管理学院</w:t>
            </w:r>
            <w:r w:rsidRPr="00A77777">
              <w:rPr>
                <w:rFonts w:hint="eastAsia"/>
                <w:kern w:val="0"/>
                <w:sz w:val="24"/>
                <w:szCs w:val="24"/>
              </w:rPr>
              <w:t>污水</w:t>
            </w:r>
            <w:r w:rsidRPr="0002038B">
              <w:rPr>
                <w:rFonts w:hint="eastAsia"/>
                <w:bCs/>
                <w:sz w:val="24"/>
                <w:szCs w:val="24"/>
              </w:rPr>
              <w:t>管网排入黄平路市政污水管网，最终进入清河再生水厂。</w:t>
            </w:r>
            <w:r w:rsidR="000E7414" w:rsidRPr="000E7414">
              <w:rPr>
                <w:rFonts w:hint="eastAsia"/>
                <w:sz w:val="24"/>
                <w:szCs w:val="24"/>
              </w:rPr>
              <w:t>各污染物的浓度能够满足《水污染物综合排放标准》（</w:t>
            </w:r>
            <w:r w:rsidR="000E7414" w:rsidRPr="000E7414">
              <w:rPr>
                <w:rFonts w:hint="eastAsia"/>
                <w:sz w:val="24"/>
                <w:szCs w:val="24"/>
              </w:rPr>
              <w:t xml:space="preserve"> DB11/307-2013</w:t>
            </w:r>
            <w:r w:rsidR="000E7414" w:rsidRPr="000E7414">
              <w:rPr>
                <w:rFonts w:hint="eastAsia"/>
                <w:sz w:val="24"/>
                <w:szCs w:val="24"/>
              </w:rPr>
              <w:t>）中表</w:t>
            </w:r>
            <w:r w:rsidR="000E7414" w:rsidRPr="000E7414">
              <w:rPr>
                <w:rFonts w:hint="eastAsia"/>
                <w:sz w:val="24"/>
                <w:szCs w:val="24"/>
              </w:rPr>
              <w:t xml:space="preserve"> 3</w:t>
            </w:r>
            <w:r w:rsidR="000E7414" w:rsidRPr="000E7414">
              <w:rPr>
                <w:rFonts w:hint="eastAsia"/>
                <w:sz w:val="24"/>
                <w:szCs w:val="24"/>
              </w:rPr>
              <w:t>“排入公共污水处理系统的水污染物排放限值”要求。不会对周边地表水体造成不良影响。</w:t>
            </w:r>
          </w:p>
          <w:p w:rsidR="000E7414" w:rsidRPr="000E7414" w:rsidRDefault="000E7414" w:rsidP="000E7414">
            <w:pPr>
              <w:spacing w:line="360" w:lineRule="auto"/>
              <w:ind w:firstLineChars="200" w:firstLine="480"/>
              <w:rPr>
                <w:sz w:val="24"/>
                <w:szCs w:val="24"/>
              </w:rPr>
            </w:pPr>
            <w:r w:rsidRPr="000E7414">
              <w:rPr>
                <w:rFonts w:hint="eastAsia"/>
                <w:sz w:val="24"/>
                <w:szCs w:val="24"/>
              </w:rPr>
              <w:t>2</w:t>
            </w:r>
            <w:r w:rsidRPr="000E7414">
              <w:rPr>
                <w:rFonts w:hint="eastAsia"/>
                <w:sz w:val="24"/>
                <w:szCs w:val="24"/>
              </w:rPr>
              <w:t>、废气</w:t>
            </w:r>
          </w:p>
          <w:p w:rsidR="000E7414" w:rsidRPr="000E7414" w:rsidRDefault="000E7414" w:rsidP="00A77777">
            <w:pPr>
              <w:spacing w:line="450" w:lineRule="exact"/>
              <w:ind w:firstLineChars="200" w:firstLine="480"/>
              <w:rPr>
                <w:sz w:val="24"/>
                <w:szCs w:val="24"/>
              </w:rPr>
            </w:pPr>
            <w:r w:rsidRPr="000E7414">
              <w:rPr>
                <w:rFonts w:hint="eastAsia"/>
                <w:sz w:val="24"/>
                <w:szCs w:val="24"/>
              </w:rPr>
              <w:t>本项目锅炉排放废气的主要</w:t>
            </w:r>
            <w:r w:rsidRPr="00A77777">
              <w:rPr>
                <w:rFonts w:hint="eastAsia"/>
                <w:kern w:val="0"/>
                <w:sz w:val="24"/>
                <w:szCs w:val="24"/>
              </w:rPr>
              <w:t>污染物</w:t>
            </w:r>
            <w:r w:rsidRPr="000E7414">
              <w:rPr>
                <w:rFonts w:hint="eastAsia"/>
                <w:sz w:val="24"/>
                <w:szCs w:val="24"/>
              </w:rPr>
              <w:t>为</w:t>
            </w:r>
            <w:r w:rsidRPr="000E7414">
              <w:rPr>
                <w:rFonts w:hint="eastAsia"/>
                <w:sz w:val="24"/>
                <w:szCs w:val="24"/>
              </w:rPr>
              <w:t xml:space="preserve"> SO</w:t>
            </w:r>
            <w:r w:rsidRPr="0020675B">
              <w:rPr>
                <w:rFonts w:hint="eastAsia"/>
                <w:sz w:val="24"/>
                <w:szCs w:val="24"/>
                <w:vertAlign w:val="subscript"/>
              </w:rPr>
              <w:t>2</w:t>
            </w:r>
            <w:r w:rsidR="0020675B">
              <w:rPr>
                <w:rFonts w:hint="eastAsia"/>
                <w:sz w:val="24"/>
                <w:szCs w:val="24"/>
              </w:rPr>
              <w:t>、</w:t>
            </w:r>
            <w:r w:rsidRPr="000E7414">
              <w:rPr>
                <w:rFonts w:hint="eastAsia"/>
                <w:sz w:val="24"/>
                <w:szCs w:val="24"/>
              </w:rPr>
              <w:t>NOx</w:t>
            </w:r>
            <w:r w:rsidR="0020675B">
              <w:rPr>
                <w:rFonts w:hint="eastAsia"/>
                <w:sz w:val="24"/>
                <w:szCs w:val="24"/>
              </w:rPr>
              <w:t>和颗粒物</w:t>
            </w:r>
            <w:r w:rsidRPr="000E7414">
              <w:rPr>
                <w:rFonts w:hint="eastAsia"/>
                <w:sz w:val="24"/>
                <w:szCs w:val="24"/>
              </w:rPr>
              <w:t>，各污染物排放浓度均能满足</w:t>
            </w:r>
            <w:r w:rsidRPr="00A77777">
              <w:rPr>
                <w:rFonts w:hint="eastAsia"/>
                <w:kern w:val="0"/>
                <w:sz w:val="24"/>
                <w:szCs w:val="24"/>
              </w:rPr>
              <w:t>北京市《锅炉大气污染物排放标准》</w:t>
            </w:r>
            <w:r w:rsidRPr="000E7414">
              <w:rPr>
                <w:rFonts w:hint="eastAsia"/>
                <w:sz w:val="24"/>
                <w:szCs w:val="24"/>
              </w:rPr>
              <w:t>（</w:t>
            </w:r>
            <w:r w:rsidRPr="000E7414">
              <w:rPr>
                <w:rFonts w:hint="eastAsia"/>
                <w:sz w:val="24"/>
                <w:szCs w:val="24"/>
              </w:rPr>
              <w:t xml:space="preserve"> DB11/139-2015</w:t>
            </w:r>
            <w:r w:rsidRPr="000E7414">
              <w:rPr>
                <w:rFonts w:hint="eastAsia"/>
                <w:sz w:val="24"/>
                <w:szCs w:val="24"/>
              </w:rPr>
              <w:t>）中新建锅炉大气污染物排放限值的规定，</w:t>
            </w:r>
            <w:r w:rsidRPr="00A77777">
              <w:rPr>
                <w:rFonts w:hint="eastAsia"/>
                <w:kern w:val="0"/>
                <w:sz w:val="24"/>
                <w:szCs w:val="24"/>
              </w:rPr>
              <w:t>锅炉</w:t>
            </w:r>
            <w:r w:rsidRPr="000E7414">
              <w:rPr>
                <w:rFonts w:hint="eastAsia"/>
                <w:sz w:val="24"/>
                <w:szCs w:val="24"/>
              </w:rPr>
              <w:t>烟囱高度</w:t>
            </w:r>
            <w:r w:rsidR="0020675B">
              <w:rPr>
                <w:rFonts w:hint="eastAsia"/>
                <w:sz w:val="24"/>
                <w:szCs w:val="24"/>
              </w:rPr>
              <w:t>88</w:t>
            </w:r>
            <w:r w:rsidRPr="000E7414">
              <w:rPr>
                <w:rFonts w:hint="eastAsia"/>
                <w:sz w:val="24"/>
                <w:szCs w:val="24"/>
              </w:rPr>
              <w:t>m</w:t>
            </w:r>
            <w:r w:rsidRPr="000E7414">
              <w:rPr>
                <w:rFonts w:hint="eastAsia"/>
                <w:sz w:val="24"/>
                <w:szCs w:val="24"/>
              </w:rPr>
              <w:t>，能够北京市</w:t>
            </w:r>
            <w:r w:rsidRPr="00A77777">
              <w:rPr>
                <w:rFonts w:hint="eastAsia"/>
                <w:kern w:val="0"/>
                <w:sz w:val="24"/>
                <w:szCs w:val="24"/>
              </w:rPr>
              <w:t>《锅炉大气污染物排放标准》</w:t>
            </w:r>
            <w:r w:rsidRPr="000E7414">
              <w:rPr>
                <w:rFonts w:hint="eastAsia"/>
                <w:sz w:val="24"/>
                <w:szCs w:val="24"/>
              </w:rPr>
              <w:t>（</w:t>
            </w:r>
            <w:r w:rsidRPr="00A77777">
              <w:rPr>
                <w:rFonts w:hint="eastAsia"/>
                <w:kern w:val="0"/>
                <w:sz w:val="24"/>
                <w:szCs w:val="24"/>
              </w:rPr>
              <w:t>DB11</w:t>
            </w:r>
            <w:r w:rsidRPr="000E7414">
              <w:rPr>
                <w:rFonts w:hint="eastAsia"/>
                <w:sz w:val="24"/>
                <w:szCs w:val="24"/>
              </w:rPr>
              <w:t>/139-2015</w:t>
            </w:r>
            <w:r w:rsidRPr="000E7414">
              <w:rPr>
                <w:rFonts w:hint="eastAsia"/>
                <w:sz w:val="24"/>
                <w:szCs w:val="24"/>
              </w:rPr>
              <w:t>）和</w:t>
            </w:r>
            <w:r w:rsidRPr="00A77777">
              <w:rPr>
                <w:rFonts w:hint="eastAsia"/>
                <w:kern w:val="0"/>
                <w:sz w:val="24"/>
                <w:szCs w:val="24"/>
              </w:rPr>
              <w:t>《锅炉大气污染物排放标准》</w:t>
            </w:r>
            <w:r w:rsidRPr="000E7414">
              <w:rPr>
                <w:rFonts w:hint="eastAsia"/>
                <w:sz w:val="24"/>
                <w:szCs w:val="24"/>
              </w:rPr>
              <w:t>（</w:t>
            </w:r>
            <w:r w:rsidRPr="000E7414">
              <w:rPr>
                <w:rFonts w:hint="eastAsia"/>
                <w:sz w:val="24"/>
                <w:szCs w:val="24"/>
              </w:rPr>
              <w:t xml:space="preserve"> GB13271-2014</w:t>
            </w:r>
            <w:r w:rsidRPr="000E7414">
              <w:rPr>
                <w:rFonts w:hint="eastAsia"/>
                <w:sz w:val="24"/>
                <w:szCs w:val="24"/>
              </w:rPr>
              <w:t>）中对</w:t>
            </w:r>
            <w:r w:rsidRPr="00A77777">
              <w:rPr>
                <w:rFonts w:hint="eastAsia"/>
                <w:kern w:val="0"/>
                <w:sz w:val="24"/>
                <w:szCs w:val="24"/>
              </w:rPr>
              <w:t>烟囱</w:t>
            </w:r>
            <w:r w:rsidRPr="000E7414">
              <w:rPr>
                <w:rFonts w:hint="eastAsia"/>
                <w:sz w:val="24"/>
                <w:szCs w:val="24"/>
              </w:rPr>
              <w:t>高度的要求。</w:t>
            </w:r>
          </w:p>
          <w:p w:rsidR="000E7414" w:rsidRPr="000E7414" w:rsidRDefault="000E7414" w:rsidP="00A77777">
            <w:pPr>
              <w:spacing w:line="450" w:lineRule="exact"/>
              <w:ind w:firstLineChars="200" w:firstLine="480"/>
              <w:rPr>
                <w:sz w:val="24"/>
                <w:szCs w:val="24"/>
              </w:rPr>
            </w:pPr>
            <w:r w:rsidRPr="000E7414">
              <w:rPr>
                <w:rFonts w:hint="eastAsia"/>
                <w:sz w:val="24"/>
                <w:szCs w:val="24"/>
              </w:rPr>
              <w:t>3</w:t>
            </w:r>
            <w:r w:rsidRPr="000E7414">
              <w:rPr>
                <w:rFonts w:hint="eastAsia"/>
                <w:sz w:val="24"/>
                <w:szCs w:val="24"/>
              </w:rPr>
              <w:t>、噪声与振动</w:t>
            </w:r>
          </w:p>
          <w:p w:rsidR="000E7414" w:rsidRPr="000E7414" w:rsidRDefault="000E7414" w:rsidP="00A77777">
            <w:pPr>
              <w:spacing w:line="450" w:lineRule="exact"/>
              <w:ind w:firstLineChars="200" w:firstLine="480"/>
              <w:rPr>
                <w:sz w:val="24"/>
                <w:szCs w:val="24"/>
              </w:rPr>
            </w:pPr>
            <w:r w:rsidRPr="000E7414">
              <w:rPr>
                <w:rFonts w:hint="eastAsia"/>
                <w:sz w:val="24"/>
                <w:szCs w:val="24"/>
              </w:rPr>
              <w:t>本项目燃气锅炉及水泵等选用低噪声设备，并采取基础减振，此外锅炉燃烧器加装隔声罩，</w:t>
            </w:r>
            <w:r w:rsidRPr="00A77777">
              <w:rPr>
                <w:rFonts w:hint="eastAsia"/>
                <w:kern w:val="0"/>
                <w:sz w:val="24"/>
                <w:szCs w:val="24"/>
              </w:rPr>
              <w:t>烟囱</w:t>
            </w:r>
            <w:r w:rsidRPr="000E7414">
              <w:rPr>
                <w:rFonts w:hint="eastAsia"/>
                <w:sz w:val="24"/>
                <w:szCs w:val="24"/>
              </w:rPr>
              <w:t>出口加装消声器。本项目燃气锅炉及附属设备均位于地下一层，在采取以上措施并经建筑隔声、距离衰减后，对各厂界噪声贡献值低于</w:t>
            </w:r>
            <w:r w:rsidRPr="000E7414">
              <w:rPr>
                <w:rFonts w:hint="eastAsia"/>
                <w:sz w:val="24"/>
                <w:szCs w:val="24"/>
              </w:rPr>
              <w:t xml:space="preserve"> 40dB</w:t>
            </w:r>
            <w:r w:rsidRPr="000E7414">
              <w:rPr>
                <w:rFonts w:hint="eastAsia"/>
                <w:sz w:val="24"/>
                <w:szCs w:val="24"/>
              </w:rPr>
              <w:t>（</w:t>
            </w:r>
            <w:r w:rsidRPr="000E7414">
              <w:rPr>
                <w:rFonts w:hint="eastAsia"/>
                <w:sz w:val="24"/>
                <w:szCs w:val="24"/>
              </w:rPr>
              <w:t>A</w:t>
            </w:r>
            <w:r w:rsidRPr="000E7414">
              <w:rPr>
                <w:rFonts w:hint="eastAsia"/>
                <w:sz w:val="24"/>
                <w:szCs w:val="24"/>
              </w:rPr>
              <w:t>），满足</w:t>
            </w:r>
            <w:r w:rsidRPr="00A77777">
              <w:rPr>
                <w:rFonts w:hint="eastAsia"/>
                <w:kern w:val="0"/>
                <w:sz w:val="24"/>
                <w:szCs w:val="24"/>
              </w:rPr>
              <w:t>《工业企业厂界环境噪声排放标准》</w:t>
            </w:r>
            <w:r w:rsidRPr="000E7414">
              <w:rPr>
                <w:rFonts w:hint="eastAsia"/>
                <w:sz w:val="24"/>
                <w:szCs w:val="24"/>
              </w:rPr>
              <w:t>（</w:t>
            </w:r>
            <w:r w:rsidRPr="000E7414">
              <w:rPr>
                <w:rFonts w:hint="eastAsia"/>
                <w:sz w:val="24"/>
                <w:szCs w:val="24"/>
              </w:rPr>
              <w:t xml:space="preserve"> GB12348-2008</w:t>
            </w:r>
            <w:r w:rsidRPr="000E7414">
              <w:rPr>
                <w:rFonts w:hint="eastAsia"/>
                <w:sz w:val="24"/>
                <w:szCs w:val="24"/>
              </w:rPr>
              <w:t>）中的</w:t>
            </w:r>
            <w:r w:rsidR="0020675B">
              <w:rPr>
                <w:rFonts w:hint="eastAsia"/>
                <w:sz w:val="24"/>
                <w:szCs w:val="24"/>
              </w:rPr>
              <w:t>1</w:t>
            </w:r>
            <w:r w:rsidRPr="000E7414">
              <w:rPr>
                <w:rFonts w:hint="eastAsia"/>
                <w:sz w:val="24"/>
                <w:szCs w:val="24"/>
              </w:rPr>
              <w:t>类标准限值。。</w:t>
            </w:r>
          </w:p>
          <w:p w:rsidR="000E7414" w:rsidRPr="000E7414" w:rsidRDefault="000E7414" w:rsidP="00A77777">
            <w:pPr>
              <w:spacing w:line="450" w:lineRule="exact"/>
              <w:ind w:firstLineChars="200" w:firstLine="480"/>
              <w:rPr>
                <w:sz w:val="24"/>
                <w:szCs w:val="24"/>
              </w:rPr>
            </w:pPr>
            <w:r w:rsidRPr="000E7414">
              <w:rPr>
                <w:rFonts w:hint="eastAsia"/>
                <w:sz w:val="24"/>
                <w:szCs w:val="24"/>
              </w:rPr>
              <w:t>通过选用低频率水泵，对</w:t>
            </w:r>
            <w:r w:rsidRPr="00A77777">
              <w:rPr>
                <w:rFonts w:hint="eastAsia"/>
                <w:kern w:val="0"/>
                <w:sz w:val="24"/>
                <w:szCs w:val="24"/>
              </w:rPr>
              <w:t>水泵</w:t>
            </w:r>
            <w:r w:rsidRPr="000E7414">
              <w:rPr>
                <w:rFonts w:hint="eastAsia"/>
                <w:sz w:val="24"/>
                <w:szCs w:val="24"/>
              </w:rPr>
              <w:t>、管道、风机、锅炉进行减振处理，对锅炉房围护结构和门窗进行隔声处理后，可将对临近住宅建筑室内的振动影响降到最低。</w:t>
            </w:r>
          </w:p>
          <w:p w:rsidR="000E7414" w:rsidRPr="000E7414" w:rsidRDefault="000E7414" w:rsidP="00A77777">
            <w:pPr>
              <w:spacing w:line="450" w:lineRule="exact"/>
              <w:ind w:firstLineChars="200" w:firstLine="480"/>
              <w:rPr>
                <w:sz w:val="24"/>
                <w:szCs w:val="24"/>
              </w:rPr>
            </w:pPr>
            <w:r w:rsidRPr="000E7414">
              <w:rPr>
                <w:rFonts w:hint="eastAsia"/>
                <w:sz w:val="24"/>
                <w:szCs w:val="24"/>
              </w:rPr>
              <w:t>综上，本项目对周边声</w:t>
            </w:r>
            <w:r w:rsidRPr="00A77777">
              <w:rPr>
                <w:rFonts w:hint="eastAsia"/>
                <w:kern w:val="0"/>
                <w:sz w:val="24"/>
                <w:szCs w:val="24"/>
              </w:rPr>
              <w:t>环境质量</w:t>
            </w:r>
            <w:r w:rsidRPr="000E7414">
              <w:rPr>
                <w:rFonts w:hint="eastAsia"/>
                <w:sz w:val="24"/>
                <w:szCs w:val="24"/>
              </w:rPr>
              <w:t>和临近住宅建筑室内振动影响较小。</w:t>
            </w:r>
          </w:p>
          <w:p w:rsidR="000E7414" w:rsidRPr="000E7414" w:rsidRDefault="000E7414" w:rsidP="000E7414">
            <w:pPr>
              <w:spacing w:line="360" w:lineRule="auto"/>
              <w:ind w:firstLineChars="200" w:firstLine="480"/>
              <w:rPr>
                <w:sz w:val="24"/>
                <w:szCs w:val="24"/>
              </w:rPr>
            </w:pPr>
            <w:r w:rsidRPr="000E7414">
              <w:rPr>
                <w:rFonts w:hint="eastAsia"/>
                <w:sz w:val="24"/>
                <w:szCs w:val="24"/>
              </w:rPr>
              <w:t>4</w:t>
            </w:r>
            <w:r w:rsidRPr="000E7414">
              <w:rPr>
                <w:rFonts w:hint="eastAsia"/>
                <w:sz w:val="24"/>
                <w:szCs w:val="24"/>
              </w:rPr>
              <w:t>、固体废物</w:t>
            </w:r>
          </w:p>
          <w:p w:rsidR="000E7414" w:rsidRPr="00A77777" w:rsidRDefault="000E7414" w:rsidP="00A77777">
            <w:pPr>
              <w:spacing w:line="450" w:lineRule="exact"/>
              <w:ind w:firstLineChars="200" w:firstLine="480"/>
              <w:rPr>
                <w:kern w:val="0"/>
                <w:sz w:val="24"/>
                <w:szCs w:val="24"/>
              </w:rPr>
            </w:pPr>
            <w:r w:rsidRPr="00A77777">
              <w:rPr>
                <w:rFonts w:hint="eastAsia"/>
                <w:kern w:val="0"/>
                <w:sz w:val="24"/>
                <w:szCs w:val="24"/>
              </w:rPr>
              <w:t>本项目营运期的固体废物主要为生活垃圾，年产生量共</w:t>
            </w:r>
            <w:r w:rsidRPr="00A77777">
              <w:rPr>
                <w:rFonts w:hint="eastAsia"/>
                <w:kern w:val="0"/>
                <w:sz w:val="24"/>
                <w:szCs w:val="24"/>
              </w:rPr>
              <w:t xml:space="preserve"> 0.24t</w:t>
            </w:r>
            <w:r w:rsidRPr="00A77777">
              <w:rPr>
                <w:rFonts w:hint="eastAsia"/>
                <w:kern w:val="0"/>
                <w:sz w:val="24"/>
                <w:szCs w:val="24"/>
              </w:rPr>
              <w:t>，委托环卫部门统一外运，集中处置，对周围环境影响很小。</w:t>
            </w:r>
          </w:p>
          <w:p w:rsidR="000E7414" w:rsidRPr="000E7414" w:rsidRDefault="00A77777" w:rsidP="00A77777">
            <w:pPr>
              <w:spacing w:line="450" w:lineRule="exact"/>
              <w:ind w:firstLineChars="200" w:firstLine="480"/>
              <w:rPr>
                <w:sz w:val="24"/>
                <w:szCs w:val="24"/>
              </w:rPr>
            </w:pPr>
            <w:r>
              <w:rPr>
                <w:rFonts w:hint="eastAsia"/>
                <w:sz w:val="24"/>
                <w:szCs w:val="24"/>
              </w:rPr>
              <w:t>5</w:t>
            </w:r>
            <w:r w:rsidR="000E7414" w:rsidRPr="000E7414">
              <w:rPr>
                <w:rFonts w:hint="eastAsia"/>
                <w:sz w:val="24"/>
                <w:szCs w:val="24"/>
              </w:rPr>
              <w:t>、项目总量控制</w:t>
            </w:r>
          </w:p>
          <w:p w:rsidR="000E7414" w:rsidRPr="00A77777" w:rsidRDefault="000E7414" w:rsidP="00A77777">
            <w:pPr>
              <w:spacing w:line="450" w:lineRule="exact"/>
              <w:ind w:firstLineChars="200" w:firstLine="480"/>
              <w:rPr>
                <w:kern w:val="0"/>
                <w:sz w:val="24"/>
                <w:szCs w:val="24"/>
              </w:rPr>
            </w:pPr>
            <w:r w:rsidRPr="00A77777">
              <w:rPr>
                <w:rFonts w:hint="eastAsia"/>
                <w:kern w:val="0"/>
                <w:sz w:val="24"/>
                <w:szCs w:val="24"/>
              </w:rPr>
              <w:t>根据本项目特点，确定与本项目有关的总量控制的指标为化学需氧量、氨</w:t>
            </w:r>
            <w:r w:rsidRPr="00A77777">
              <w:rPr>
                <w:rFonts w:hint="eastAsia"/>
                <w:kern w:val="0"/>
                <w:sz w:val="24"/>
                <w:szCs w:val="24"/>
              </w:rPr>
              <w:lastRenderedPageBreak/>
              <w:t>氮、氮氧化物</w:t>
            </w:r>
            <w:r w:rsidR="00A77777" w:rsidRPr="00A77777">
              <w:rPr>
                <w:rFonts w:hint="eastAsia"/>
                <w:kern w:val="0"/>
                <w:sz w:val="24"/>
                <w:szCs w:val="24"/>
              </w:rPr>
              <w:t>、</w:t>
            </w:r>
            <w:r w:rsidRPr="00A77777">
              <w:rPr>
                <w:rFonts w:hint="eastAsia"/>
                <w:kern w:val="0"/>
                <w:sz w:val="24"/>
                <w:szCs w:val="24"/>
              </w:rPr>
              <w:t>二氧化硫</w:t>
            </w:r>
            <w:r w:rsidR="00A77777" w:rsidRPr="00A77777">
              <w:rPr>
                <w:rFonts w:hint="eastAsia"/>
                <w:kern w:val="0"/>
                <w:sz w:val="24"/>
                <w:szCs w:val="24"/>
              </w:rPr>
              <w:t>和颗粒物</w:t>
            </w:r>
            <w:r w:rsidRPr="00A77777">
              <w:rPr>
                <w:rFonts w:hint="eastAsia"/>
                <w:kern w:val="0"/>
                <w:sz w:val="24"/>
                <w:szCs w:val="24"/>
              </w:rPr>
              <w:t>。通过计算，项目的总量控制指标分别为化学需氧量</w:t>
            </w:r>
            <w:r w:rsidRPr="00A77777">
              <w:rPr>
                <w:rFonts w:hint="eastAsia"/>
                <w:kern w:val="0"/>
                <w:sz w:val="24"/>
                <w:szCs w:val="24"/>
              </w:rPr>
              <w:t xml:space="preserve"> 0.</w:t>
            </w:r>
            <w:r w:rsidR="00A77777" w:rsidRPr="00A77777">
              <w:rPr>
                <w:rFonts w:hint="eastAsia"/>
                <w:kern w:val="0"/>
                <w:sz w:val="24"/>
                <w:szCs w:val="24"/>
              </w:rPr>
              <w:t>225</w:t>
            </w:r>
            <w:r w:rsidRPr="00A77777">
              <w:rPr>
                <w:rFonts w:hint="eastAsia"/>
                <w:kern w:val="0"/>
                <w:sz w:val="24"/>
                <w:szCs w:val="24"/>
              </w:rPr>
              <w:t>t/a</w:t>
            </w:r>
            <w:r w:rsidRPr="00A77777">
              <w:rPr>
                <w:rFonts w:hint="eastAsia"/>
                <w:kern w:val="0"/>
                <w:sz w:val="24"/>
                <w:szCs w:val="24"/>
              </w:rPr>
              <w:t>、氨氮</w:t>
            </w:r>
            <w:r w:rsidRPr="00A77777">
              <w:rPr>
                <w:rFonts w:hint="eastAsia"/>
                <w:kern w:val="0"/>
                <w:sz w:val="24"/>
                <w:szCs w:val="24"/>
              </w:rPr>
              <w:t>0.0</w:t>
            </w:r>
            <w:r w:rsidR="00A77777" w:rsidRPr="00A77777">
              <w:rPr>
                <w:rFonts w:hint="eastAsia"/>
                <w:kern w:val="0"/>
                <w:sz w:val="24"/>
                <w:szCs w:val="24"/>
              </w:rPr>
              <w:t>1</w:t>
            </w:r>
            <w:r w:rsidRPr="00A77777">
              <w:rPr>
                <w:rFonts w:hint="eastAsia"/>
                <w:kern w:val="0"/>
                <w:sz w:val="24"/>
                <w:szCs w:val="24"/>
              </w:rPr>
              <w:t>t/a</w:t>
            </w:r>
            <w:r w:rsidRPr="00A77777">
              <w:rPr>
                <w:rFonts w:hint="eastAsia"/>
                <w:kern w:val="0"/>
                <w:sz w:val="24"/>
                <w:szCs w:val="24"/>
              </w:rPr>
              <w:t>、二氧化硫</w:t>
            </w:r>
            <w:r w:rsidRPr="00A77777">
              <w:rPr>
                <w:rFonts w:hint="eastAsia"/>
                <w:kern w:val="0"/>
                <w:sz w:val="24"/>
                <w:szCs w:val="24"/>
              </w:rPr>
              <w:t xml:space="preserve"> 0.</w:t>
            </w:r>
            <w:r w:rsidR="00A77777" w:rsidRPr="00A77777">
              <w:rPr>
                <w:rFonts w:hint="eastAsia"/>
                <w:kern w:val="0"/>
                <w:sz w:val="24"/>
                <w:szCs w:val="24"/>
              </w:rPr>
              <w:t>4512</w:t>
            </w:r>
            <w:r w:rsidRPr="00A77777">
              <w:rPr>
                <w:rFonts w:hint="eastAsia"/>
                <w:kern w:val="0"/>
                <w:sz w:val="24"/>
                <w:szCs w:val="24"/>
              </w:rPr>
              <w:t>t/a</w:t>
            </w:r>
            <w:r w:rsidRPr="00A77777">
              <w:rPr>
                <w:rFonts w:hint="eastAsia"/>
                <w:kern w:val="0"/>
                <w:sz w:val="24"/>
                <w:szCs w:val="24"/>
              </w:rPr>
              <w:t>、氮氧化物</w:t>
            </w:r>
            <w:r w:rsidR="00A77777" w:rsidRPr="00A77777">
              <w:rPr>
                <w:rFonts w:hint="eastAsia"/>
                <w:kern w:val="0"/>
                <w:sz w:val="24"/>
                <w:szCs w:val="24"/>
              </w:rPr>
              <w:t>1.677</w:t>
            </w:r>
            <w:r w:rsidRPr="00A77777">
              <w:rPr>
                <w:rFonts w:hint="eastAsia"/>
                <w:kern w:val="0"/>
                <w:sz w:val="24"/>
                <w:szCs w:val="24"/>
              </w:rPr>
              <w:t>t/a</w:t>
            </w:r>
            <w:r w:rsidR="00A77777" w:rsidRPr="00A77777">
              <w:rPr>
                <w:rFonts w:hint="eastAsia"/>
                <w:kern w:val="0"/>
                <w:sz w:val="24"/>
                <w:szCs w:val="24"/>
              </w:rPr>
              <w:t>、颗粒物</w:t>
            </w:r>
            <w:r w:rsidR="00A77777" w:rsidRPr="00A77777">
              <w:rPr>
                <w:rFonts w:hint="eastAsia"/>
                <w:kern w:val="0"/>
                <w:sz w:val="24"/>
                <w:szCs w:val="24"/>
              </w:rPr>
              <w:t>0.3234t/a</w:t>
            </w:r>
            <w:r w:rsidRPr="00A77777">
              <w:rPr>
                <w:rFonts w:hint="eastAsia"/>
                <w:kern w:val="0"/>
                <w:sz w:val="24"/>
                <w:szCs w:val="24"/>
              </w:rPr>
              <w:t>。</w:t>
            </w:r>
          </w:p>
          <w:p w:rsidR="000E7414" w:rsidRPr="00A77777" w:rsidRDefault="00A77777" w:rsidP="00A77777">
            <w:pPr>
              <w:spacing w:line="360" w:lineRule="auto"/>
              <w:rPr>
                <w:b/>
                <w:bCs/>
                <w:sz w:val="28"/>
                <w:szCs w:val="28"/>
              </w:rPr>
            </w:pPr>
            <w:r w:rsidRPr="00A77777">
              <w:rPr>
                <w:rFonts w:hint="eastAsia"/>
                <w:b/>
                <w:bCs/>
                <w:sz w:val="28"/>
                <w:szCs w:val="28"/>
              </w:rPr>
              <w:t>五、</w:t>
            </w:r>
            <w:r w:rsidR="000E7414" w:rsidRPr="00A77777">
              <w:rPr>
                <w:rFonts w:hint="eastAsia"/>
                <w:b/>
                <w:bCs/>
                <w:sz w:val="28"/>
                <w:szCs w:val="28"/>
              </w:rPr>
              <w:t>建议</w:t>
            </w:r>
          </w:p>
          <w:p w:rsidR="000E7414" w:rsidRPr="00A77777" w:rsidRDefault="000E7414" w:rsidP="00A77777">
            <w:pPr>
              <w:spacing w:line="450" w:lineRule="exact"/>
              <w:ind w:firstLineChars="200" w:firstLine="480"/>
              <w:rPr>
                <w:kern w:val="0"/>
                <w:sz w:val="24"/>
                <w:szCs w:val="24"/>
              </w:rPr>
            </w:pPr>
            <w:r w:rsidRPr="00A77777">
              <w:rPr>
                <w:rFonts w:hint="eastAsia"/>
                <w:kern w:val="0"/>
                <w:sz w:val="24"/>
                <w:szCs w:val="24"/>
              </w:rPr>
              <w:t>1</w:t>
            </w:r>
            <w:r w:rsidRPr="00A77777">
              <w:rPr>
                <w:rFonts w:hint="eastAsia"/>
                <w:kern w:val="0"/>
                <w:sz w:val="24"/>
                <w:szCs w:val="24"/>
              </w:rPr>
              <w:t>、加强内部人员管理，制定专门的环保规章制度。</w:t>
            </w:r>
          </w:p>
          <w:p w:rsidR="000E7414" w:rsidRPr="00A77777" w:rsidRDefault="000E7414" w:rsidP="00A77777">
            <w:pPr>
              <w:spacing w:line="450" w:lineRule="exact"/>
              <w:ind w:firstLineChars="200" w:firstLine="480"/>
              <w:rPr>
                <w:kern w:val="0"/>
                <w:sz w:val="24"/>
                <w:szCs w:val="24"/>
              </w:rPr>
            </w:pPr>
            <w:r w:rsidRPr="00A77777">
              <w:rPr>
                <w:rFonts w:hint="eastAsia"/>
                <w:kern w:val="0"/>
                <w:sz w:val="24"/>
                <w:szCs w:val="24"/>
              </w:rPr>
              <w:t>2</w:t>
            </w:r>
            <w:r w:rsidRPr="00A77777">
              <w:rPr>
                <w:rFonts w:hint="eastAsia"/>
                <w:kern w:val="0"/>
                <w:sz w:val="24"/>
                <w:szCs w:val="24"/>
              </w:rPr>
              <w:t>、经常检查锅炉设备的完好率，尤其应加强低氮燃烧器和消声、隔声设备的维修和维护，保证其正常运行。</w:t>
            </w:r>
          </w:p>
          <w:p w:rsidR="000E7414" w:rsidRPr="00A77777" w:rsidRDefault="000E7414" w:rsidP="00A77777">
            <w:pPr>
              <w:spacing w:line="450" w:lineRule="exact"/>
              <w:ind w:firstLineChars="200" w:firstLine="480"/>
              <w:rPr>
                <w:kern w:val="0"/>
                <w:sz w:val="24"/>
                <w:szCs w:val="24"/>
              </w:rPr>
            </w:pPr>
            <w:r w:rsidRPr="00A77777">
              <w:rPr>
                <w:rFonts w:hint="eastAsia"/>
                <w:kern w:val="0"/>
                <w:sz w:val="24"/>
                <w:szCs w:val="24"/>
              </w:rPr>
              <w:t>综上所述，从环境保护角度分析，本项目符合北京市和昌平区的相关规划，符合国家和北京市的相关产业政策，从环境保护的角度考虑，项目用地现状无环境遗留问题，在严格落实本次环境影响评价提出的各项环保措施和环境管理的前提下，可以做到污染物达标排放，并对周边环境影响较小，因此本项目的建设是可行的。</w:t>
            </w:r>
          </w:p>
          <w:p w:rsidR="00A77777" w:rsidRDefault="00A77777" w:rsidP="00A77777">
            <w:pPr>
              <w:pStyle w:val="1"/>
            </w:pPr>
          </w:p>
          <w:p w:rsidR="00A77777" w:rsidRDefault="00A77777" w:rsidP="00A77777"/>
          <w:p w:rsidR="00A77777" w:rsidRDefault="00A77777" w:rsidP="00A77777">
            <w:pPr>
              <w:pStyle w:val="1"/>
            </w:pPr>
          </w:p>
          <w:p w:rsidR="00A77777" w:rsidRDefault="00A77777" w:rsidP="00A77777"/>
          <w:p w:rsidR="00A77777" w:rsidRDefault="00A77777" w:rsidP="00A77777">
            <w:pPr>
              <w:pStyle w:val="1"/>
            </w:pPr>
          </w:p>
          <w:p w:rsidR="00A77777" w:rsidRDefault="00A77777" w:rsidP="00A77777"/>
          <w:p w:rsidR="00A77777" w:rsidRDefault="00A77777" w:rsidP="00A77777">
            <w:pPr>
              <w:pStyle w:val="1"/>
            </w:pPr>
          </w:p>
          <w:p w:rsidR="00A77777" w:rsidRDefault="00A77777" w:rsidP="00A77777"/>
          <w:p w:rsidR="00A77777" w:rsidRDefault="00A77777" w:rsidP="00A77777">
            <w:pPr>
              <w:pStyle w:val="1"/>
            </w:pPr>
          </w:p>
          <w:p w:rsidR="00A77777" w:rsidRDefault="00A77777" w:rsidP="00A77777"/>
          <w:p w:rsidR="00A77777" w:rsidRDefault="00A77777" w:rsidP="00A77777">
            <w:pPr>
              <w:pStyle w:val="1"/>
            </w:pPr>
          </w:p>
          <w:p w:rsidR="00A77777" w:rsidRDefault="00A77777" w:rsidP="00A77777"/>
          <w:p w:rsidR="00A77777" w:rsidRDefault="00A77777" w:rsidP="00A77777">
            <w:pPr>
              <w:pStyle w:val="1"/>
            </w:pPr>
          </w:p>
          <w:p w:rsidR="00A77777" w:rsidRDefault="00A77777" w:rsidP="00A77777"/>
          <w:p w:rsidR="00A77777" w:rsidRDefault="00A77777" w:rsidP="00A77777">
            <w:pPr>
              <w:pStyle w:val="1"/>
            </w:pPr>
          </w:p>
          <w:p w:rsidR="00A77777" w:rsidRPr="00A77777" w:rsidRDefault="00A77777" w:rsidP="00A77777">
            <w:pPr>
              <w:pStyle w:val="1"/>
            </w:pPr>
          </w:p>
        </w:tc>
      </w:tr>
      <w:bookmarkEnd w:id="0"/>
    </w:tbl>
    <w:p w:rsidR="000E7414" w:rsidRPr="000E7414" w:rsidRDefault="000E7414" w:rsidP="00A77777"/>
    <w:sectPr w:rsidR="000E7414" w:rsidRPr="000E7414" w:rsidSect="00FF63C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291" w:rsidRDefault="00576291" w:rsidP="0028195F">
      <w:r>
        <w:separator/>
      </w:r>
    </w:p>
  </w:endnote>
  <w:endnote w:type="continuationSeparator" w:id="1">
    <w:p w:rsidR="00576291" w:rsidRDefault="00576291" w:rsidP="002819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AA" w:rsidRDefault="00FF63C1">
    <w:pPr>
      <w:pStyle w:val="a4"/>
      <w:framePr w:wrap="around" w:vAnchor="text" w:hAnchor="margin" w:xAlign="center" w:y="1"/>
      <w:rPr>
        <w:rStyle w:val="a3"/>
      </w:rPr>
    </w:pPr>
    <w:r>
      <w:fldChar w:fldCharType="begin"/>
    </w:r>
    <w:r w:rsidR="00D96DAA">
      <w:rPr>
        <w:rStyle w:val="a3"/>
      </w:rPr>
      <w:instrText xml:space="preserve">PAGE  </w:instrText>
    </w:r>
    <w:r>
      <w:fldChar w:fldCharType="end"/>
    </w:r>
  </w:p>
  <w:p w:rsidR="00D96DAA" w:rsidRDefault="00D96DAA">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836326"/>
      <w:docPartObj>
        <w:docPartGallery w:val="Page Numbers (Bottom of Page)"/>
        <w:docPartUnique/>
      </w:docPartObj>
    </w:sdtPr>
    <w:sdtContent>
      <w:p w:rsidR="00D96DAA" w:rsidRDefault="00FF63C1">
        <w:pPr>
          <w:pStyle w:val="a4"/>
        </w:pPr>
        <w:r>
          <w:fldChar w:fldCharType="begin"/>
        </w:r>
        <w:r w:rsidR="00D96DAA">
          <w:instrText>PAGE   \* MERGEFORMAT</w:instrText>
        </w:r>
        <w:r>
          <w:fldChar w:fldCharType="separate"/>
        </w:r>
        <w:r w:rsidR="00A81310" w:rsidRPr="00A81310">
          <w:rPr>
            <w:noProof/>
            <w:lang w:val="zh-CN"/>
          </w:rPr>
          <w:t>2</w:t>
        </w:r>
        <w:r>
          <w:fldChar w:fldCharType="end"/>
        </w:r>
      </w:p>
    </w:sdtContent>
  </w:sdt>
  <w:p w:rsidR="00D96DAA" w:rsidRDefault="00D96DAA">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275445"/>
      <w:docPartObj>
        <w:docPartGallery w:val="Page Numbers (Bottom of Page)"/>
        <w:docPartUnique/>
      </w:docPartObj>
    </w:sdtPr>
    <w:sdtContent>
      <w:p w:rsidR="00D96DAA" w:rsidRDefault="00FF63C1" w:rsidP="00C56D9B">
        <w:pPr>
          <w:pStyle w:val="a4"/>
          <w:jc w:val="center"/>
        </w:pPr>
        <w:r>
          <w:fldChar w:fldCharType="begin"/>
        </w:r>
        <w:r w:rsidR="00D96DAA">
          <w:instrText>PAGE   \* MERGEFORMAT</w:instrText>
        </w:r>
        <w:r>
          <w:fldChar w:fldCharType="separate"/>
        </w:r>
        <w:r w:rsidR="00A81310" w:rsidRPr="00A81310">
          <w:rPr>
            <w:noProof/>
            <w:lang w:val="zh-CN"/>
          </w:rPr>
          <w:t>38</w:t>
        </w:r>
        <w:r>
          <w:fldChar w:fldCharType="end"/>
        </w:r>
      </w:p>
    </w:sdtContent>
  </w:sdt>
  <w:p w:rsidR="00D96DAA" w:rsidRDefault="00D96DA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291" w:rsidRDefault="00576291" w:rsidP="0028195F">
      <w:r>
        <w:separator/>
      </w:r>
    </w:p>
  </w:footnote>
  <w:footnote w:type="continuationSeparator" w:id="1">
    <w:p w:rsidR="00576291" w:rsidRDefault="00576291" w:rsidP="002819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449A8"/>
    <w:multiLevelType w:val="hybridMultilevel"/>
    <w:tmpl w:val="1E028F98"/>
    <w:lvl w:ilvl="0" w:tplc="6F4C193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573128B3"/>
    <w:multiLevelType w:val="hybridMultilevel"/>
    <w:tmpl w:val="0004D600"/>
    <w:lvl w:ilvl="0" w:tplc="6E6C9A4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8195F"/>
    <w:rsid w:val="0002038B"/>
    <w:rsid w:val="000414E4"/>
    <w:rsid w:val="0005437C"/>
    <w:rsid w:val="000E7414"/>
    <w:rsid w:val="001806D5"/>
    <w:rsid w:val="001C4032"/>
    <w:rsid w:val="00206190"/>
    <w:rsid w:val="0020675B"/>
    <w:rsid w:val="0028195F"/>
    <w:rsid w:val="002B7593"/>
    <w:rsid w:val="00402BBA"/>
    <w:rsid w:val="004A016C"/>
    <w:rsid w:val="004A564E"/>
    <w:rsid w:val="004C6B2D"/>
    <w:rsid w:val="00576291"/>
    <w:rsid w:val="005B3DB6"/>
    <w:rsid w:val="00624024"/>
    <w:rsid w:val="006F517F"/>
    <w:rsid w:val="00732995"/>
    <w:rsid w:val="00836D95"/>
    <w:rsid w:val="008458F0"/>
    <w:rsid w:val="00A170EA"/>
    <w:rsid w:val="00A47B50"/>
    <w:rsid w:val="00A77777"/>
    <w:rsid w:val="00A81310"/>
    <w:rsid w:val="00AB7B1F"/>
    <w:rsid w:val="00AD3652"/>
    <w:rsid w:val="00AE7E53"/>
    <w:rsid w:val="00AF67BB"/>
    <w:rsid w:val="00B10536"/>
    <w:rsid w:val="00B47FB0"/>
    <w:rsid w:val="00B74BF3"/>
    <w:rsid w:val="00BD6684"/>
    <w:rsid w:val="00BE1E4B"/>
    <w:rsid w:val="00C414A1"/>
    <w:rsid w:val="00C56531"/>
    <w:rsid w:val="00C56D9B"/>
    <w:rsid w:val="00D0184F"/>
    <w:rsid w:val="00D26DC2"/>
    <w:rsid w:val="00D32896"/>
    <w:rsid w:val="00D44CB7"/>
    <w:rsid w:val="00D520E4"/>
    <w:rsid w:val="00D70AA6"/>
    <w:rsid w:val="00D96DAA"/>
    <w:rsid w:val="00DA1F89"/>
    <w:rsid w:val="00E1371D"/>
    <w:rsid w:val="00E35A10"/>
    <w:rsid w:val="00F13280"/>
    <w:rsid w:val="00F71E85"/>
    <w:rsid w:val="00FF63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直线 68"/>
        <o:r id="V:Rule2" type="connector" idref="#自选图形 74"/>
        <o:r id="V:Rule3" type="connector" idref="#自选图形 53"/>
        <o:r id="V:Rule4" type="connector" idref="#直线 70"/>
        <o:r id="V:Rule5" type="connector" idref="#直线 70"/>
        <o:r id="V:Rule6" type="connector" idref="#AutoShape 31"/>
        <o:r id="V:Rule7" type="connector" idref="#直接箭头连接符 41"/>
        <o:r id="V:Rule8" type="connector" idref="#直接箭头连接符 39"/>
        <o:r id="V:Rule9" type="connector" idref="#直接箭头连接符 50"/>
        <o:r id="V:Rule10" type="connector" idref="#直接箭头连接符 48"/>
        <o:r id="V:Rule11" type="connector" idref="#直接箭头连接符 44"/>
        <o:r id="V:Rule12" type="connector" idref="#直接箭头连接符 35"/>
        <o:r id="V:Rule13" type="connector" idref="#直接箭头连接符 56"/>
        <o:r id="V:Rule14" type="connector" idref="#直接箭头连接符 54"/>
        <o:r id="V:Rule15" type="connector" idref="#直接箭头连接符 61"/>
        <o:r id="V:Rule16" type="connector" idref="#直接箭头连接符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28195F"/>
    <w:pPr>
      <w:widowControl w:val="0"/>
      <w:jc w:val="both"/>
    </w:pPr>
    <w:rPr>
      <w:rFonts w:ascii="Times New Roman" w:eastAsia="宋体" w:hAnsi="Times New Roman" w:cs="Times New Roman"/>
      <w:szCs w:val="21"/>
    </w:rPr>
  </w:style>
  <w:style w:type="paragraph" w:styleId="1">
    <w:name w:val="heading 1"/>
    <w:basedOn w:val="a"/>
    <w:next w:val="a"/>
    <w:link w:val="1Char"/>
    <w:qFormat/>
    <w:rsid w:val="0028195F"/>
    <w:pPr>
      <w:keepNext/>
      <w:jc w:val="center"/>
      <w:outlineLvl w:val="0"/>
    </w:pPr>
    <w:rPr>
      <w:b/>
      <w:bCs/>
      <w:sz w:val="28"/>
    </w:rPr>
  </w:style>
  <w:style w:type="paragraph" w:styleId="3">
    <w:name w:val="heading 3"/>
    <w:basedOn w:val="a"/>
    <w:next w:val="a"/>
    <w:link w:val="3Char"/>
    <w:uiPriority w:val="9"/>
    <w:semiHidden/>
    <w:unhideWhenUsed/>
    <w:qFormat/>
    <w:rsid w:val="001806D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28195F"/>
    <w:rPr>
      <w:rFonts w:ascii="Times New Roman" w:eastAsia="宋体" w:hAnsi="Times New Roman" w:cs="Times New Roman"/>
      <w:b/>
      <w:bCs/>
      <w:sz w:val="28"/>
      <w:szCs w:val="21"/>
    </w:rPr>
  </w:style>
  <w:style w:type="character" w:styleId="a3">
    <w:name w:val="page number"/>
    <w:basedOn w:val="a0"/>
    <w:rsid w:val="0028195F"/>
  </w:style>
  <w:style w:type="character" w:customStyle="1" w:styleId="Char">
    <w:name w:val="页脚 Char"/>
    <w:link w:val="a4"/>
    <w:uiPriority w:val="99"/>
    <w:rsid w:val="0028195F"/>
    <w:rPr>
      <w:rFonts w:ascii="Times New Roman" w:eastAsia="宋体" w:hAnsi="Times New Roman" w:cs="Times New Roman"/>
      <w:sz w:val="18"/>
      <w:szCs w:val="18"/>
    </w:rPr>
  </w:style>
  <w:style w:type="paragraph" w:styleId="a4">
    <w:name w:val="footer"/>
    <w:basedOn w:val="a"/>
    <w:link w:val="Char"/>
    <w:uiPriority w:val="99"/>
    <w:rsid w:val="0028195F"/>
    <w:pPr>
      <w:tabs>
        <w:tab w:val="center" w:pos="4153"/>
        <w:tab w:val="right" w:pos="8306"/>
      </w:tabs>
      <w:snapToGrid w:val="0"/>
      <w:jc w:val="left"/>
    </w:pPr>
    <w:rPr>
      <w:sz w:val="18"/>
      <w:szCs w:val="18"/>
    </w:rPr>
  </w:style>
  <w:style w:type="character" w:customStyle="1" w:styleId="10">
    <w:name w:val="页脚 字符1"/>
    <w:basedOn w:val="a0"/>
    <w:uiPriority w:val="99"/>
    <w:semiHidden/>
    <w:rsid w:val="0028195F"/>
    <w:rPr>
      <w:rFonts w:ascii="Times New Roman" w:eastAsia="宋体" w:hAnsi="Times New Roman" w:cs="Times New Roman"/>
      <w:sz w:val="18"/>
      <w:szCs w:val="18"/>
    </w:rPr>
  </w:style>
  <w:style w:type="paragraph" w:styleId="a5">
    <w:name w:val="header"/>
    <w:basedOn w:val="a"/>
    <w:link w:val="Char0"/>
    <w:uiPriority w:val="99"/>
    <w:unhideWhenUsed/>
    <w:rsid w:val="0028195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8195F"/>
    <w:rPr>
      <w:rFonts w:ascii="Times New Roman" w:eastAsia="宋体" w:hAnsi="Times New Roman" w:cs="Times New Roman"/>
      <w:sz w:val="18"/>
      <w:szCs w:val="18"/>
    </w:rPr>
  </w:style>
  <w:style w:type="character" w:customStyle="1" w:styleId="2Char2Char12CharCChar">
    <w:name w:val="样式 正文缩进正文2正文（首行缩进两字） Char表格表正文正文非缩进特点正文2 Char1正文2 Char C... Char"/>
    <w:link w:val="2Char2Char12CharC"/>
    <w:rsid w:val="0028195F"/>
    <w:rPr>
      <w:rFonts w:eastAsia="宋体"/>
      <w:color w:val="000000"/>
      <w:sz w:val="28"/>
    </w:rPr>
  </w:style>
  <w:style w:type="paragraph" w:customStyle="1" w:styleId="2Char2Char12CharC">
    <w:name w:val="样式 正文缩进正文2正文（首行缩进两字） Char表格表正文正文非缩进特点正文2 Char1正文2 Char C..."/>
    <w:basedOn w:val="a6"/>
    <w:link w:val="2Char2Char12CharCChar"/>
    <w:rsid w:val="0028195F"/>
    <w:pPr>
      <w:spacing w:line="360" w:lineRule="auto"/>
      <w:ind w:firstLineChars="0" w:firstLine="567"/>
    </w:pPr>
    <w:rPr>
      <w:rFonts w:asciiTheme="minorHAnsi" w:hAnsiTheme="minorHAnsi" w:cstheme="minorBidi"/>
      <w:color w:val="000000"/>
      <w:sz w:val="28"/>
      <w:szCs w:val="22"/>
    </w:rPr>
  </w:style>
  <w:style w:type="paragraph" w:styleId="a6">
    <w:name w:val="Normal Indent"/>
    <w:basedOn w:val="a"/>
    <w:uiPriority w:val="99"/>
    <w:semiHidden/>
    <w:unhideWhenUsed/>
    <w:rsid w:val="0028195F"/>
    <w:pPr>
      <w:ind w:firstLineChars="200" w:firstLine="420"/>
    </w:pPr>
  </w:style>
  <w:style w:type="table" w:styleId="a7">
    <w:name w:val="Table Grid"/>
    <w:basedOn w:val="a1"/>
    <w:uiPriority w:val="39"/>
    <w:rsid w:val="00281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qFormat/>
    <w:rsid w:val="0028195F"/>
    <w:pPr>
      <w:widowControl/>
      <w:spacing w:before="100" w:beforeAutospacing="1" w:after="100" w:afterAutospacing="1"/>
      <w:jc w:val="left"/>
    </w:pPr>
    <w:rPr>
      <w:rFonts w:ascii="宋体" w:hAnsi="宋体" w:cs="宋体"/>
      <w:color w:val="000000"/>
      <w:kern w:val="0"/>
      <w:sz w:val="24"/>
    </w:rPr>
  </w:style>
  <w:style w:type="paragraph" w:customStyle="1" w:styleId="11">
    <w:name w:val="段落1"/>
    <w:basedOn w:val="a"/>
    <w:qFormat/>
    <w:rsid w:val="00AB7B1F"/>
    <w:pPr>
      <w:spacing w:line="480" w:lineRule="exact"/>
      <w:ind w:firstLineChars="200" w:firstLine="200"/>
    </w:pPr>
    <w:rPr>
      <w:rFonts w:eastAsia="楷体_GB2312"/>
      <w:spacing w:val="6"/>
      <w:sz w:val="28"/>
    </w:rPr>
  </w:style>
  <w:style w:type="character" w:customStyle="1" w:styleId="Char1">
    <w:name w:val="正文文本缩进 Char"/>
    <w:link w:val="a9"/>
    <w:rsid w:val="00F71E85"/>
    <w:rPr>
      <w:rFonts w:ascii="宋体" w:eastAsia="宋体" w:hAnsi="宋体" w:cs="Times New Roman"/>
      <w:sz w:val="24"/>
      <w:szCs w:val="24"/>
    </w:rPr>
  </w:style>
  <w:style w:type="paragraph" w:styleId="a9">
    <w:name w:val="Body Text Indent"/>
    <w:basedOn w:val="a"/>
    <w:link w:val="Char1"/>
    <w:qFormat/>
    <w:rsid w:val="00F71E85"/>
    <w:pPr>
      <w:spacing w:line="320" w:lineRule="exact"/>
      <w:ind w:firstLine="113"/>
      <w:jc w:val="center"/>
    </w:pPr>
    <w:rPr>
      <w:rFonts w:ascii="宋体" w:hAnsi="宋体" w:hint="eastAsia"/>
      <w:sz w:val="24"/>
      <w:szCs w:val="24"/>
    </w:rPr>
  </w:style>
  <w:style w:type="character" w:customStyle="1" w:styleId="12">
    <w:name w:val="正文文本缩进 字符1"/>
    <w:basedOn w:val="a0"/>
    <w:uiPriority w:val="99"/>
    <w:semiHidden/>
    <w:rsid w:val="00F71E85"/>
    <w:rPr>
      <w:rFonts w:ascii="Times New Roman" w:eastAsia="宋体" w:hAnsi="Times New Roman" w:cs="Times New Roman"/>
      <w:szCs w:val="21"/>
    </w:rPr>
  </w:style>
  <w:style w:type="paragraph" w:styleId="aa">
    <w:name w:val="Body Text"/>
    <w:basedOn w:val="a"/>
    <w:link w:val="Char2"/>
    <w:uiPriority w:val="99"/>
    <w:semiHidden/>
    <w:unhideWhenUsed/>
    <w:rsid w:val="00E1371D"/>
    <w:pPr>
      <w:spacing w:after="120"/>
    </w:pPr>
  </w:style>
  <w:style w:type="character" w:customStyle="1" w:styleId="Char2">
    <w:name w:val="正文文本 Char"/>
    <w:basedOn w:val="a0"/>
    <w:link w:val="aa"/>
    <w:uiPriority w:val="99"/>
    <w:semiHidden/>
    <w:rsid w:val="00E1371D"/>
    <w:rPr>
      <w:rFonts w:ascii="Times New Roman" w:eastAsia="宋体" w:hAnsi="Times New Roman" w:cs="Times New Roman"/>
      <w:szCs w:val="21"/>
    </w:rPr>
  </w:style>
  <w:style w:type="paragraph" w:customStyle="1" w:styleId="Default">
    <w:name w:val="Default"/>
    <w:qFormat/>
    <w:rsid w:val="00E1371D"/>
    <w:pPr>
      <w:widowControl w:val="0"/>
      <w:autoSpaceDE w:val="0"/>
      <w:autoSpaceDN w:val="0"/>
      <w:adjustRightInd w:val="0"/>
    </w:pPr>
    <w:rPr>
      <w:rFonts w:ascii="宋体" w:eastAsia="宋体" w:hAnsi="Times New Roman" w:cs="宋体"/>
      <w:color w:val="000000"/>
      <w:kern w:val="0"/>
      <w:sz w:val="24"/>
      <w:szCs w:val="24"/>
    </w:rPr>
  </w:style>
  <w:style w:type="character" w:customStyle="1" w:styleId="aCharCharChar">
    <w:name w:val="a Char Char Char"/>
    <w:link w:val="aCharChar"/>
    <w:rsid w:val="001806D5"/>
    <w:rPr>
      <w:rFonts w:ascii="宋体" w:eastAsia="宋体" w:hAnsi="宋体"/>
      <w:sz w:val="28"/>
      <w:szCs w:val="28"/>
    </w:rPr>
  </w:style>
  <w:style w:type="paragraph" w:customStyle="1" w:styleId="aCharChar">
    <w:name w:val="a Char Char"/>
    <w:basedOn w:val="3"/>
    <w:link w:val="aCharCharChar"/>
    <w:rsid w:val="001806D5"/>
    <w:pPr>
      <w:adjustRightInd w:val="0"/>
      <w:spacing w:before="0" w:after="0" w:line="540" w:lineRule="exact"/>
      <w:ind w:firstLine="561"/>
      <w:jc w:val="left"/>
      <w:textAlignment w:val="baseline"/>
    </w:pPr>
    <w:rPr>
      <w:rFonts w:ascii="宋体" w:hAnsi="宋体" w:cstheme="minorBidi"/>
      <w:b w:val="0"/>
      <w:bCs w:val="0"/>
      <w:sz w:val="28"/>
      <w:szCs w:val="28"/>
    </w:rPr>
  </w:style>
  <w:style w:type="character" w:customStyle="1" w:styleId="3Char">
    <w:name w:val="标题 3 Char"/>
    <w:basedOn w:val="a0"/>
    <w:link w:val="3"/>
    <w:uiPriority w:val="9"/>
    <w:semiHidden/>
    <w:rsid w:val="001806D5"/>
    <w:rPr>
      <w:rFonts w:ascii="Times New Roman" w:eastAsia="宋体" w:hAnsi="Times New Roman" w:cs="Times New Roman"/>
      <w:b/>
      <w:bCs/>
      <w:sz w:val="32"/>
      <w:szCs w:val="32"/>
    </w:rPr>
  </w:style>
  <w:style w:type="paragraph" w:styleId="ab">
    <w:name w:val="List Paragraph"/>
    <w:basedOn w:val="a"/>
    <w:uiPriority w:val="34"/>
    <w:qFormat/>
    <w:rsid w:val="004A564E"/>
    <w:pPr>
      <w:ind w:firstLineChars="200" w:firstLine="420"/>
    </w:pPr>
  </w:style>
  <w:style w:type="paragraph" w:customStyle="1" w:styleId="ac">
    <w:name w:val="表头"/>
    <w:basedOn w:val="a"/>
    <w:rsid w:val="00B47FB0"/>
    <w:pPr>
      <w:adjustRightInd w:val="0"/>
      <w:snapToGrid w:val="0"/>
      <w:spacing w:beforeLines="25"/>
      <w:jc w:val="center"/>
      <w:textAlignment w:val="baseline"/>
    </w:pPr>
    <w:rPr>
      <w:rFonts w:eastAsia="仿宋_GB2312" w:hAnsi="宋体"/>
      <w:b/>
      <w:kern w:val="0"/>
      <w:sz w:val="28"/>
      <w:szCs w:val="28"/>
    </w:rPr>
  </w:style>
  <w:style w:type="paragraph" w:styleId="ad">
    <w:name w:val="Balloon Text"/>
    <w:basedOn w:val="a"/>
    <w:link w:val="Char3"/>
    <w:uiPriority w:val="99"/>
    <w:semiHidden/>
    <w:unhideWhenUsed/>
    <w:rsid w:val="00A81310"/>
    <w:rPr>
      <w:sz w:val="18"/>
      <w:szCs w:val="18"/>
    </w:rPr>
  </w:style>
  <w:style w:type="character" w:customStyle="1" w:styleId="Char3">
    <w:name w:val="批注框文本 Char"/>
    <w:basedOn w:val="a0"/>
    <w:link w:val="ad"/>
    <w:uiPriority w:val="99"/>
    <w:semiHidden/>
    <w:rsid w:val="00A81310"/>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41</Pages>
  <Words>3771</Words>
  <Characters>21500</Characters>
  <Application>Microsoft Office Word</Application>
  <DocSecurity>0</DocSecurity>
  <Lines>179</Lines>
  <Paragraphs>50</Paragraphs>
  <ScaleCrop>false</ScaleCrop>
  <Company>China</Company>
  <LinksUpToDate>false</LinksUpToDate>
  <CharactersWithSpaces>25221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恒 马</dc:creator>
  <cp:lastModifiedBy>zym</cp:lastModifiedBy>
  <cp:revision>2</cp:revision>
  <cp:lastPrinted>2019-08-22T02:20:00Z</cp:lastPrinted>
  <dcterms:created xsi:type="dcterms:W3CDTF">2019-08-23T03:27:00Z</dcterms:created>
  <dcterms:modified xsi:type="dcterms:W3CDTF">2019-08-23T03:27:00Z</dcterms:modified>
</cp:coreProperties>
</file>